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AB" w:rsidRDefault="00881C72">
      <w:hyperlink r:id="rId4" w:history="1">
        <w:r w:rsidRPr="00881C72">
          <w:rPr>
            <w:rStyle w:val="Collegamentoipertestuale"/>
          </w:rPr>
          <w:t>Verbale Commissione</w:t>
        </w:r>
      </w:hyperlink>
    </w:p>
    <w:p w:rsidR="00881C72" w:rsidRDefault="00881C72">
      <w:hyperlink r:id="rId5" w:history="1">
        <w:r w:rsidRPr="00881C72">
          <w:rPr>
            <w:rStyle w:val="Collegamentoipertestuale"/>
          </w:rPr>
          <w:t>Determinazione Direttore Generale</w:t>
        </w:r>
      </w:hyperlink>
    </w:p>
    <w:p w:rsidR="00881C72" w:rsidRDefault="00881C72">
      <w:hyperlink r:id="rId6" w:history="1">
        <w:r w:rsidRPr="00881C72">
          <w:rPr>
            <w:rStyle w:val="Collegamentoipertestuale"/>
          </w:rPr>
          <w:t>Decreto del Presidente</w:t>
        </w:r>
      </w:hyperlink>
      <w:bookmarkStart w:id="0" w:name="_GoBack"/>
      <w:bookmarkEnd w:id="0"/>
    </w:p>
    <w:sectPr w:rsidR="00881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72"/>
    <w:rsid w:val="000507AB"/>
    <w:rsid w:val="0088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3B460-1CA1-45CB-8A65-C1FD2B57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1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af.it/DecretodelPresidenten.012015.pdf" TargetMode="External"/><Relationship Id="rId5" Type="http://schemas.openxmlformats.org/officeDocument/2006/relationships/hyperlink" Target="http://www.inaf.it/DeterminazioneDGn.3932015.pdf" TargetMode="External"/><Relationship Id="rId4" Type="http://schemas.openxmlformats.org/officeDocument/2006/relationships/hyperlink" Target="http://www.inaf.it/VerbaleCommissioneElettoraleCentral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2015-10-21T15:26:00Z</dcterms:created>
  <dcterms:modified xsi:type="dcterms:W3CDTF">2015-10-21T15:37:00Z</dcterms:modified>
</cp:coreProperties>
</file>