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A9" w:rsidRDefault="00A718A9" w:rsidP="00A718A9">
      <w:pPr>
        <w:rPr>
          <w:rFonts w:ascii="Times New Roman" w:hAnsi="Times New Roman" w:cs="Times New Roman"/>
          <w:sz w:val="24"/>
          <w:szCs w:val="24"/>
        </w:rPr>
      </w:pPr>
    </w:p>
    <w:p w:rsidR="00A718A9" w:rsidRPr="00C22D2D" w:rsidRDefault="00A718A9" w:rsidP="00A718A9">
      <w:pPr>
        <w:rPr>
          <w:rFonts w:ascii="Goudy" w:hAnsi="Goudy" w:cs="Times New Roman"/>
          <w:sz w:val="24"/>
          <w:szCs w:val="24"/>
        </w:rPr>
      </w:pPr>
      <w:r w:rsidRPr="00C22D2D">
        <w:rPr>
          <w:rFonts w:ascii="Goudy" w:hAnsi="Goudy" w:cs="Times New Roman"/>
          <w:sz w:val="24"/>
          <w:szCs w:val="24"/>
        </w:rPr>
        <w:t xml:space="preserve">Rep. </w:t>
      </w:r>
      <w:r w:rsidR="00A47556">
        <w:rPr>
          <w:rFonts w:ascii="Goudy" w:hAnsi="Goudy" w:cs="Times New Roman"/>
          <w:sz w:val="24"/>
          <w:szCs w:val="24"/>
        </w:rPr>
        <w:t>n</w:t>
      </w:r>
      <w:r w:rsidRPr="00C22D2D">
        <w:rPr>
          <w:rFonts w:ascii="Goudy" w:hAnsi="Goudy" w:cs="Times New Roman"/>
          <w:sz w:val="24"/>
          <w:szCs w:val="24"/>
        </w:rPr>
        <w:t>.</w:t>
      </w:r>
      <w:proofErr w:type="gramStart"/>
      <w:r w:rsidRPr="00C22D2D">
        <w:rPr>
          <w:rFonts w:ascii="Goudy" w:hAnsi="Goudy" w:cs="Times New Roman"/>
          <w:sz w:val="24"/>
          <w:szCs w:val="24"/>
        </w:rPr>
        <w:t xml:space="preserve"> </w:t>
      </w:r>
      <w:r w:rsidR="00CE7C0B">
        <w:rPr>
          <w:rFonts w:ascii="Goudy" w:hAnsi="Goudy" w:cs="Times New Roman"/>
          <w:sz w:val="24"/>
          <w:szCs w:val="24"/>
        </w:rPr>
        <w:t>..</w:t>
      </w:r>
      <w:proofErr w:type="gramEnd"/>
      <w:r w:rsidRPr="00C22D2D">
        <w:rPr>
          <w:rFonts w:ascii="Goudy" w:hAnsi="Goudy" w:cs="Times New Roman"/>
          <w:sz w:val="24"/>
          <w:szCs w:val="24"/>
        </w:rPr>
        <w:t>/</w:t>
      </w:r>
      <w:r w:rsidR="00CE7C0B">
        <w:rPr>
          <w:rFonts w:ascii="Goudy" w:hAnsi="Goudy" w:cs="Times New Roman"/>
          <w:sz w:val="24"/>
          <w:szCs w:val="24"/>
        </w:rPr>
        <w:t>ANNO</w:t>
      </w:r>
    </w:p>
    <w:p w:rsidR="00A718A9" w:rsidRPr="00C22D2D" w:rsidRDefault="00CE7C0B" w:rsidP="00A718A9">
      <w:pPr>
        <w:rPr>
          <w:rFonts w:ascii="Goudy" w:hAnsi="Goudy" w:cs="Times New Roman"/>
          <w:sz w:val="24"/>
          <w:szCs w:val="24"/>
        </w:rPr>
      </w:pPr>
      <w:r w:rsidRPr="006343AD">
        <w:rPr>
          <w:rFonts w:ascii="Goudy" w:hAnsi="Goudy" w:cs="Times New Roman"/>
          <w:i/>
          <w:sz w:val="24"/>
          <w:szCs w:val="24"/>
        </w:rPr>
        <w:t>Data topica</w:t>
      </w:r>
      <w:r>
        <w:rPr>
          <w:rFonts w:ascii="Goudy" w:hAnsi="Goudy" w:cs="Times New Roman"/>
          <w:sz w:val="24"/>
          <w:szCs w:val="24"/>
        </w:rPr>
        <w:t xml:space="preserve"> </w:t>
      </w:r>
      <w:r w:rsidR="00A718A9" w:rsidRPr="00C22D2D">
        <w:rPr>
          <w:rFonts w:ascii="Goudy" w:hAnsi="Goudy" w:cs="Times New Roman"/>
          <w:sz w:val="24"/>
          <w:szCs w:val="24"/>
        </w:rPr>
        <w:t xml:space="preserve">Roma, </w:t>
      </w:r>
      <w:r w:rsidRPr="006343AD">
        <w:rPr>
          <w:rFonts w:ascii="Goudy" w:hAnsi="Goudy" w:cs="Times New Roman"/>
          <w:i/>
          <w:sz w:val="24"/>
          <w:szCs w:val="24"/>
        </w:rPr>
        <w:t>data cronica</w:t>
      </w:r>
      <w:r>
        <w:rPr>
          <w:rFonts w:ascii="Goudy" w:hAnsi="Goudy" w:cs="Times New Roman"/>
          <w:sz w:val="24"/>
          <w:szCs w:val="24"/>
        </w:rPr>
        <w:t xml:space="preserve"> </w:t>
      </w:r>
      <w:r w:rsidR="00A718A9" w:rsidRPr="00C22D2D">
        <w:rPr>
          <w:rFonts w:ascii="Goudy" w:hAnsi="Goudy" w:cs="Times New Roman"/>
          <w:sz w:val="24"/>
          <w:szCs w:val="24"/>
        </w:rPr>
        <w:t>9 gennaio 2018</w:t>
      </w:r>
    </w:p>
    <w:p w:rsidR="00A718A9" w:rsidRPr="00C22D2D" w:rsidRDefault="00A718A9" w:rsidP="00A718A9">
      <w:pPr>
        <w:rPr>
          <w:rFonts w:ascii="Goudy" w:hAnsi="Goudy" w:cs="Times New Roman"/>
          <w:sz w:val="24"/>
          <w:szCs w:val="24"/>
        </w:rPr>
      </w:pPr>
      <w:proofErr w:type="spellStart"/>
      <w:r w:rsidRPr="00C22D2D">
        <w:rPr>
          <w:rFonts w:ascii="Goudy" w:hAnsi="Goudy" w:cs="Times New Roman"/>
          <w:sz w:val="24"/>
          <w:szCs w:val="24"/>
        </w:rPr>
        <w:t>Tit</w:t>
      </w:r>
      <w:proofErr w:type="spellEnd"/>
      <w:r w:rsidRPr="00C22D2D">
        <w:rPr>
          <w:rFonts w:ascii="Goudy" w:hAnsi="Goudy" w:cs="Times New Roman"/>
          <w:sz w:val="24"/>
          <w:szCs w:val="24"/>
        </w:rPr>
        <w:t>.: I – Cl.: 7</w:t>
      </w:r>
    </w:p>
    <w:p w:rsidR="00A718A9" w:rsidRPr="00C22D2D" w:rsidRDefault="00A718A9" w:rsidP="00A718A9">
      <w:pPr>
        <w:rPr>
          <w:rFonts w:ascii="Goudy" w:hAnsi="Goudy" w:cs="Times New Roman"/>
          <w:sz w:val="24"/>
          <w:szCs w:val="24"/>
        </w:rPr>
      </w:pPr>
      <w:r w:rsidRPr="00C22D2D">
        <w:rPr>
          <w:rFonts w:ascii="Goudy" w:hAnsi="Goudy" w:cs="Times New Roman"/>
          <w:sz w:val="24"/>
          <w:szCs w:val="24"/>
        </w:rPr>
        <w:t>Fasc.: Provvedimenti di annullamento</w:t>
      </w:r>
    </w:p>
    <w:p w:rsidR="00A718A9" w:rsidRPr="009A1E70" w:rsidRDefault="00A718A9" w:rsidP="00A718A9">
      <w:pPr>
        <w:rPr>
          <w:rFonts w:ascii="Goudy" w:hAnsi="Goudy" w:cs="Times New Roman"/>
          <w:sz w:val="52"/>
          <w:szCs w:val="144"/>
        </w:rPr>
      </w:pPr>
    </w:p>
    <w:p w:rsidR="00A718A9" w:rsidRPr="00C22D2D" w:rsidRDefault="00A718A9" w:rsidP="00A718A9">
      <w:pPr>
        <w:rPr>
          <w:rFonts w:ascii="Goudy" w:hAnsi="Goudy" w:cs="Times New Roman"/>
          <w:sz w:val="24"/>
          <w:szCs w:val="24"/>
        </w:rPr>
      </w:pPr>
      <w:r w:rsidRPr="00C22D2D">
        <w:rPr>
          <w:rFonts w:ascii="Goudy" w:hAnsi="Goudy" w:cs="Times New Roman"/>
          <w:smallCaps/>
          <w:sz w:val="24"/>
          <w:szCs w:val="24"/>
        </w:rPr>
        <w:t>Oggetto:</w:t>
      </w:r>
      <w:r w:rsidRPr="00C22D2D">
        <w:rPr>
          <w:rFonts w:ascii="Goudy" w:hAnsi="Goudy" w:cs="Times New Roman"/>
          <w:sz w:val="24"/>
          <w:szCs w:val="24"/>
        </w:rPr>
        <w:t xml:space="preserve"> Provvedimento di autorizzazione </w:t>
      </w:r>
      <w:r w:rsidR="009A1E70">
        <w:rPr>
          <w:rFonts w:ascii="Goudy" w:hAnsi="Goudy" w:cs="Times New Roman"/>
          <w:sz w:val="24"/>
          <w:szCs w:val="24"/>
        </w:rPr>
        <w:t>all’</w:t>
      </w:r>
      <w:r w:rsidRPr="00C22D2D">
        <w:rPr>
          <w:rFonts w:ascii="Goudy" w:hAnsi="Goudy" w:cs="Times New Roman"/>
          <w:sz w:val="24"/>
          <w:szCs w:val="24"/>
        </w:rPr>
        <w:t>annullamento di numero di protocollo</w:t>
      </w:r>
    </w:p>
    <w:p w:rsidR="00A718A9" w:rsidRPr="00C22D2D" w:rsidRDefault="00A718A9" w:rsidP="00A718A9">
      <w:pPr>
        <w:rPr>
          <w:rFonts w:ascii="Goudy" w:hAnsi="Goudy" w:cs="Times New Roman"/>
          <w:sz w:val="24"/>
          <w:szCs w:val="24"/>
        </w:rPr>
      </w:pPr>
    </w:p>
    <w:p w:rsidR="00A718A9" w:rsidRPr="00C22D2D" w:rsidRDefault="00A718A9" w:rsidP="00A718A9">
      <w:pPr>
        <w:jc w:val="both"/>
        <w:rPr>
          <w:rFonts w:ascii="Goudy" w:hAnsi="Goudy" w:cs="Times New Roman"/>
          <w:sz w:val="24"/>
          <w:szCs w:val="24"/>
        </w:rPr>
      </w:pPr>
      <w:r w:rsidRPr="00C22D2D">
        <w:rPr>
          <w:rFonts w:ascii="Goudy" w:hAnsi="Goudy" w:cs="Times New Roman"/>
          <w:sz w:val="24"/>
          <w:szCs w:val="24"/>
        </w:rPr>
        <w:t xml:space="preserve">In data 9 gennaio 2018, il Responsabile del Servizio per la gestione documentale dell’Amministrazione Centrale dell’INAF, </w:t>
      </w:r>
      <w:r w:rsidR="00A47556">
        <w:rPr>
          <w:rFonts w:ascii="Goudy" w:hAnsi="Goudy" w:cs="Times New Roman"/>
          <w:sz w:val="24"/>
          <w:szCs w:val="24"/>
        </w:rPr>
        <w:t xml:space="preserve">su segnalazione di </w:t>
      </w:r>
      <w:r w:rsidR="003A12E0">
        <w:rPr>
          <w:rFonts w:ascii="Goudy" w:hAnsi="Goudy" w:cs="Times New Roman"/>
          <w:sz w:val="24"/>
          <w:szCs w:val="24"/>
        </w:rPr>
        <w:t>………</w:t>
      </w:r>
      <w:r w:rsidR="00A47556">
        <w:rPr>
          <w:rFonts w:ascii="Goudy" w:hAnsi="Goudy" w:cs="Times New Roman"/>
          <w:sz w:val="24"/>
          <w:szCs w:val="24"/>
        </w:rPr>
        <w:t xml:space="preserve">, </w:t>
      </w:r>
      <w:r w:rsidR="00E62301" w:rsidRPr="00C22D2D">
        <w:rPr>
          <w:rFonts w:ascii="Goudy" w:hAnsi="Goudy" w:cs="Times New Roman"/>
          <w:sz w:val="24"/>
          <w:szCs w:val="24"/>
        </w:rPr>
        <w:t xml:space="preserve">visto l’articolo 54 del D.P.R. 28 dicembre 2000, numero 445 e successive modificazioni e integrazioni, </w:t>
      </w:r>
      <w:r w:rsidR="00A47556">
        <w:rPr>
          <w:rFonts w:ascii="Goudy" w:hAnsi="Goudy" w:cs="Times New Roman"/>
          <w:sz w:val="24"/>
          <w:szCs w:val="24"/>
        </w:rPr>
        <w:t xml:space="preserve">fatte </w:t>
      </w:r>
      <w:r w:rsidRPr="00C22D2D">
        <w:rPr>
          <w:rFonts w:ascii="Goudy" w:hAnsi="Goudy" w:cs="Times New Roman"/>
          <w:sz w:val="24"/>
          <w:szCs w:val="24"/>
        </w:rPr>
        <w:t>le opportune verifiche,</w:t>
      </w:r>
    </w:p>
    <w:p w:rsidR="00A718A9" w:rsidRPr="009A1E70" w:rsidRDefault="00A718A9" w:rsidP="00A718A9">
      <w:pPr>
        <w:jc w:val="center"/>
        <w:rPr>
          <w:rFonts w:ascii="Goudy" w:hAnsi="Goudy" w:cs="Times New Roman"/>
          <w:b/>
          <w:sz w:val="26"/>
          <w:szCs w:val="26"/>
        </w:rPr>
      </w:pPr>
      <w:r w:rsidRPr="009A1E70">
        <w:rPr>
          <w:rFonts w:ascii="Goudy" w:hAnsi="Goudy" w:cs="Times New Roman"/>
          <w:b/>
          <w:sz w:val="26"/>
          <w:szCs w:val="26"/>
        </w:rPr>
        <w:t>autorizza</w:t>
      </w:r>
    </w:p>
    <w:p w:rsidR="00A718A9" w:rsidRPr="00C22D2D" w:rsidRDefault="00A718A9" w:rsidP="00A718A9">
      <w:pPr>
        <w:jc w:val="both"/>
        <w:rPr>
          <w:rFonts w:ascii="Goudy" w:hAnsi="Goudy" w:cs="Times New Roman"/>
          <w:sz w:val="24"/>
          <w:szCs w:val="24"/>
        </w:rPr>
      </w:pPr>
      <w:r w:rsidRPr="00C22D2D">
        <w:rPr>
          <w:rFonts w:ascii="Goudy" w:hAnsi="Goudy" w:cs="Times New Roman"/>
          <w:sz w:val="24"/>
          <w:szCs w:val="24"/>
        </w:rPr>
        <w:t>l’annullamento del numero di protocollo 87 del 5 gennaio 2018, riportato nel Registro Ufficiale, con la seguente motivazione:</w:t>
      </w:r>
    </w:p>
    <w:p w:rsidR="00A718A9" w:rsidRPr="009A1E70" w:rsidRDefault="00A718A9" w:rsidP="00A718A9">
      <w:pPr>
        <w:jc w:val="both"/>
        <w:rPr>
          <w:rFonts w:ascii="Goudy" w:hAnsi="Goudy" w:cs="Times New Roman"/>
          <w:i/>
          <w:sz w:val="24"/>
        </w:rPr>
      </w:pPr>
      <w:r w:rsidRPr="009A1E70">
        <w:rPr>
          <w:rFonts w:ascii="Goudy" w:hAnsi="Goudy" w:cs="Times New Roman"/>
          <w:i/>
          <w:sz w:val="24"/>
        </w:rPr>
        <w:t>al documento è stato già assegnato il numero di prot</w:t>
      </w:r>
      <w:r w:rsidR="009B508B">
        <w:rPr>
          <w:rFonts w:ascii="Goudy" w:hAnsi="Goudy" w:cs="Times New Roman"/>
          <w:i/>
          <w:sz w:val="24"/>
        </w:rPr>
        <w:t>ocollo 6248 del 22 dicembre 2017</w:t>
      </w:r>
      <w:r w:rsidRPr="009A1E70">
        <w:rPr>
          <w:rFonts w:ascii="Goudy" w:hAnsi="Goudy" w:cs="Times New Roman"/>
          <w:i/>
          <w:sz w:val="24"/>
        </w:rPr>
        <w:t>.</w:t>
      </w:r>
    </w:p>
    <w:p w:rsidR="00A718A9" w:rsidRPr="00C22D2D" w:rsidRDefault="00A718A9" w:rsidP="00A718A9">
      <w:pPr>
        <w:jc w:val="both"/>
        <w:rPr>
          <w:rFonts w:ascii="Goudy" w:hAnsi="Goudy" w:cs="Times New Roman"/>
          <w:sz w:val="24"/>
          <w:szCs w:val="24"/>
        </w:rPr>
      </w:pPr>
    </w:p>
    <w:p w:rsidR="00A718A9" w:rsidRPr="009A1E70" w:rsidRDefault="00A718A9" w:rsidP="00A718A9">
      <w:pPr>
        <w:rPr>
          <w:rFonts w:ascii="Goudy" w:hAnsi="Goudy" w:cs="Times New Roman"/>
          <w:sz w:val="16"/>
          <w:szCs w:val="96"/>
        </w:rPr>
      </w:pPr>
    </w:p>
    <w:p w:rsidR="00A718A9" w:rsidRPr="00816A11" w:rsidRDefault="00816A11" w:rsidP="00C22D2D">
      <w:pPr>
        <w:tabs>
          <w:tab w:val="left" w:pos="8467"/>
        </w:tabs>
        <w:ind w:left="5387"/>
        <w:jc w:val="center"/>
        <w:rPr>
          <w:rFonts w:ascii="Goudy" w:hAnsi="Goudy" w:cs="Times New Roman"/>
          <w:b/>
          <w:smallCaps/>
          <w:sz w:val="24"/>
          <w:szCs w:val="24"/>
        </w:rPr>
      </w:pPr>
      <w:r w:rsidRPr="00816A11">
        <w:rPr>
          <w:rFonts w:ascii="Goudy" w:hAnsi="Goudy" w:cs="Times New Roman"/>
          <w:b/>
          <w:smallCaps/>
          <w:sz w:val="24"/>
          <w:szCs w:val="24"/>
        </w:rPr>
        <w:t>Il Responsabile del Servizio per la Gestione Documentale</w:t>
      </w:r>
    </w:p>
    <w:p w:rsidR="009A1E70" w:rsidRPr="009A1E70" w:rsidRDefault="00E83390" w:rsidP="00C22D2D">
      <w:pPr>
        <w:tabs>
          <w:tab w:val="left" w:pos="8467"/>
        </w:tabs>
        <w:ind w:left="5387"/>
        <w:jc w:val="center"/>
        <w:rPr>
          <w:rFonts w:ascii="Goudy" w:hAnsi="Goudy" w:cs="Times New Roman"/>
          <w:b/>
          <w:sz w:val="24"/>
          <w:szCs w:val="24"/>
        </w:rPr>
      </w:pPr>
      <w:r>
        <w:rPr>
          <w:rFonts w:ascii="Goudy" w:hAnsi="Goudy" w:cs="Times New Roman"/>
          <w:b/>
          <w:sz w:val="24"/>
          <w:szCs w:val="24"/>
        </w:rPr>
        <w:t>d</w:t>
      </w:r>
      <w:r w:rsidR="009A1E70" w:rsidRPr="009A1E70">
        <w:rPr>
          <w:rFonts w:ascii="Goudy" w:hAnsi="Goudy" w:cs="Times New Roman"/>
          <w:b/>
          <w:sz w:val="24"/>
          <w:szCs w:val="24"/>
        </w:rPr>
        <w:t>ottoressa</w:t>
      </w:r>
      <w:r>
        <w:rPr>
          <w:rFonts w:ascii="Goudy" w:hAnsi="Goudy" w:cs="Times New Roman"/>
          <w:b/>
          <w:sz w:val="24"/>
          <w:szCs w:val="24"/>
        </w:rPr>
        <w:t>/dottore…</w:t>
      </w:r>
    </w:p>
    <w:p w:rsidR="00C22D2D" w:rsidRPr="00C22D2D" w:rsidRDefault="00C22D2D" w:rsidP="00C22D2D">
      <w:pPr>
        <w:tabs>
          <w:tab w:val="left" w:pos="8467"/>
        </w:tabs>
        <w:ind w:left="5387"/>
        <w:jc w:val="center"/>
        <w:rPr>
          <w:rFonts w:ascii="Goudy" w:hAnsi="Goudy" w:cs="Times New Roman"/>
          <w:sz w:val="24"/>
          <w:szCs w:val="24"/>
        </w:rPr>
      </w:pPr>
    </w:p>
    <w:p w:rsidR="00A718A9" w:rsidRPr="00C22D2D" w:rsidRDefault="00A718A9" w:rsidP="00A718A9">
      <w:pPr>
        <w:ind w:left="5529"/>
        <w:rPr>
          <w:rFonts w:ascii="Goudy" w:hAnsi="Goudy" w:cs="Times New Roman"/>
          <w:sz w:val="24"/>
          <w:szCs w:val="24"/>
        </w:rPr>
      </w:pPr>
      <w:r w:rsidRPr="00C22D2D">
        <w:rPr>
          <w:rFonts w:ascii="Goudy" w:hAnsi="Goudy" w:cs="Times New Roman"/>
          <w:sz w:val="24"/>
          <w:szCs w:val="24"/>
        </w:rPr>
        <w:t>_________________________________</w:t>
      </w:r>
    </w:p>
    <w:p w:rsidR="00627DE7" w:rsidRDefault="00627DE7"/>
    <w:p w:rsidR="00745E21" w:rsidRDefault="00745E21" w:rsidP="00745E21">
      <w:pPr>
        <w:rPr>
          <w:rFonts w:ascii="Times New Roman" w:hAnsi="Times New Roman" w:cs="Times New Roman"/>
          <w:sz w:val="24"/>
          <w:szCs w:val="24"/>
        </w:rPr>
      </w:pPr>
    </w:p>
    <w:p w:rsidR="003E32E1" w:rsidRDefault="00745E21" w:rsidP="00745E21">
      <w:pPr>
        <w:rPr>
          <w:rFonts w:ascii="Goudy" w:hAnsi="Goudy" w:cs="Times New Roman"/>
          <w:sz w:val="24"/>
          <w:szCs w:val="24"/>
        </w:rPr>
      </w:pPr>
      <w:r w:rsidRPr="00C22D2D">
        <w:rPr>
          <w:rFonts w:ascii="Goudy" w:hAnsi="Goudy" w:cs="Times New Roman"/>
          <w:sz w:val="24"/>
          <w:szCs w:val="24"/>
        </w:rPr>
        <w:t xml:space="preserve">Rep. </w:t>
      </w:r>
      <w:r>
        <w:rPr>
          <w:rFonts w:ascii="Goudy" w:hAnsi="Goudy" w:cs="Times New Roman"/>
          <w:sz w:val="24"/>
          <w:szCs w:val="24"/>
        </w:rPr>
        <w:t>n. 2</w:t>
      </w:r>
      <w:r w:rsidRPr="00C22D2D">
        <w:rPr>
          <w:rFonts w:ascii="Goudy" w:hAnsi="Goudy" w:cs="Times New Roman"/>
          <w:sz w:val="24"/>
          <w:szCs w:val="24"/>
        </w:rPr>
        <w:t>/18</w:t>
      </w:r>
    </w:p>
    <w:p w:rsidR="00745E21" w:rsidRPr="00C22D2D" w:rsidRDefault="00745E21" w:rsidP="00745E21">
      <w:pPr>
        <w:rPr>
          <w:rFonts w:ascii="Goudy" w:hAnsi="Goudy" w:cs="Times New Roman"/>
          <w:sz w:val="24"/>
          <w:szCs w:val="24"/>
        </w:rPr>
      </w:pPr>
      <w:r>
        <w:rPr>
          <w:rFonts w:ascii="Goudy" w:hAnsi="Goudy" w:cs="Times New Roman"/>
          <w:sz w:val="24"/>
          <w:szCs w:val="24"/>
        </w:rPr>
        <w:t>Roma, 16</w:t>
      </w:r>
      <w:r w:rsidRPr="00C22D2D">
        <w:rPr>
          <w:rFonts w:ascii="Goudy" w:hAnsi="Goudy" w:cs="Times New Roman"/>
          <w:sz w:val="24"/>
          <w:szCs w:val="24"/>
        </w:rPr>
        <w:t xml:space="preserve"> gennaio 2018</w:t>
      </w:r>
    </w:p>
    <w:p w:rsidR="00745E21" w:rsidRPr="00C22D2D" w:rsidRDefault="00745E21" w:rsidP="00745E21">
      <w:pPr>
        <w:rPr>
          <w:rFonts w:ascii="Goudy" w:hAnsi="Goudy" w:cs="Times New Roman"/>
          <w:sz w:val="24"/>
          <w:szCs w:val="24"/>
        </w:rPr>
      </w:pPr>
      <w:proofErr w:type="spellStart"/>
      <w:r w:rsidRPr="00C22D2D">
        <w:rPr>
          <w:rFonts w:ascii="Goudy" w:hAnsi="Goudy" w:cs="Times New Roman"/>
          <w:sz w:val="24"/>
          <w:szCs w:val="24"/>
        </w:rPr>
        <w:t>Tit</w:t>
      </w:r>
      <w:proofErr w:type="spellEnd"/>
      <w:r w:rsidRPr="00C22D2D">
        <w:rPr>
          <w:rFonts w:ascii="Goudy" w:hAnsi="Goudy" w:cs="Times New Roman"/>
          <w:sz w:val="24"/>
          <w:szCs w:val="24"/>
        </w:rPr>
        <w:t>.: I – Cl.: 7</w:t>
      </w:r>
    </w:p>
    <w:p w:rsidR="00745E21" w:rsidRPr="00C22D2D" w:rsidRDefault="00745E21" w:rsidP="00745E21">
      <w:pPr>
        <w:rPr>
          <w:rFonts w:ascii="Goudy" w:hAnsi="Goudy" w:cs="Times New Roman"/>
          <w:sz w:val="24"/>
          <w:szCs w:val="24"/>
        </w:rPr>
      </w:pPr>
      <w:r w:rsidRPr="00C22D2D">
        <w:rPr>
          <w:rFonts w:ascii="Goudy" w:hAnsi="Goudy" w:cs="Times New Roman"/>
          <w:sz w:val="24"/>
          <w:szCs w:val="24"/>
        </w:rPr>
        <w:t>Fasc.: Provvedimenti di annullamento</w:t>
      </w:r>
    </w:p>
    <w:p w:rsidR="00745E21" w:rsidRPr="009A1E70" w:rsidRDefault="00745E21" w:rsidP="00745E21">
      <w:pPr>
        <w:rPr>
          <w:rFonts w:ascii="Goudy" w:hAnsi="Goudy" w:cs="Times New Roman"/>
          <w:sz w:val="52"/>
          <w:szCs w:val="144"/>
        </w:rPr>
      </w:pPr>
    </w:p>
    <w:p w:rsidR="00745E21" w:rsidRPr="00C22D2D" w:rsidRDefault="00745E21" w:rsidP="00745E21">
      <w:pPr>
        <w:rPr>
          <w:rFonts w:ascii="Goudy" w:hAnsi="Goudy" w:cs="Times New Roman"/>
          <w:sz w:val="24"/>
          <w:szCs w:val="24"/>
        </w:rPr>
      </w:pPr>
      <w:r w:rsidRPr="00C22D2D">
        <w:rPr>
          <w:rFonts w:ascii="Goudy" w:hAnsi="Goudy" w:cs="Times New Roman"/>
          <w:smallCaps/>
          <w:sz w:val="24"/>
          <w:szCs w:val="24"/>
        </w:rPr>
        <w:t>Oggetto:</w:t>
      </w:r>
      <w:r w:rsidRPr="00C22D2D">
        <w:rPr>
          <w:rFonts w:ascii="Goudy" w:hAnsi="Goudy" w:cs="Times New Roman"/>
          <w:sz w:val="24"/>
          <w:szCs w:val="24"/>
        </w:rPr>
        <w:t xml:space="preserve"> Provvedimento di autorizzazione </w:t>
      </w:r>
      <w:r>
        <w:rPr>
          <w:rFonts w:ascii="Goudy" w:hAnsi="Goudy" w:cs="Times New Roman"/>
          <w:sz w:val="24"/>
          <w:szCs w:val="24"/>
        </w:rPr>
        <w:t>all’</w:t>
      </w:r>
      <w:r w:rsidRPr="00C22D2D">
        <w:rPr>
          <w:rFonts w:ascii="Goudy" w:hAnsi="Goudy" w:cs="Times New Roman"/>
          <w:sz w:val="24"/>
          <w:szCs w:val="24"/>
        </w:rPr>
        <w:t>annullamento di numero di protocollo</w:t>
      </w:r>
    </w:p>
    <w:p w:rsidR="00745E21" w:rsidRPr="00C22D2D" w:rsidRDefault="00745E21" w:rsidP="00745E21">
      <w:pPr>
        <w:rPr>
          <w:rFonts w:ascii="Goudy" w:hAnsi="Goudy" w:cs="Times New Roman"/>
          <w:sz w:val="24"/>
          <w:szCs w:val="24"/>
        </w:rPr>
      </w:pPr>
    </w:p>
    <w:p w:rsidR="00745E21" w:rsidRPr="00C22D2D" w:rsidRDefault="00745E21" w:rsidP="00745E21">
      <w:pPr>
        <w:jc w:val="both"/>
        <w:rPr>
          <w:rFonts w:ascii="Goudy" w:hAnsi="Goudy" w:cs="Times New Roman"/>
          <w:sz w:val="24"/>
          <w:szCs w:val="24"/>
        </w:rPr>
      </w:pPr>
      <w:r>
        <w:rPr>
          <w:rFonts w:ascii="Goudy" w:hAnsi="Goudy" w:cs="Times New Roman"/>
          <w:sz w:val="24"/>
          <w:szCs w:val="24"/>
        </w:rPr>
        <w:t>In data 16</w:t>
      </w:r>
      <w:r w:rsidRPr="00C22D2D">
        <w:rPr>
          <w:rFonts w:ascii="Goudy" w:hAnsi="Goudy" w:cs="Times New Roman"/>
          <w:sz w:val="24"/>
          <w:szCs w:val="24"/>
        </w:rPr>
        <w:t xml:space="preserve"> gennaio 2018, il Responsabile del Servizio per la gestione documentale dell’Amministrazione Centrale dell’INAF, </w:t>
      </w:r>
      <w:r>
        <w:rPr>
          <w:rFonts w:ascii="Goudy" w:hAnsi="Goudy" w:cs="Times New Roman"/>
          <w:sz w:val="24"/>
          <w:szCs w:val="24"/>
        </w:rPr>
        <w:t xml:space="preserve">su richiesta di </w:t>
      </w:r>
      <w:proofErr w:type="gramStart"/>
      <w:r w:rsidR="003E32E1">
        <w:rPr>
          <w:rFonts w:ascii="Goudy" w:hAnsi="Goudy" w:cs="Times New Roman"/>
          <w:sz w:val="24"/>
          <w:szCs w:val="24"/>
        </w:rPr>
        <w:t>…….</w:t>
      </w:r>
      <w:proofErr w:type="gramEnd"/>
      <w:r w:rsidR="003E32E1">
        <w:rPr>
          <w:rFonts w:ascii="Goudy" w:hAnsi="Goudy" w:cs="Times New Roman"/>
          <w:sz w:val="24"/>
          <w:szCs w:val="24"/>
        </w:rPr>
        <w:t>.</w:t>
      </w:r>
      <w:r>
        <w:rPr>
          <w:rFonts w:ascii="Goudy" w:hAnsi="Goudy" w:cs="Times New Roman"/>
          <w:sz w:val="24"/>
          <w:szCs w:val="24"/>
        </w:rPr>
        <w:t xml:space="preserve">, </w:t>
      </w:r>
      <w:r w:rsidRPr="00C22D2D">
        <w:rPr>
          <w:rFonts w:ascii="Goudy" w:hAnsi="Goudy" w:cs="Times New Roman"/>
          <w:sz w:val="24"/>
          <w:szCs w:val="24"/>
        </w:rPr>
        <w:t xml:space="preserve">visto l’articolo 54 del D.P.R. 28 dicembre 2000, numero 445 e successive modificazioni e integrazioni, </w:t>
      </w:r>
      <w:r>
        <w:rPr>
          <w:rFonts w:ascii="Goudy" w:hAnsi="Goudy" w:cs="Times New Roman"/>
          <w:sz w:val="24"/>
          <w:szCs w:val="24"/>
        </w:rPr>
        <w:t xml:space="preserve">fatte </w:t>
      </w:r>
      <w:r w:rsidRPr="00C22D2D">
        <w:rPr>
          <w:rFonts w:ascii="Goudy" w:hAnsi="Goudy" w:cs="Times New Roman"/>
          <w:sz w:val="24"/>
          <w:szCs w:val="24"/>
        </w:rPr>
        <w:t>le opportune verifiche,</w:t>
      </w:r>
    </w:p>
    <w:p w:rsidR="00745E21" w:rsidRPr="009A1E70" w:rsidRDefault="00745E21" w:rsidP="00745E21">
      <w:pPr>
        <w:jc w:val="center"/>
        <w:rPr>
          <w:rFonts w:ascii="Goudy" w:hAnsi="Goudy" w:cs="Times New Roman"/>
          <w:b/>
          <w:sz w:val="26"/>
          <w:szCs w:val="26"/>
        </w:rPr>
      </w:pPr>
      <w:r w:rsidRPr="009A1E70">
        <w:rPr>
          <w:rFonts w:ascii="Goudy" w:hAnsi="Goudy" w:cs="Times New Roman"/>
          <w:b/>
          <w:sz w:val="26"/>
          <w:szCs w:val="26"/>
        </w:rPr>
        <w:t>autorizza</w:t>
      </w:r>
    </w:p>
    <w:p w:rsidR="00745E21" w:rsidRPr="00C22D2D" w:rsidRDefault="00745E21" w:rsidP="00745E21">
      <w:pPr>
        <w:jc w:val="both"/>
        <w:rPr>
          <w:rFonts w:ascii="Goudy" w:hAnsi="Goudy" w:cs="Times New Roman"/>
          <w:sz w:val="24"/>
          <w:szCs w:val="24"/>
        </w:rPr>
      </w:pPr>
      <w:r w:rsidRPr="00C22D2D">
        <w:rPr>
          <w:rFonts w:ascii="Goudy" w:hAnsi="Goudy" w:cs="Times New Roman"/>
          <w:sz w:val="24"/>
          <w:szCs w:val="24"/>
        </w:rPr>
        <w:t xml:space="preserve">l’annullamento del numero di protocollo </w:t>
      </w:r>
      <w:r>
        <w:rPr>
          <w:rFonts w:ascii="Goudy" w:hAnsi="Goudy" w:cs="Times New Roman"/>
          <w:sz w:val="24"/>
          <w:szCs w:val="24"/>
        </w:rPr>
        <w:t>196 dell’11</w:t>
      </w:r>
      <w:r w:rsidRPr="00C22D2D">
        <w:rPr>
          <w:rFonts w:ascii="Goudy" w:hAnsi="Goudy" w:cs="Times New Roman"/>
          <w:sz w:val="24"/>
          <w:szCs w:val="24"/>
        </w:rPr>
        <w:t xml:space="preserve"> gennaio 2018, riportato nel Registro Ufficiale, con la seguente motivazione:</w:t>
      </w:r>
    </w:p>
    <w:p w:rsidR="00745E21" w:rsidRPr="009A1E70" w:rsidRDefault="00745E21" w:rsidP="00745E21">
      <w:pPr>
        <w:jc w:val="both"/>
        <w:rPr>
          <w:rFonts w:ascii="Goudy" w:hAnsi="Goudy" w:cs="Times New Roman"/>
          <w:i/>
          <w:sz w:val="24"/>
        </w:rPr>
      </w:pPr>
      <w:r>
        <w:rPr>
          <w:rFonts w:ascii="Goudy" w:hAnsi="Goudy" w:cs="Times New Roman"/>
          <w:i/>
          <w:sz w:val="24"/>
        </w:rPr>
        <w:t>errato inserimento dell’oggetto</w:t>
      </w:r>
      <w:r w:rsidRPr="009A1E70">
        <w:rPr>
          <w:rFonts w:ascii="Goudy" w:hAnsi="Goudy" w:cs="Times New Roman"/>
          <w:i/>
          <w:sz w:val="24"/>
        </w:rPr>
        <w:t>.</w:t>
      </w:r>
    </w:p>
    <w:p w:rsidR="00745E21" w:rsidRPr="009A1E70" w:rsidRDefault="00745E21" w:rsidP="00745E21">
      <w:pPr>
        <w:rPr>
          <w:rFonts w:ascii="Goudy" w:hAnsi="Goudy" w:cs="Times New Roman"/>
          <w:sz w:val="16"/>
          <w:szCs w:val="96"/>
        </w:rPr>
      </w:pPr>
    </w:p>
    <w:p w:rsidR="00745E21" w:rsidRPr="00816A11" w:rsidRDefault="00745E21" w:rsidP="00745E21">
      <w:pPr>
        <w:tabs>
          <w:tab w:val="left" w:pos="8467"/>
        </w:tabs>
        <w:ind w:left="5387"/>
        <w:jc w:val="center"/>
        <w:rPr>
          <w:rFonts w:ascii="Goudy" w:hAnsi="Goudy" w:cs="Times New Roman"/>
          <w:b/>
          <w:smallCaps/>
          <w:sz w:val="24"/>
          <w:szCs w:val="24"/>
        </w:rPr>
      </w:pPr>
      <w:r w:rsidRPr="00816A11">
        <w:rPr>
          <w:rFonts w:ascii="Goudy" w:hAnsi="Goudy" w:cs="Times New Roman"/>
          <w:b/>
          <w:smallCaps/>
          <w:sz w:val="24"/>
          <w:szCs w:val="24"/>
        </w:rPr>
        <w:t>Il Responsabile del Servizio per la Gestione Documentale</w:t>
      </w:r>
    </w:p>
    <w:p w:rsidR="00745E21" w:rsidRDefault="00745E21" w:rsidP="002F101F">
      <w:pPr>
        <w:tabs>
          <w:tab w:val="left" w:pos="8467"/>
        </w:tabs>
        <w:ind w:left="5387"/>
        <w:jc w:val="center"/>
        <w:rPr>
          <w:rFonts w:ascii="Goudy" w:hAnsi="Goudy" w:cs="Times New Roman"/>
          <w:b/>
          <w:sz w:val="24"/>
          <w:szCs w:val="24"/>
        </w:rPr>
      </w:pPr>
      <w:r>
        <w:rPr>
          <w:rFonts w:ascii="Goudy" w:hAnsi="Goudy" w:cs="Times New Roman"/>
          <w:b/>
          <w:sz w:val="24"/>
          <w:szCs w:val="24"/>
        </w:rPr>
        <w:t>d</w:t>
      </w:r>
      <w:r w:rsidRPr="009A1E70">
        <w:rPr>
          <w:rFonts w:ascii="Goudy" w:hAnsi="Goudy" w:cs="Times New Roman"/>
          <w:b/>
          <w:sz w:val="24"/>
          <w:szCs w:val="24"/>
        </w:rPr>
        <w:t>ottoressa LAURA</w:t>
      </w:r>
      <w:r w:rsidR="002F101F">
        <w:rPr>
          <w:rFonts w:ascii="Goudy" w:hAnsi="Goudy" w:cs="Times New Roman"/>
          <w:b/>
          <w:sz w:val="24"/>
          <w:szCs w:val="24"/>
        </w:rPr>
        <w:t xml:space="preserve"> </w:t>
      </w:r>
      <w:r w:rsidRPr="009A1E70">
        <w:rPr>
          <w:rFonts w:ascii="Goudy" w:hAnsi="Goudy" w:cs="Times New Roman"/>
          <w:b/>
          <w:sz w:val="24"/>
          <w:szCs w:val="24"/>
        </w:rPr>
        <w:t>FLORA</w:t>
      </w:r>
    </w:p>
    <w:p w:rsidR="002F101F" w:rsidRPr="00C22D2D" w:rsidRDefault="002F101F" w:rsidP="002F101F">
      <w:pPr>
        <w:tabs>
          <w:tab w:val="left" w:pos="8467"/>
        </w:tabs>
        <w:ind w:left="5387"/>
        <w:jc w:val="center"/>
        <w:rPr>
          <w:rFonts w:ascii="Goudy" w:hAnsi="Goudy" w:cs="Times New Roman"/>
          <w:sz w:val="24"/>
          <w:szCs w:val="24"/>
        </w:rPr>
      </w:pPr>
      <w:r>
        <w:rPr>
          <w:rFonts w:ascii="Goudy" w:hAnsi="Goudy" w:cs="Times New Roman"/>
          <w:sz w:val="24"/>
          <w:szCs w:val="24"/>
        </w:rPr>
        <w:t>________________________</w:t>
      </w:r>
      <w:bookmarkStart w:id="0" w:name="_GoBack"/>
      <w:bookmarkEnd w:id="0"/>
    </w:p>
    <w:p w:rsidR="00745E21" w:rsidRDefault="00745E21"/>
    <w:sectPr w:rsidR="00745E2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F15" w:rsidRDefault="00E75F15" w:rsidP="00C22D2D">
      <w:pPr>
        <w:spacing w:after="0" w:line="240" w:lineRule="auto"/>
      </w:pPr>
      <w:r>
        <w:separator/>
      </w:r>
    </w:p>
  </w:endnote>
  <w:endnote w:type="continuationSeparator" w:id="0">
    <w:p w:rsidR="00E75F15" w:rsidRDefault="00E75F15" w:rsidP="00C2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Joanna M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D2D" w:rsidRPr="00C22D2D" w:rsidRDefault="00C22D2D" w:rsidP="00C22D2D">
    <w:pPr>
      <w:pStyle w:val="Pidipagina"/>
      <w:jc w:val="right"/>
      <w:rPr>
        <w:rFonts w:ascii="Joanna MT" w:hAnsi="Joanna MT" w:cs="Times New Roman"/>
      </w:rPr>
    </w:pPr>
    <w:r w:rsidRPr="00C22D2D">
      <w:rPr>
        <w:rFonts w:ascii="Joanna MT" w:hAnsi="Joanna MT" w:cs="Times New Roman"/>
      </w:rPr>
      <w:t xml:space="preserve">viale del Parco </w:t>
    </w:r>
    <w:proofErr w:type="spellStart"/>
    <w:r w:rsidRPr="00C22D2D">
      <w:rPr>
        <w:rFonts w:ascii="Joanna MT" w:hAnsi="Joanna MT" w:cs="Times New Roman"/>
      </w:rPr>
      <w:t>Mellini</w:t>
    </w:r>
    <w:proofErr w:type="spellEnd"/>
    <w:r w:rsidRPr="00C22D2D">
      <w:rPr>
        <w:rFonts w:ascii="Joanna MT" w:hAnsi="Joanna MT" w:cs="Times New Roman"/>
      </w:rPr>
      <w:t>, 84</w:t>
    </w:r>
  </w:p>
  <w:p w:rsidR="00C22D2D" w:rsidRPr="00C22D2D" w:rsidRDefault="00C22D2D" w:rsidP="00C22D2D">
    <w:pPr>
      <w:pStyle w:val="Pidipagina"/>
      <w:jc w:val="right"/>
      <w:rPr>
        <w:rFonts w:ascii="Joanna MT" w:hAnsi="Joanna MT" w:cs="Times New Roman"/>
      </w:rPr>
    </w:pPr>
    <w:r w:rsidRPr="00C22D2D">
      <w:rPr>
        <w:rFonts w:ascii="Joanna MT" w:hAnsi="Joanna MT" w:cs="Times New Roman"/>
      </w:rPr>
      <w:tab/>
      <w:t>I – 00136 Roma</w:t>
    </w:r>
  </w:p>
  <w:p w:rsidR="00C22D2D" w:rsidRPr="00C22D2D" w:rsidRDefault="00745E21" w:rsidP="00C22D2D">
    <w:pPr>
      <w:pStyle w:val="Pidipagina"/>
      <w:jc w:val="right"/>
      <w:rPr>
        <w:rFonts w:ascii="Joanna MT" w:hAnsi="Joanna MT" w:cs="Times New Roman"/>
      </w:rPr>
    </w:pPr>
    <w:r>
      <w:rPr>
        <w:rFonts w:ascii="Joanna MT" w:hAnsi="Joanna MT" w:cs="Times New Roman"/>
      </w:rPr>
      <w:tab/>
      <w:t xml:space="preserve">tel. +39 06 </w:t>
    </w:r>
    <w:r w:rsidR="00C22D2D" w:rsidRPr="00C22D2D">
      <w:rPr>
        <w:rFonts w:ascii="Joanna MT" w:hAnsi="Joanna MT" w:cs="Times New Roman"/>
      </w:rPr>
      <w:t>3553331</w:t>
    </w:r>
  </w:p>
  <w:p w:rsidR="00C22D2D" w:rsidRPr="00C22D2D" w:rsidRDefault="00C22D2D" w:rsidP="00C22D2D">
    <w:pPr>
      <w:pStyle w:val="Pidipagina"/>
      <w:jc w:val="right"/>
      <w:rPr>
        <w:rFonts w:ascii="Joanna MT" w:hAnsi="Joanna MT" w:cs="Times New Roman"/>
      </w:rPr>
    </w:pPr>
    <w:r w:rsidRPr="00C22D2D">
      <w:rPr>
        <w:rFonts w:ascii="Joanna MT" w:hAnsi="Joanna MT" w:cs="Times New Roman"/>
      </w:rPr>
      <w:tab/>
    </w:r>
    <w:hyperlink r:id="rId1" w:history="1">
      <w:r w:rsidRPr="00C22D2D">
        <w:rPr>
          <w:rStyle w:val="Collegamentoipertestuale"/>
          <w:rFonts w:ascii="Joanna MT" w:hAnsi="Joanna MT" w:cs="Times New Roman"/>
        </w:rPr>
        <w:t>www.inaf.it</w:t>
      </w:r>
    </w:hyperlink>
  </w:p>
  <w:p w:rsidR="00C22D2D" w:rsidRPr="00C22D2D" w:rsidRDefault="00C22D2D" w:rsidP="00C22D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F15" w:rsidRDefault="00E75F15" w:rsidP="00C22D2D">
      <w:pPr>
        <w:spacing w:after="0" w:line="240" w:lineRule="auto"/>
      </w:pPr>
      <w:r>
        <w:separator/>
      </w:r>
    </w:p>
  </w:footnote>
  <w:footnote w:type="continuationSeparator" w:id="0">
    <w:p w:rsidR="00E75F15" w:rsidRDefault="00E75F15" w:rsidP="00C2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D2D" w:rsidRDefault="002F101F" w:rsidP="002F101F">
    <w:pPr>
      <w:pStyle w:val="Intestazione"/>
      <w:jc w:val="center"/>
    </w:pPr>
    <w:r>
      <w:t xml:space="preserve">                                                                                             </w:t>
    </w:r>
    <w:r w:rsidRPr="00C53D78">
      <w:rPr>
        <w:noProof/>
        <w:lang w:eastAsia="it-IT"/>
      </w:rPr>
      <w:drawing>
        <wp:inline distT="0" distB="0" distL="0" distR="0" wp14:anchorId="1EA5A44D" wp14:editId="539CE7ED">
          <wp:extent cx="2946055" cy="1409700"/>
          <wp:effectExtent l="0" t="0" r="6985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691" cy="1475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1E70" w:rsidRPr="009A1E70" w:rsidRDefault="009A1E70" w:rsidP="009A1E70">
    <w:pPr>
      <w:pStyle w:val="Intestazione"/>
      <w:tabs>
        <w:tab w:val="clear" w:pos="4819"/>
        <w:tab w:val="center" w:pos="4536"/>
      </w:tabs>
      <w:spacing w:line="360" w:lineRule="auto"/>
      <w:ind w:left="4395"/>
      <w:rPr>
        <w:rFonts w:ascii="Joanna MT" w:hAnsi="Joanna MT"/>
        <w:b/>
        <w:sz w:val="24"/>
      </w:rPr>
    </w:pPr>
    <w:r w:rsidRPr="009A1E70">
      <w:rPr>
        <w:rFonts w:ascii="Joanna MT" w:hAnsi="Joanna MT"/>
        <w:b/>
        <w:sz w:val="24"/>
      </w:rPr>
      <w:t>DIREZIONE GENERALE</w:t>
    </w:r>
  </w:p>
  <w:p w:rsidR="009A1E70" w:rsidRPr="009A1E70" w:rsidRDefault="009A1E70" w:rsidP="009A1E70">
    <w:pPr>
      <w:pStyle w:val="Intestazione"/>
      <w:tabs>
        <w:tab w:val="clear" w:pos="4819"/>
        <w:tab w:val="center" w:pos="4536"/>
      </w:tabs>
      <w:spacing w:line="360" w:lineRule="auto"/>
      <w:ind w:left="4395"/>
      <w:rPr>
        <w:rFonts w:ascii="Joanna MT" w:hAnsi="Joanna MT"/>
        <w:sz w:val="24"/>
      </w:rPr>
    </w:pPr>
    <w:r w:rsidRPr="009A1E70">
      <w:rPr>
        <w:rFonts w:ascii="Joanna MT" w:hAnsi="Joanna MT"/>
        <w:sz w:val="24"/>
      </w:rPr>
      <w:t>Segreteria, protocollo, archivio e flussi documentali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25F"/>
    <w:rsid w:val="0013016B"/>
    <w:rsid w:val="00180199"/>
    <w:rsid w:val="002A5083"/>
    <w:rsid w:val="002D1FA9"/>
    <w:rsid w:val="002F101F"/>
    <w:rsid w:val="003A12E0"/>
    <w:rsid w:val="003D171D"/>
    <w:rsid w:val="003E32E1"/>
    <w:rsid w:val="00627DE7"/>
    <w:rsid w:val="006343AD"/>
    <w:rsid w:val="0066575E"/>
    <w:rsid w:val="00745E21"/>
    <w:rsid w:val="007935A2"/>
    <w:rsid w:val="00816A11"/>
    <w:rsid w:val="0083125F"/>
    <w:rsid w:val="009A1E70"/>
    <w:rsid w:val="009B508B"/>
    <w:rsid w:val="009C598C"/>
    <w:rsid w:val="00A47556"/>
    <w:rsid w:val="00A718A9"/>
    <w:rsid w:val="00B31A54"/>
    <w:rsid w:val="00C22D2D"/>
    <w:rsid w:val="00CB3020"/>
    <w:rsid w:val="00CE7C0B"/>
    <w:rsid w:val="00E26244"/>
    <w:rsid w:val="00E62301"/>
    <w:rsid w:val="00E75F15"/>
    <w:rsid w:val="00E83390"/>
    <w:rsid w:val="00F3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53A7"/>
  <w15:docId w15:val="{541FDBE0-32FC-411C-934F-2CDE9F01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18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2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D2D"/>
  </w:style>
  <w:style w:type="paragraph" w:styleId="Pidipagina">
    <w:name w:val="footer"/>
    <w:basedOn w:val="Normale"/>
    <w:link w:val="PidipaginaCarattere"/>
    <w:unhideWhenUsed/>
    <w:rsid w:val="00C22D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D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D2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22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570A4-36E0-4EE9-B4C7-4831EDF69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perrone</dc:creator>
  <cp:keywords/>
  <dc:description/>
  <cp:lastModifiedBy>caprio</cp:lastModifiedBy>
  <cp:revision>6</cp:revision>
  <cp:lastPrinted>2018-01-16T09:29:00Z</cp:lastPrinted>
  <dcterms:created xsi:type="dcterms:W3CDTF">2022-02-09T10:32:00Z</dcterms:created>
  <dcterms:modified xsi:type="dcterms:W3CDTF">2022-03-17T08:56:00Z</dcterms:modified>
</cp:coreProperties>
</file>