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6344" w:rsidRDefault="00006344" w:rsidP="00036D67">
      <w:bookmarkStart w:id="0" w:name="_GoBack"/>
      <w:bookmarkEnd w:id="0"/>
    </w:p>
    <w:p w:rsidR="00511624" w:rsidRDefault="00511624" w:rsidP="00036D67"/>
    <w:tbl>
      <w:tblPr>
        <w:tblW w:w="13040" w:type="dxa"/>
        <w:tblInd w:w="55" w:type="dxa"/>
        <w:tblCellMar>
          <w:left w:w="70" w:type="dxa"/>
          <w:right w:w="70" w:type="dxa"/>
        </w:tblCellMar>
        <w:tblLook w:val="04A0" w:firstRow="1" w:lastRow="0" w:firstColumn="1" w:lastColumn="0" w:noHBand="0" w:noVBand="1"/>
      </w:tblPr>
      <w:tblGrid>
        <w:gridCol w:w="1204"/>
        <w:gridCol w:w="1060"/>
        <w:gridCol w:w="2110"/>
        <w:gridCol w:w="1507"/>
        <w:gridCol w:w="1666"/>
        <w:gridCol w:w="1612"/>
        <w:gridCol w:w="1321"/>
        <w:gridCol w:w="1386"/>
        <w:gridCol w:w="1174"/>
      </w:tblGrid>
      <w:tr w:rsidR="00A24A6A" w:rsidRPr="00A24A6A" w:rsidTr="00A24A6A">
        <w:trPr>
          <w:trHeight w:val="1125"/>
        </w:trPr>
        <w:tc>
          <w:tcPr>
            <w:tcW w:w="12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CIG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STRUTTURA PROPONENTE </w:t>
            </w:r>
          </w:p>
        </w:tc>
        <w:tc>
          <w:tcPr>
            <w:tcW w:w="2218" w:type="dxa"/>
            <w:tcBorders>
              <w:top w:val="single" w:sz="4" w:space="0" w:color="auto"/>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OGGETTO DEL BANDO </w:t>
            </w:r>
          </w:p>
        </w:tc>
        <w:tc>
          <w:tcPr>
            <w:tcW w:w="1617" w:type="dxa"/>
            <w:tcBorders>
              <w:top w:val="single" w:sz="4" w:space="0" w:color="auto"/>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PROCEDURA DI SCELTA DEL CONTRAENTE </w:t>
            </w:r>
          </w:p>
        </w:tc>
        <w:tc>
          <w:tcPr>
            <w:tcW w:w="1666" w:type="dxa"/>
            <w:tcBorders>
              <w:top w:val="single" w:sz="4" w:space="0" w:color="auto"/>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ELENCO DEGLI OPERATORI INVITATI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AGGIUDICATARIO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IMPORTO DI AGGIUDICAZIONE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TEMPO DI COMPLETAMENTO DEL SERVIZIO O FORNITURA </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jc w:val="center"/>
              <w:textAlignment w:val="auto"/>
              <w:rPr>
                <w:rFonts w:ascii="Calibri" w:hAnsi="Calibri"/>
                <w:b/>
                <w:bCs/>
                <w:i/>
                <w:iCs/>
                <w:color w:val="000000"/>
                <w:sz w:val="16"/>
                <w:szCs w:val="16"/>
                <w:lang w:eastAsia="it-IT"/>
              </w:rPr>
            </w:pPr>
            <w:r w:rsidRPr="00A24A6A">
              <w:rPr>
                <w:rFonts w:ascii="Calibri" w:hAnsi="Calibri"/>
                <w:b/>
                <w:bCs/>
                <w:i/>
                <w:iCs/>
                <w:color w:val="000000"/>
                <w:sz w:val="16"/>
                <w:szCs w:val="16"/>
                <w:lang w:eastAsia="it-IT"/>
              </w:rPr>
              <w:t xml:space="preserve">IMPORTO DELLE SOMME LIQUIDATE </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Z710768A8D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allestimento presso la nuova sala del Museo con opere di falegnameria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l'Artigiano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39.835,84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13/12/2012-23/01/2013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39.835,84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Z3B07B2249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nil"/>
              <w:right w:val="nil"/>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Rinnovo Abb.Riviste 2013. </w:t>
            </w:r>
          </w:p>
        </w:tc>
        <w:tc>
          <w:tcPr>
            <w:tcW w:w="1617"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LICOSA - DEA</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Licosa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6.524,19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13/12/2012-06/12/2013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6.524,19</w:t>
            </w:r>
          </w:p>
        </w:tc>
      </w:tr>
      <w:tr w:rsidR="00A24A6A" w:rsidRPr="00A24A6A" w:rsidTr="00A24A6A">
        <w:trPr>
          <w:trHeight w:val="135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4979112D31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single" w:sz="4" w:space="0" w:color="auto"/>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Buoni Pasto</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RISTRETTA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val="en-US" w:eastAsia="it-IT"/>
              </w:rPr>
            </w:pPr>
            <w:r w:rsidRPr="00A24A6A">
              <w:rPr>
                <w:rFonts w:ascii="Calibri" w:hAnsi="Calibri"/>
                <w:color w:val="000000"/>
                <w:sz w:val="16"/>
                <w:szCs w:val="16"/>
                <w:lang w:val="en-US" w:eastAsia="it-IT"/>
              </w:rPr>
              <w:t xml:space="preserve">Blu Ticket-cr scrl  - Mig Restaurant srl - Sagifi spa - Edenred Italia srl -  Repas lunch coupon srl -  Day Ristoservice spa - Sogart service srl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Edenred</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193.000,00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05/04/2013 05/10/2014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68.392,17</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ZD507BB2BE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Componenti Elettronici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70,35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13/12/2012-20/03/2013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70,35</w:t>
            </w:r>
          </w:p>
        </w:tc>
      </w:tr>
      <w:tr w:rsidR="00A24A6A" w:rsidRPr="00A24A6A" w:rsidTr="00A24A6A">
        <w:trPr>
          <w:trHeight w:val="64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Z3B07B2249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Rinnovo Abb.Riviste 2013.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LICOSA - DEA</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Licosa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1.105,25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13/12/2012-10/04/2013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1.105,25</w:t>
            </w:r>
          </w:p>
        </w:tc>
      </w:tr>
      <w:tr w:rsidR="00A24A6A" w:rsidRPr="00A24A6A" w:rsidTr="00A24A6A">
        <w:trPr>
          <w:trHeight w:val="70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ZAC07B1F68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Componenti per realizzaione EGSE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Distrelec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1.148,44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20/12/2012-18/02/2013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1.148,44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ZD107B208E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Utensili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289,23</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20/12/2012-20/03/2013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289,23</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Z9D0768D96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Restauro conservativo del Circolo Ripetitore di Reichenbach</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TECNOSTEEL - TAMMARO VALENTINA - VENTRIGLIA DANILA</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Tecnosteel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20/12/2012-14/03/2013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Z3B07B2249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Rinnovo abb.riviste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AIB</w:t>
            </w:r>
          </w:p>
        </w:tc>
        <w:tc>
          <w:tcPr>
            <w:tcW w:w="1219" w:type="dxa"/>
            <w:tcBorders>
              <w:top w:val="nil"/>
              <w:left w:val="nil"/>
              <w:bottom w:val="nil"/>
              <w:right w:val="nil"/>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130,00</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20/12/2012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Z3207DD026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Lunch per inaugurazione del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Luismas </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20/12/2012-23/01/2013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2.760,00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Z8007B204B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Filtri e Lenti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Edmund Optics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845,64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21/12/2013-17/07/2013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845,64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Z1A07B213C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Interventi di manutenzione idraulica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21/12/2012-18/02/2013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Z6407B2192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Riparazione gruppo frigo condizionatore Biblioteca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21/12/2012-18/02/2013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Z7F07B2101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Tavoli ottici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DB Electronic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14.320,01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14.320,01</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Z2607528FA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Piattaforma elevatrice per l'accesso disabili all'edificio Monumentale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Easy Move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24.650,00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24.650,00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Z1F07B1FA4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di realizzazione di nr. 2 EGSE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Zener</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3.870,00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3.870,00</w:t>
            </w:r>
          </w:p>
        </w:tc>
      </w:tr>
      <w:tr w:rsidR="00A24A6A" w:rsidRPr="00A24A6A" w:rsidTr="00A24A6A">
        <w:trPr>
          <w:trHeight w:val="60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Z2C0804CD1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24,12</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24,12</w:t>
            </w:r>
          </w:p>
        </w:tc>
      </w:tr>
      <w:tr w:rsidR="00A24A6A" w:rsidRPr="00A24A6A" w:rsidTr="00A24A6A">
        <w:trPr>
          <w:trHeight w:val="6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Z1A0804DD9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193,15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193,15</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ZAB0805398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Ugrade Telescopio 40 cm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MFC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ZDE08079DA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103,81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103,81</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Z170807B1F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voll. Dizionario bibliografico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Ist.Italiano della Enciclopedia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Z2E08071A2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Intervento di Restauro su volumi antichi e di pregio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 - ACHILLE FIORE &amp; FIGLI - RESTAURO DEL LIBRO</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8.836,36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31/12/2012-30/04/2013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8.836,36</w:t>
            </w:r>
          </w:p>
        </w:tc>
      </w:tr>
      <w:tr w:rsidR="00A24A6A" w:rsidRPr="00A24A6A" w:rsidTr="00A24A6A">
        <w:trPr>
          <w:trHeight w:val="63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Z9B080E741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15,36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15,36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Z0E080E682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Strumenti di misura per impianti CDC</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2.632,19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2.632,19</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ZD3080E4B3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Licenza Biennale Antivirus NOD32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Future Time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1.669,80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31/12/2012 - 31/01/2013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1.669,80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ZA6080E64C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Strumenti di misura per impianti CDC</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PCE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275,00</w:t>
            </w:r>
          </w:p>
        </w:tc>
      </w:tr>
      <w:tr w:rsidR="00A24A6A" w:rsidRPr="00A24A6A" w:rsidTr="00A24A6A">
        <w:trPr>
          <w:trHeight w:val="90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ZAD078067A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Realizzazione della sala di calcolo per il centro VST Cen</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I.T.E SRL - GIEMME IMPIANTI SAS - IRTET  SRL - C.T. IMPIANTI SRL SYSTEL SRL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IRTET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34.500,00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34.500,00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ZF607A20D2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Accessori per Computer</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470,83</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13/12/2012- 14/03/2013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470,83</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Z2907B593E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Centralino Telefonico + cordless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Systemax</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315,67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20/12/2012- 31/01/2013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315,67</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ZAD07A7CEB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Cartuccia Toner HP. Acquisto su ME.PA. Nr. 522060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233,40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21/12/2012 -04/02/2013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233,40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ZEC07B21F3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igienica e asciugamani + sapone lavamani e buste rifiuti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385,98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21/12/2012 - 31/01/2013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385,98</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Z1E07618FF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 monitor per prog.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2.360,00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21/12/2012- 04/03/2013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2.360,00</w:t>
            </w:r>
          </w:p>
        </w:tc>
      </w:tr>
      <w:tr w:rsidR="00A24A6A" w:rsidRPr="00A24A6A" w:rsidTr="00A24A6A">
        <w:trPr>
          <w:trHeight w:val="11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Z2607528FA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portatili Apple. RDO nr. 120036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ELLIS - EUROTECNO - GOLDEN COMPUTERS - ITALTECNOLOGY S.R.L. - MEMOGRAPH - SIGMA SERVICE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14.900,00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27/12/2012- 14/03/2013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14.900,00</w:t>
            </w:r>
          </w:p>
        </w:tc>
      </w:tr>
      <w:tr w:rsidR="00A24A6A" w:rsidRPr="00A24A6A" w:rsidTr="00A24A6A">
        <w:trPr>
          <w:trHeight w:val="60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ZD307B58FB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Materiale informatico vario.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SYSTEMAX - ELLIS - FASTWIND</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Systemax</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1.905,28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27/12/2012- 31/01/2013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1.905,28</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Z110804D62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Gruppo di continuità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31/01/2012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Z090807C40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DELL Precision T1650 per Rossi Emilio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960,00</w:t>
            </w:r>
          </w:p>
        </w:tc>
      </w:tr>
      <w:tr w:rsidR="00A24A6A" w:rsidRPr="00A24A6A" w:rsidTr="00A24A6A">
        <w:trPr>
          <w:trHeight w:val="11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ZF50742DE2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Sistema Multiprocessore classe Server. RDO nr. 118931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ELLIS - EUROTECNO - GIANNONE COMPUTERS SAS - LIST - MEMOGRAPH</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20.875,00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20.875,00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Z84080E6F0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per CDC</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FASTWIND - ELLIS</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4.376,00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4.376,00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ZC6080E619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Monitor Dell completo di barra multimediale per CDC</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1.100,00</w:t>
            </w:r>
          </w:p>
        </w:tc>
      </w:tr>
      <w:tr w:rsidR="00A24A6A" w:rsidRPr="00A24A6A" w:rsidTr="00A24A6A">
        <w:trPr>
          <w:trHeight w:val="270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3254883E68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contratto annuale per il servizio di pulizia dei locali. Annualità 2013</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RISTRETTA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IPEM SERVIZI srl FLY SCSRL ITALBOLL srl DEMA service srl FUTURA sas IMPRESA DI PULIZIA ALBA di Caiazza Francesco ILARIA MULTISERVICE sas CLEAN VILLAGE srl FLORIANA SERVICE di Barretta Floriana IMPRESA DI PULIZIA DI OREFICE STEFANO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58.100,00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52.258,33</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ZE807DC274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Transceiver multimodale per cablaggio rete celostato. Acquisto su ME.PA. NR. 541676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Memograph</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2.885,74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31/12/2012- 04/02/2013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2.885,74</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ZA007DC3A3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Switch di accesso Ethrnet per cablaggio rete Celostato. Ordine su ME.PA. Nr. 541742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Giannone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530,50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530,50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Z67082DDF2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Oculari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Tecnosky</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223,14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223,14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Z70082DF64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Componenti per Tavoli ottici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DB Electronic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272,53</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272,53</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Z74082E173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Sky Watcher Telescopio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San Marco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1.071,07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1.071,07</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ZED082E2B0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Cablaggio rete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Aurotel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ZD9082E429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Tende oscuranti di riserva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Curflex</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1.680,00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1.680,00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Z03082E93B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Spese di pubblicazione articolo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University of Oxford</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254,50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254,50</w:t>
            </w:r>
          </w:p>
        </w:tc>
      </w:tr>
      <w:tr w:rsidR="00A24A6A" w:rsidRPr="00A24A6A" w:rsidTr="00A24A6A">
        <w:trPr>
          <w:trHeight w:val="36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ZE807DC274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Upgrade Cisco catalyst 6509-E. RDO nr. 139052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CENTRO AUTOMAZIONE UFFICI - COM.TECH - GALIANO CALOGERA RITA - GIANNONE COMPUTERS SAS  - LINDY ITALIA S.R.L. - MATICMIND S.P.A. - NEXTIRAONE ITALIA S.R.L. - POINTEL COMMUNICATION SPA - RS COMPONENTS - SMARTNET - SOFOTECNES - SYSTEMAX ITALY SRL - VIRTUAL LOGIC</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Maticmind</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15.400,00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ZEA082FB5F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Riparazione Trattore giardineri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Linea Verde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1.433,00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1.433,00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Z730824D21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Bretelle di rete. Ordine su ME.PA. Nr. 585538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Virtual Logic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2.349,05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2.349,05</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ZB808253F6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Toner per stampanti HP. Acquisto su ME.PA. Nr. 564197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254,66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254,66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ZB808253F6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Stazione saldante e kit aspirazione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1.930,36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1.930,36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Z410867049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Monitor Led 23". Ordine su ME.PA. Nr. 581400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Fast Wind</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1.792,00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1.792,00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Z410867049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Dischi rigidi 3TB. Ordine ME.PA. Nr. 581299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MA.PO.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4.482,00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4.482,00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Z5E0867238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Cavo HDMI/DVI  1,8MT. Ordine Consip nr. 581480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Systemax</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80,00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Server di Calcolo. RDO 137811 Lotto 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7.600,00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val="en-US" w:eastAsia="it-IT"/>
              </w:rPr>
              <w:t xml:space="preserve">Hard Disk 3TB e Hard Disk SSD. </w:t>
            </w:r>
            <w:r w:rsidRPr="00A24A6A">
              <w:rPr>
                <w:rFonts w:ascii="Calibri" w:hAnsi="Calibri"/>
                <w:sz w:val="16"/>
                <w:szCs w:val="16"/>
                <w:lang w:eastAsia="it-IT"/>
              </w:rPr>
              <w:t>RDO 137811 Lotto 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Picci'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1.970,00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1.970,00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Monitor ASUS 27" + Personal Computer. RDO 137811 Lotto 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1.193,70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1.193,70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Notebook Dell. RDO 137811 Lotto 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1.550,00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Personal Computer Industriale. RDO 137811 Lotto 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650,00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Sistema di Storage. RDO 137811 Lotto 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7.573,00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7.573,00</w:t>
            </w:r>
          </w:p>
        </w:tc>
      </w:tr>
      <w:tr w:rsidR="00A24A6A" w:rsidRPr="00A24A6A" w:rsidTr="00A24A6A">
        <w:trPr>
          <w:trHeight w:val="27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Z5707D0F2A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Personal Computer + Monitor multimediale. RDO 137811 Lotto 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CARTOIDEE DI CULTRARO VASTA GIUSEPPE - CENTRO AUTOMAZIONE UFFICI - DATAMARKET - ELLIS - EUROTECNO - FERRARI COMPUTER BOLOGNA - MATONTI ANTONIO - MEMOGRAPH - NADA 2008 - PICCI' S.R.L. - SYSTEMA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Memograph</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1.955,00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1.955,00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Z9C0867148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Personal Computer Esprimo. Ordine Me.Pa. Nr. 581499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339,90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339,90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Z530867523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Storage. Ordine su ME.PA. nr.581534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Virtual Logic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184,40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184,40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Z8D0876160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Intervento di rilegatura e restauro  di carte lacere di periodici antichi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1.760,00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1.760,00</w:t>
            </w:r>
          </w:p>
        </w:tc>
      </w:tr>
      <w:tr w:rsidR="00A24A6A" w:rsidRPr="00A24A6A" w:rsidTr="00A24A6A">
        <w:trPr>
          <w:trHeight w:val="11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Z150879E21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Restauro totale di volumi antichi e di pregio. Costo comprensivo di trasporto e assicurazione. Prog.Bibl 12/12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3.219,67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31/12/2012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Z8208482FB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Componenti elettronici per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237,71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22/01/2013    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237,71</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Z28084804B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Biglietti entrata museo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Arti Grafiche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25/01/2013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ZCD0848OA5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Equipaggiamento invernale manutentori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SDF</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657,10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25/01/2013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657,10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Z490848158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Lavaggio biancheria periodo Giugno - Dicembre 2012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697,70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25/01/2013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697,70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Z490848158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di manutenzione imp. Antintrusione e antincendio.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CNS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25/01/2013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3.050,00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Z6D0848239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Rinnovo contratto di manutenzione Impianto idrico antincendio.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3.500,00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25/01/2013 05/09/2013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3.500,00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Z4D084826C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Rinnovo contratto di manutenzione impianti di condizionamento.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6.800,00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28/01/2013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6.800,00</w:t>
            </w:r>
          </w:p>
        </w:tc>
      </w:tr>
      <w:tr w:rsidR="00A24A6A" w:rsidRPr="00A24A6A" w:rsidTr="00A24A6A">
        <w:trPr>
          <w:trHeight w:val="135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4237536D51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di noleggio annuale centrale telefonica. Annualità 2013</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RISTRETTA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FLORIS  srl - ATR TELEMATICA P.I. - PM ELLETTRO IMPIANTI srl - RDP TELECOMUNICAZIONI srl - TEL&amp;SECURITY</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Floris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8.688,00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28/01/2013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8.688,00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ZBD088083F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Fax per Biblioteca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139,00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139,00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Z3F088089A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annuale di noleggio Tavolette copri WC.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1.936,20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1.936,20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Z8A0880A30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annuale Igienizzatori bagni + tappeti.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Initial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3.670,96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3.670,96</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Z77087F852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annuale di manutenzione gruppi di continuita.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Chloride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3.964,00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3.964,00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ZB6087F7A7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annuale di manutenzione impianti di riscaldamento.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Sistem 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1.595,00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28/02/2013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1.595,00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Z80088B509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Ricarica e Revisione estintori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1.230,00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Z9F088B491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annuale di assistenza tecnica su stampanti RICOH.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400,00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Z53087F676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annuale di assistenza Tecnica su fotocopiatrice Centro VST. Annualità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172,80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172,80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Z2008AD7C1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Alimentatore per Battery Simulator</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Distek</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985,65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20/02/2013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985,65</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Z0A088AEB9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Interventi di manutenzione idraulica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20/02/2013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880,00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ZB208AD7ER</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val="en-US" w:eastAsia="it-IT"/>
              </w:rPr>
            </w:pPr>
            <w:r w:rsidRPr="00A24A6A">
              <w:rPr>
                <w:rFonts w:ascii="Calibri" w:hAnsi="Calibri"/>
                <w:color w:val="000000"/>
                <w:sz w:val="16"/>
                <w:szCs w:val="16"/>
                <w:lang w:val="en-US" w:eastAsia="it-IT"/>
              </w:rPr>
              <w:t>Licenza Software Vector prog.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Microtask</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11.646,99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21/02/2013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11.646,99</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ZE908AD801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Noleggio bombole azoto anno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Saldogas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21/02/2013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258,00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Z2308AD795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Intervento straordinario di manutenzione idaulica nel Lab.Fisica Cosmica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3.940,00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26/02/2013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3.940,00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Z1A08AD819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Restauro conservativo dei strumenti antichi del museo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TECNOSTEEL - TAMMARO VALENTINA - VENTRIGLIA DANILA</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Tecnosteel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26/02/2013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6.300,00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Z92088B5F7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Filtri per banco Ottico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Lot-Quantum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26/02/2013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1.460,00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Z7F08D7B69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Fibra Ottica + accessori.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AMS TECHNOLOGIES - MASSIMO BONFANTE - UNIFIBRE</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AMS Technolog.</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4.828,40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26/02/2013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4.828,40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Z7208761F1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Rilegatura e Restauro periodi moderni.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26/02/2013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600,00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Z9A08D6A2D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Didascalie e supporti per il Museo degli strumenti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INFORM - MEDICAL EUROPEAN FORNITURE - POLIGRAFICA FRATELLI ARIELLO</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Inform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6.133,98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26/02/2013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6.133,98</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Z5B08E31E1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Cartucce stampane Canon</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183,00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Z6E08E340F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Sostituzione idrante imp. Antincendio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890,00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890,00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ZEC08E32B9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Spese di pubblicazione articolo nr. 463686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IOP</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359,86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359,86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 xml:space="preserve">Z060901DB7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Corso di formazione Aiello su Acquisti beni e servizi ME.PA.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Maggioli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171,00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07/03/2013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171,00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Z3508E326C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Contratto annuale di manutenzione sistema videosorveglianza.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Telematic Solutions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6.600,00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19/03/2013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6.600,00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Z8F08E3326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Upgrade sistema di videosorveglianza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Telematic Solutions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31.600,00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19/03/2013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31.600,00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Z9608E3218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Dischi di Carbonio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Assing</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377,00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377,00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Z000914338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Trasformatore d'isolamento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PCE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183,00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Z2609143A8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Lavorazioni maccaniche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Sertec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Z22093173E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Intervento per realizzazione di un imp. Di sfiato per WC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21/03/2013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Z960931722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Cassettiere + supporto CPU e bidone aspiratutto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GBR Rossetto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1.391,51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21/03/2013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1.391,51</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Z150931C90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di riparazione strutture in vetro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Tecnomedit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22/03/2013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Z81093DE64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Maschere per diffrazione e interferenza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Elitalia</w:t>
            </w:r>
          </w:p>
        </w:tc>
        <w:tc>
          <w:tcPr>
            <w:tcW w:w="1219" w:type="dxa"/>
            <w:tcBorders>
              <w:top w:val="nil"/>
              <w:left w:val="nil"/>
              <w:bottom w:val="nil"/>
              <w:right w:val="nil"/>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165,00</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Z53093DFB8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 Accessori per armadio rack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Aurotel</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327,70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327,70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ZB9093DDCC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Componenti elettronici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Distrelec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101,99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101,99</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Z39093DD9D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Componenti elettronici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252,64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252,64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ZB50931D87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di manutenzione lavori di giardinaggio parco.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Evergreen</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11.000,00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ZA40931CDE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di manutenzione servoscala. Marzo Dicembre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Easy Move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4240956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complementari manutenzione straordinaria Foresteria Giardino</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AFFIDO DIRETTO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Giuliano</w:t>
            </w:r>
          </w:p>
        </w:tc>
        <w:tc>
          <w:tcPr>
            <w:tcW w:w="1219" w:type="dxa"/>
            <w:tcBorders>
              <w:top w:val="nil"/>
              <w:left w:val="nil"/>
              <w:bottom w:val="nil"/>
              <w:right w:val="nil"/>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40.316,43</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40.316,43</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Z50093EAAD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di consolidamento statico nella nuova Foresteria Giardino</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AFFIDO DIRETTO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Giuliano</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20.000,00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Z3D093DEB1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di manutenzione imp. Rilevazione incendi edificio monumentale e villa della riccia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CNS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3.718,00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28/03/2013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3.718,00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Z46094E4F1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Sensore di polvere per misure di campo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Grimm Aerosol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25.215,83</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28/03/2013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25.215,83</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ZAC0931D10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Test di certificazione CE per EGSE di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Celab</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05/04/2013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Z3E0958490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Materiale di Laboratorio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160,75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160,75</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Z8D09313BA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Specchi piani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Marcon</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6.430,00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6.430,00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ZF90931271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Obiettivo Acromatico + supporto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COSTRUZIONI OTTICHE ZEN - MARCON</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Costruzioni Ottiche Zen</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7.000,00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ZC909585C0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Costruzioni meccaniche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LPM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505,00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505,00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Z6D0958577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Sostituzione dell'intero impianto di scarico dei nuovi laboratori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7.030,00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7.030,00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Z9F09692DB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Spese di pubblicazione articolo nr. 468351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IOP</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491,24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491,24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Z1608E34DA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127,59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127,59</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ZA70987669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Corso di formazione  su"La catalogazione dei periodici"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AIB</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05/02/2014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ZA309860BE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Laser Diode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Frankfurt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795,00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795,00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Z7C0985D18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Materiale elettronico per realizzazione EGSE di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Distrelec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195,89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195,89</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Z370985F16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di falegnameria per realizzazione nuova sala conferenze centro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Italmaxitetto</w:t>
            </w:r>
          </w:p>
        </w:tc>
        <w:tc>
          <w:tcPr>
            <w:tcW w:w="1219" w:type="dxa"/>
            <w:tcBorders>
              <w:top w:val="nil"/>
              <w:left w:val="nil"/>
              <w:bottom w:val="nil"/>
              <w:right w:val="nil"/>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2.800,00</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2.800,00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Z55098604F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di ampliamento dell'impianti rilevazione incendi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CNS</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2.148,50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2.148,50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Z2E0986095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nil"/>
              <w:right w:val="nil"/>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Interventi di manutenzione su condizionatori</w:t>
            </w:r>
          </w:p>
        </w:tc>
        <w:tc>
          <w:tcPr>
            <w:tcW w:w="1617"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ZAA0985DBA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nil"/>
              <w:right w:val="nil"/>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Contratto annuale di assistenza HW e SW sistema rilevazione presenze</w:t>
            </w:r>
          </w:p>
        </w:tc>
        <w:tc>
          <w:tcPr>
            <w:tcW w:w="1617" w:type="dxa"/>
            <w:tcBorders>
              <w:top w:val="nil"/>
              <w:left w:val="single" w:sz="4" w:space="0" w:color="auto"/>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Systems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1.250,00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Z660985E07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single" w:sz="4" w:space="0" w:color="auto"/>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Lavatura e stiratura biancheria da gennaio a marzo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321,50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321,50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Z630985E33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Fornitura e posa in opera condizionatore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Z5D0985E8B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Upgrade Centralina Meteo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nil"/>
              <w:right w:val="nil"/>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Ecosearch</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9.115,00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9.115,00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Z750931CF2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Materiale per realizzazione cavi Probe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single" w:sz="4" w:space="0" w:color="auto"/>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Zener</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3.473,00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3.473,00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ZA0985D58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Fornitura e posa in opera estintori nella nuova sala calcolo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Z3C0958501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Catalogazione informatizzata libri antichi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1.981,80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30/04/2013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Z4409B6D15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Corso di formazione.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Officine Arduinio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02/05/2013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398,00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Z2E09B1F94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Noleggio apparecchiature per manifestazione in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Tecnomedit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480,00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Z6809B1E8B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Coffee Break per congresso AGN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Antico Forno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454,55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454,55</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Z6A09B2206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Stampa programmi di sala e locandine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Grafiche Iuorio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Z5B09B22E2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val="en-US" w:eastAsia="it-IT"/>
              </w:rPr>
              <w:t xml:space="preserve">Light Lunch e coffee break per nr. 25 pp. </w:t>
            </w:r>
            <w:r w:rsidRPr="00A24A6A">
              <w:rPr>
                <w:rFonts w:ascii="Calibri" w:hAnsi="Calibri"/>
                <w:color w:val="000000"/>
                <w:sz w:val="16"/>
                <w:szCs w:val="16"/>
                <w:lang w:eastAsia="it-IT"/>
              </w:rPr>
              <w:t>Meeting Cosmica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Antico Forno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363,64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363,64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Z0A09B21A4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Contratto di manutenzione gruppo di continuità</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Chloride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Z5809C4932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Led infrarosso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38,86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06/05/2013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38,86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Z2B09C8C7C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Camera per riprese planetarie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Tecnosky</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243,80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09/05/2013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243,80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ZC309C8E3C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Microscopio digitale + accessori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Distrelec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814,00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09/05/2013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814,00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ZC009C8D6D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in ferro in vari uffici per messa in sicurezza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Cesim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9.588,00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10/05/2013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9.588,00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ZE009C902B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Riparazione e sostituzione tastiere di controllo accessi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IRTET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10/05/2013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Z9909C9490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Intervento straordinario per riparazione motori impianto antincendio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6.820,00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6.820,00</w:t>
            </w:r>
          </w:p>
        </w:tc>
      </w:tr>
      <w:tr w:rsidR="00A24A6A" w:rsidRPr="00A24A6A" w:rsidTr="00A24A6A">
        <w:trPr>
          <w:trHeight w:val="20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5041946974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center"/>
            <w:hideMark/>
          </w:tcPr>
          <w:p w:rsidR="00A24A6A" w:rsidRPr="00A24A6A" w:rsidRDefault="00A24A6A" w:rsidP="00A24A6A">
            <w:pPr>
              <w:suppressAutoHyphens w:val="0"/>
              <w:overflowPunct/>
              <w:autoSpaceDE/>
              <w:jc w:val="center"/>
              <w:textAlignment w:val="auto"/>
              <w:rPr>
                <w:rFonts w:ascii="Calibri" w:hAnsi="Calibri"/>
                <w:color w:val="000000"/>
                <w:sz w:val="16"/>
                <w:szCs w:val="16"/>
                <w:lang w:eastAsia="it-IT"/>
              </w:rPr>
            </w:pPr>
            <w:r w:rsidRPr="00A24A6A">
              <w:rPr>
                <w:rFonts w:ascii="Calibri" w:hAnsi="Calibri"/>
                <w:color w:val="000000"/>
                <w:sz w:val="16"/>
                <w:szCs w:val="16"/>
                <w:lang w:eastAsia="it-IT"/>
              </w:rPr>
              <w:t>Gara per "Lavori di restauro di nr. 75 volumi antichi…."</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COTTIMO FIDUCIARIO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DI PALMA RESTAURI - EFFATA' SOC. COOP -  LEGATORIA D'ARTE E RESTAURO NIOLA  -  LABORATORIO DI RESTAURO ABBAZIA BENEDETTINA  PARADHOSIS SOC. COOP. ARL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61.750,00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Z0D0A11FE7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Pompe Scroll + accessori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AGILENT - MORI MECCANICA - ECOVIDE</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Agilent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5.119,90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5.119,90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Z6109C8F46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Progettazion e fornitura di packing semi custom per apparecch.elettroniche e loro accessori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Innovum Biomedical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2.550,00</w:t>
            </w:r>
          </w:p>
        </w:tc>
      </w:tr>
      <w:tr w:rsidR="00A24A6A" w:rsidRPr="00A24A6A" w:rsidTr="00A24A6A">
        <w:trPr>
          <w:trHeight w:val="8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Z2A0A11EE5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adeguamento normativo e di risanamento ambientale</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AFFIDO DIRETTO </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Giuliano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37.226,96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37.226,96</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Z700A1201D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PC industriale per il Telescopio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Sistemi Avanzati Elettronici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2.205,00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2.205,00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ZEA0A1219F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e posa in opera nr. 2 telecamere zona parcheggio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Telematic Solutions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2.698,00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2.698,00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Z1F0A14908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e posa in opera marmo per Ingresso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10.080,00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10.080,00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Z520A121D5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Camera CCD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Megapixel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10.330,00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07/06/2013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10.330,00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Z520A121D5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Riparazione camera CCD + SW Maxim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Megapixel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07/06/2013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850,00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Z180A59C0E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Estensione dello switch e cavi di alimentazione per il Cluster WIKI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337,94</w:t>
            </w:r>
          </w:p>
        </w:tc>
        <w:tc>
          <w:tcPr>
            <w:tcW w:w="1276" w:type="dxa"/>
            <w:tcBorders>
              <w:top w:val="nil"/>
              <w:left w:val="nil"/>
              <w:bottom w:val="nil"/>
              <w:right w:val="nil"/>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14/06/2013 08/07/2013</w:t>
            </w:r>
          </w:p>
        </w:tc>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337,94</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Z100A59AE1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Pulizia straordinaria vetri e pavimento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ZF30A5DFE8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riparazione imp. Irrigazione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375,00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ZAB0A59D70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falegnameria e di allestimento museale.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 Luise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12.230,00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12.230,00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Z150A59C3A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Azionamento motore Telescopio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Pamoco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1.766,92</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18/09/2013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1.766,92</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ZE60A1C834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Poltrona ospiti nuova sala riunioni VST. Ordine su ME.PA. Nr. 740696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Z900A46D14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Materiale di laboratorio.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Edmund Optics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787,00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787,00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Z5E0A11F2F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Materiale di laboratorio. Attività commerciale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Thorlabs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Z750A98E7E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Accessori per stazione meteo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Ecosearch</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905,50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05/09/2013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905,50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Z540A98D71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Corso di Formazione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Maggioli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ZF30A98F1E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Camera all sky cam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San Marco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359,50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Z190A98E35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idraulici vari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990,00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990,00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 xml:space="preserve">Z230A98EF1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Riparazione Caldaia portineria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Sistem 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1.322,31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1.322,31</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ZB70A98EA2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Riprazione condizionatore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Z760A98EC3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Spese di trasporto dipinto Piazzi da Museo S.Martino a Capodimonte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 Marinis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Z6408AD774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Filtro Telescopio Solare </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SKYPOINT - SAN MARCO</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Skypoint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5.330,58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5.330,58</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Z660ACA4A1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Verifica biennale impianti di terra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MA.DE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05/09/2013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Z65OACA266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Ricarica e revisione estintori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1.526,00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1.526,00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Z930ACA017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Cornici in noce con filo dorato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Gialone Davide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798,00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798,00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ZA40ACE07B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Realizzazione Cavi per EGSE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Zener</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1.090,00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1.090,00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Z550ACA202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Riparazione Driver Telescopio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AZEL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1.024,59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20/02/2014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Z41OACA476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attestazione cavo telefonico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Floris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790,15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790,15</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ZC20ACBB77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di riparazione condizionatore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320,00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05/09/2013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Z010ACE1A6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Restauro antitarlo e pulitura strumenti antichi Museo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 Luise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1.400,00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Z320ACA06B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Sistemazione vialetto accesso pedana disabili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Ronga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526,00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18/09/2013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526,00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ZBE0ACA0E5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cornici nuova sala riunioni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Italmaxitetto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540,00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ZBB0ACFA4A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Spese di trasporto, sdoganamento e deposito cauzionale materiale trasporto in Marocco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Amzyl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18.047,71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17/07/2013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18.047,71</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 xml:space="preserve">Z660AD1F30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asciugamani e igienica + sapone lavamani e buste rifiuti. Ordine su ME.PA. Nr. 813231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338,40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05/09/2013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338,40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Z9B0ADC66D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Contratto annuale assistenza apparari di rete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Maticmind</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15/02/2014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Z950ADC5CA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Pagamento 3^ rata per lavori alloggio Ex Marcozzi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Edil G.Re.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4.380,58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4.380,58</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Z760ADC838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Corso di formazione RSPP per Perrotta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Mater</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ZBB0ADC63A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Spese di pubblicazione articolo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IOP</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208,99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208,99</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Z300ADC7FB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di azoto liquido per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Saldogas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453,00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453,00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Z4B0ADC479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Acquisto Libri. Prog.bibl 06/13 per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110,18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25/07/2013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110,18</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Z5B0B0B9C9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Servizio di guardiania per montaggio stazione meteorologica in Marocco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Dunas Tour</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4.100,24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31/07/2013 17/12/2013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4.100,24</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Z110B134FD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Strumentazione per Telescopio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San Marco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181,04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08/08/2013     10/02/2014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Z560B133FA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Accessori ottici per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Skypoint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305,78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08/08/2013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305,78</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Z9C0B6DB63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Magliette commemorative con logo prog. DREAMS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Capezzuto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756,00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12/09/2013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756,00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ZFA0B623E2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di sostituzione cilindretti e ripristino serrature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Cesim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270,00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12/09/2013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270,00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Z1A0B61C74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Borse per congresso "MULTI-SPIN GALAXIES"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Promoservice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184,00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12/09/2013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184,00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Z7D0B6228C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Interventi di movimentazione e riordino periodici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1.925,00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12/09/2013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Z730B6DB1F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Strumentazione scientifica per il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DICH. UNICITA'</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DB Electronic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5.037,57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16/09/2013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5.037,57</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Z410B6230B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straordinario per riparazione  impianto antincendio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16/09/2013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ZE10B61F1B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di manutenzione ordinaria imp. Condizionamento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476,00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16/09/2013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476,00</w:t>
            </w:r>
          </w:p>
        </w:tc>
      </w:tr>
      <w:tr w:rsidR="00A24A6A" w:rsidRPr="00A24A6A" w:rsidTr="00A24A6A">
        <w:trPr>
          <w:trHeight w:val="11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5313350B1E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Lavori di impermeabilizzazione delle aiuole e risanamento pavimentazione piazzale ed.monumentale </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SOMMA URGENZA</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Giuliano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52.232,71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16/09/2013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52.232,71</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ZE10B61F1B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manutenzione ordinaria Cupola Planetario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Gambato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1.600,00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16/09/2013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ZC60BA1675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Magliette con logo per la serata "La notte dei Ricercatori". Attvità commerciale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Capezzuto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26/09/2013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500,00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ZBC0BA15B9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di manutenzione ordinaria imp. Condizionamento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167,00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167,00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Z480BCA5C4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di riparazione impianto idrico antincendio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1.250,00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1.250,00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Z4BOBCA598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Catering per congresso "MULTI-SPIN Galaxies"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ANTICO FORNO - LUIS MAS - MATTIA D'ANGELO</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Antico Forno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4.970,00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4.970,00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Z2C0BA1621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Progettazione e sviluppo nuovo sito web VLT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M2 Team Software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2.200,00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05/02/2014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ZB10B65AB9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Espansione di memoria 2GB per Zusi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Systemax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70,08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05/02/2014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ZA10BEB1CB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Cena sociale Congresso METIS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 Bersagliera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2.363,61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2.363,61</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Z4C0BEBB3D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Noleggio Minibus e Autobus gran turismo congresso METIS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 Angelis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610,00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610,00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Coffee Break e Lunch per  congresso METIS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val="en-US" w:eastAsia="it-IT"/>
              </w:rPr>
            </w:pPr>
            <w:r w:rsidRPr="00A24A6A">
              <w:rPr>
                <w:rFonts w:ascii="Calibri" w:hAnsi="Calibri"/>
                <w:color w:val="000000"/>
                <w:sz w:val="16"/>
                <w:szCs w:val="16"/>
                <w:lang w:val="en-US" w:eastAsia="it-IT"/>
              </w:rPr>
              <w:t>LUISMAS - GRAND HOTEL PARKERS - PALAZZO PETRUCCI</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Luismas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16/10/2013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2.560,00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ZF90BDF2CA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Pulizia straordinaria per Congresso Multi-Spin Galaxies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18/10/2013 22/10/2013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ZB50BDF317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val="en-US" w:eastAsia="it-IT"/>
              </w:rPr>
            </w:pPr>
            <w:r w:rsidRPr="00A24A6A">
              <w:rPr>
                <w:rFonts w:ascii="Calibri" w:hAnsi="Calibri"/>
                <w:sz w:val="16"/>
                <w:szCs w:val="16"/>
                <w:lang w:val="en-US" w:eastAsia="it-IT"/>
              </w:rPr>
              <w:t>Coffe Break per Meeting PEESTO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Posillipo Group</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320,00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18/10/2013 06/12/2013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Z030BDF328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di azoto liquido per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Saldogas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453,00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453,00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Z180BDF3E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di fornitura e posa in opera materiale elettrico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GED</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4.084,49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18/10/2013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Z940C1CB69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Corso di aggiornamento sulla "Catalogazione del Libro"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AIB</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29/10/2013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ZCB0C13E57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Servizio di coffee break per meeting di lavoro ASTRI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Posillipo Group</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06/12/2013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Z580C2F4FD</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Cena sociale Meeting ASTRI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O Munaciello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2.090,90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2.090,90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Z100C13EEC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Noleggio Autobus per meeting ASTRI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 Angelis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Z9B0C13E26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Intervento di manutenzione idraulica nella portineria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585,60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585,60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ZD80B62195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Collaborazione per realizzazione procedure informatiche del Celostato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MFC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3.442,00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08/02/2014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102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ZE20B6DBA0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Realizzazione software per utilizzo da PC remoto di CCD Apogee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MFC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1.558,00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08/02/2014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Z7A0C5B54E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elettrici nella nuova sala del VST</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19/11/2013 06/12/2013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730,00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ZAF0C56B59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Corso di lingua inglese livello avanzato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Benedict School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19/11/2013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Z270C56AF8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Acquisto proceedings congresso Multi-Spin Galaxies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Astronomical Soc.Pacific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1.909,45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19/11/2013 17/12/2013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1.909,45</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Z6E0C56984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Microfono ad archetto per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Tecnomedit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20/11/2013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160,00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Z290C5B50B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Camera CCD per Laboratorio LOA.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Salmoiraghi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485,25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20/11/2013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Z0F0C56967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Assistenza tecnica sull'impianto audio/visivo dell'Auditorium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Tecnomedit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820,00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20/11/2013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820,00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Z140CA83C1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Materiale di laboratorio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241,37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02/12/2013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241,37</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ZE40C87A52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Elettrocompressore per Lab.Fisica Cosmica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2.540,98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Z230C13F24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Spese di trasporto strumentazione dal deserto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Amzyl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355,53</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Z5A0CAFAA1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154,22</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Z4C0CAFAC7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Abbonamento riviste.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AIB</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Z910C873A3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Interventi di restauro su volumi antichi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 - PARADHOSIS - ACHILLE FIORE &amp; FIGLI</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11.861,97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ZCD0CAFB38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Coffe Break e Lunch per meeting di lavoro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Antico Forno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450,00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Z660C873D0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Lavatura e stiratura biancheria da aprile a giugno 2013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333,50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333,50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Z5A0C870EC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di azoto liquido per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Saldogas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425,60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ZCE0C87173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di Argon per Lab.Fisica cosmica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Saldogas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142,50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ZD40C87311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Lampade per videoproiettore Auditorium</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Tecnomedit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660,00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Z9B0C87269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Lavori idraulici vari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EIRE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810,00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Z9B0C87269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Manutenzione ordinaria impianti di condizionamento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ATS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485,00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16/12/2013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485,00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Z2B0C870A8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Abbonamento riviste.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Cambridge Scient.Publ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ZB40CE32F3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Componenti elettronici per TT1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76,59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Z490C86FEB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Rinnovo abb.rivista.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Gruppo B Editore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Z8F0D22E78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val="en-US" w:eastAsia="it-IT"/>
              </w:rPr>
            </w:pPr>
            <w:r w:rsidRPr="00A24A6A">
              <w:rPr>
                <w:rFonts w:ascii="Calibri" w:hAnsi="Calibri"/>
                <w:sz w:val="16"/>
                <w:szCs w:val="16"/>
                <w:lang w:val="en-US" w:eastAsia="it-IT"/>
              </w:rPr>
              <w:t>Pubblicazione Proceeding Workshop  "The Golden Age.."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Czech Technical University</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Z3DOD22EEB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Rinnovo Abb.rivista.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Licosa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665,44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Z7E0D22ECA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Rinnovo Abb.rivista.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Licosa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5.080,64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Z670D22F74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Rilegatura Riviste.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Portente Gennaro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1.130,50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ZF8OD22F51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VIII Appendice della Enciclopedia Italiana. 5 Volumi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Istituto Encicl. Italiana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ZE90D22D3C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243,18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5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Z1BOD22F8F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Realizzazione Targa prog. Biblioteca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Arti Grafiche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ZD90D22DD3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Batteria di ricambio per portatile Dell</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86,79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Z9D0D22D57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Materiale edile per ristrutturazione foresteria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Napolitano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342,76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Z220D22D86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Servizio navetta per organizzazione congresso Multi-Spin Galaxies</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DMX</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Z5E0D40989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Contratto di assitenza fotocopiatrice. Annualità 2014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140,98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Z890D4F0CD0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Lavori di collegamento telefonico foresteria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Floris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ZBE0D4FR440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Realizzazione volume "Cinquecentine"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Officine Giannini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5.148,00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ZE40D4E30A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Interventi di movimentazione e riordino materiale bibliografico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Niola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915,57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52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Z670D4E3AA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Servizio di lavatura e stiratura biancheria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Ipem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377,30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Z420D4E37F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Acquisto Libri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Versandbuchhandel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151,58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Z7F088ACEC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asciugamani e igienica + sapone lavamani, buste rifiuti e guanti monouso</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514,50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514,50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Z090824C03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per fotocopiatrici f.to A4. Ordine ME.PA.  Nr.564181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346,80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08/02/2013 18/02/2013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346,80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ZC308A418E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Cartucce per stampanti HP. Ordine su ME.PA. Nr. 599648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917,40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14/03/2013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917,40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Z1B08E3538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asciugamani e igienica + sapone lavamani, buste rifiuti e biodegradabili</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477,12</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477,12</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Z6908C4A70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portatile Mac Book Pro 13".  Ordine su ME.PA nr. 609255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1.310,00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1.310,00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ZD508E5C91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Scanner portatile per Direzione. Ordine su ME.PA. Nr. 619829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Systemax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83,45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06/03/2013 20/03/2013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83,45</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Z6C0908B91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Toner per stampanti Ricoh. Ordine su ME.PA. Nr. 632025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Click Ufficio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818,71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818,71</w:t>
            </w:r>
          </w:p>
        </w:tc>
      </w:tr>
      <w:tr w:rsidR="00A24A6A" w:rsidRPr="00A24A6A" w:rsidTr="00A24A6A">
        <w:trPr>
          <w:trHeight w:val="15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Z9608D9342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Mac + accessori. RDO nr. 165027 Me.Pa.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BAGNETTI SRL - ELLIS - INFORMATICA COMMERCIALE SPA - MED COMPUTER SRL - R-STORE SRL - REKORDATA - SER DATA - SIGMA SERVICE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2.880,00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21/03/2013 10/04/2013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2.880,00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ZDB09135B1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Workstation Dell progettazione CAD. Ordine su ME.PA. Nr. 636129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5.285,00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21/03/2013 22/05/2013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5.285,00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Z7A092F909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Toner per stampanti Kyocera. Acquisto in Convenzione Consip. Ordine nr. 638920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CONV. CONSIP</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Kyocera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863,80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863,80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 Z7A092F909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Cartucce Toner HP. Ordine su ME.PA. Nr. 655017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625,41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08/04/2013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625,41</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ZE20968682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f.to A4. Ordine su ME.PA. Nr. 668030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346,80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17/07/2013 07/05/2013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346,80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ZF909688C9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igienica e asciugamani + sapone lavamani e bicchieri acqua. Ordine su ME.PA. Nr. 668854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299,70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299,70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ZDB09135B1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Monitor per applicazioni CAD.</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1.100,00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18/04/2013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Z6B099002C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Puntatore Laser + HD da 1TB.  Ordine su ME.PA nr. 684572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Systemax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128,36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128,36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ZB909AF69B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DELL. Ordine su ME.PA. Nr. 697042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Grafidata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4.213,00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20/06/2013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4.213,00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Z88099B77E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DELL. Ordine su ME.PA. Nr. 689190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4.841,00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4.841,00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Z2E09B2285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Contenitore per raccolta carta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95,00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Z5B09B22E2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Laser Diode</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Frankfurt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651,64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03/05/2013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lastRenderedPageBreak/>
              <w:t>Z8709B745B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Hard disk 3TB per Massimo Brescia. Ordine su ME.PA. Nr. 700126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CP Elettronica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152,40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10/05/2013 05/06/2013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152,40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ZA70A02927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igienica e asciugamani + sapone lavamani. Ordine su ME.PA. Nr. 730882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230,60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30/05/2013 20/06/2013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230,60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Z39OA121F5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Corso di formazione Aiello su Acquisti beni e servizi ME.PA.</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Maggioli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30/05/2013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400,00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Z0009CAEFA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Hard Disk 3TB. Ordine su ME.PA. Nr. 707185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Systemax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362,99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07/06/2013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362,99</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Z2C09CAC21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SSD Samsung 128GB. Ordine su ME.PA. Nr. 707080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W2K</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346,71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08/07/2013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346,71</w:t>
            </w:r>
          </w:p>
        </w:tc>
      </w:tr>
      <w:tr w:rsidR="00A24A6A" w:rsidRPr="00A24A6A" w:rsidTr="00A24A6A">
        <w:trPr>
          <w:trHeight w:val="15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Z1B09A631C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Apple + accessori. RDO nr. 203297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val="en-US" w:eastAsia="it-IT"/>
              </w:rPr>
            </w:pPr>
            <w:r w:rsidRPr="00A24A6A">
              <w:rPr>
                <w:rFonts w:ascii="Calibri" w:hAnsi="Calibri"/>
                <w:color w:val="000000"/>
                <w:sz w:val="16"/>
                <w:szCs w:val="16"/>
                <w:lang w:val="en-US" w:eastAsia="it-IT"/>
              </w:rPr>
              <w:t>BAGNETTI SRL - ELLIS - GIANNONE COMPUTERS SAS - MED COMPUTER SRL - MEMOGRAPH - QUASARTEK - R-STORE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Med Computer</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2.199,00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05/06/2013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2.199,00</w:t>
            </w:r>
          </w:p>
        </w:tc>
      </w:tr>
      <w:tr w:rsidR="00A24A6A" w:rsidRPr="00A24A6A" w:rsidTr="00A24A6A">
        <w:trPr>
          <w:trHeight w:val="13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ZFA0A01753 -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Notebook HP. RDO nr. 221871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C.P. ELETTRONICA - DELL - ELLIS - G.D. GRAFIDATA - GIANNONE COMPUTERS SAS - SIGMA SERVICE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1.350,00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17/06/2013 02/10/2013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1.350,00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ZF90A5506A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Toner per stampante HP. Ordine su ME.PA. Nr. 761597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527,36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527,36</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ZA90A4CA19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SSD 256GB. Ordine su ME.PA. nr. 757927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Kora Sistemi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153,00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11/07/2013 24/07/2013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153,00</w:t>
            </w:r>
          </w:p>
        </w:tc>
      </w:tr>
      <w:tr w:rsidR="00A24A6A" w:rsidRPr="00A24A6A" w:rsidTr="00A24A6A">
        <w:trPr>
          <w:trHeight w:val="13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Z670A97330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Cluster prog. Kiwi. RDO 250967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val="en-US" w:eastAsia="it-IT"/>
              </w:rPr>
            </w:pPr>
            <w:r w:rsidRPr="00A24A6A">
              <w:rPr>
                <w:rFonts w:ascii="Calibri" w:hAnsi="Calibri"/>
                <w:color w:val="000000"/>
                <w:sz w:val="16"/>
                <w:szCs w:val="16"/>
                <w:lang w:val="en-US" w:eastAsia="it-IT"/>
              </w:rPr>
              <w:t>DELL - DOTTCOM S.R.L. - ENTER MED S.R.L. - LABEL INFORMATICA - MANNET ENGINEERING SRL - SMS ENGINEERING</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21.700,00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Z3FOA886E6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Personal Computer DELL. RDO 247940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C2 - DELL - ELLIS - EUROTECNO - MEMOGRAPH</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720,00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ZA90A9BAE7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igienica, sapone lavamani e buste rifiuti. Ordine su ME.PA. Nr. 790403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327,70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23/07/2013 06/08/2013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327,70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Z120B65425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per fotocopiatrici f.to A4. Ordine ME.PA. Nr. 861538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346,80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346,80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Z970B66753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Cartucce Toner Kyocera. Ordine su ME.PA. Nr. 862005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730,00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730,00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ZC90B80DA8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Monitor DELL. Ordine su ME.PA. Nr. 939415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Studio Informatica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424,27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10/10/2013 06/12/2013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424,27</w:t>
            </w:r>
          </w:p>
        </w:tc>
      </w:tr>
      <w:tr w:rsidR="00A24A6A" w:rsidRPr="00A24A6A" w:rsidTr="00A24A6A">
        <w:trPr>
          <w:trHeight w:val="135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5284974283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Digitalizzazione volumi rari e di pregio. RDO nr. 287359</w:t>
            </w:r>
          </w:p>
        </w:tc>
        <w:tc>
          <w:tcPr>
            <w:tcW w:w="1617"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ADACTA - I.S.S. IMAGING SYSTEM SERVICE - LEGATORIA D'ARTE NIOLA ROSARIO - SIAV - SPACE SPA - STELF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Adacta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33.565,00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24/10/2013 11/11/2013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33.565,00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Z750B66506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asciugamani, multiuso e igienica + buste rifiuti e sapone lavamani. Ordine su ME.PA. Nr. 865203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586,00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24/10/2013 21/11/2013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586,00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Z500BDAFAB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Televisore 50" per nuova sala riunioni VST. Ordine su ME.PA. Nr. 939148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FERT</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700,82</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08/02/2014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Z520BF308D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Tablet ASUS 7. Ordine su ME.PA. Nr. 930946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Giannone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884,70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884,70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Z9B0C00A48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Disco esterno 4 TB. Ordine su ME.PA. Nr. 937857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FARP</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297,30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06/12/2013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297,30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Z660C01SA64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Cancelleria per scorta di magazzino. Ordine su ME.PA. Nr. 938168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335,68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335,68</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Z0B0BCFB4B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asciugamani, multiuso e igienica + buste rifiuti e sapone lavamani. Ordine su ME.PA. Nr. 912713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380,20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380,20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ZC70C14FE4</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Stampanti in convenzione Consip.</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CONV. CONSIP</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Converge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2.768,31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30/10/2013 08/02/2014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Z690C220E3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SSD 500 GB. Ordine su ME.PA. Nr. 954381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MA.PO.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268,50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20/11/2013 28/11/2013</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268,50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Z6C0C21CCB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Carta asciugamani, multiuso e igienica + insetticida. Ordine su ME.PA. Nr. 954247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2M Italia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306,60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20/11/2013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Z700C53FE5</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Alimentatore per sistema storage Qnap</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Ellis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225,00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20/11/2013  31/01/2014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Z6E0C80B19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Toner Kyocerra. Ordine su ME.PA nr. 1006466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Sorvino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729,51</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Z9A0C8702E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Estensione Digitalizzazione volumi rari e di pregio. RDO nr. 287359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AFFIDO DIRETTO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Adacta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6.713,00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ZF40C65897</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Server per data center VST. Ordine su ME.PA. Nr. 990344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13.932,50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04/12/2013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Z9A0C8093B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Cavi video. Ordine su ME.PA. Nr. 1006390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Systemax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130,25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12/12/2013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ZCB09087C2</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Fornitura in opera UPS per centro VST in Convenzione Consip</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CONV. CONSIP</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 xml:space="preserve">Telecom Italia </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4.008,80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ZC10CD1246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Hard Disk 3TB per server di posta. Ordine su ME.PA. Nr. 954381</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MA.PO.</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376,00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Z890CF66FE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Personal Computer DELL. Ordine  su ME.PA. Nr. 1075575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720,00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11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Z550C94CD1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Sistema archiviazione dati VST. RDO nr. 361942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val="en-US" w:eastAsia="it-IT"/>
              </w:rPr>
            </w:pPr>
            <w:r w:rsidRPr="00A24A6A">
              <w:rPr>
                <w:rFonts w:ascii="Calibri" w:hAnsi="Calibri"/>
                <w:color w:val="000000"/>
                <w:sz w:val="16"/>
                <w:szCs w:val="16"/>
                <w:lang w:val="en-US" w:eastAsia="it-IT"/>
              </w:rPr>
              <w:t>DELL - DOTTCOM S.R.L. - ENTER MED S.R.L. - LABEL INFORMATICA - MANNET ENGINEERING SRL - S.I.A.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26.970,00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Z360C92BF3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Cartuccia Toner HP. Ordine su ME.PA. Nr. 1018155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C2</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217,38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Z230C80D6F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val="en-US" w:eastAsia="it-IT"/>
              </w:rPr>
              <w:t xml:space="preserve">Hard Disk interno WD 500GB. </w:t>
            </w:r>
            <w:r w:rsidRPr="00A24A6A">
              <w:rPr>
                <w:rFonts w:ascii="Calibri" w:hAnsi="Calibri"/>
                <w:sz w:val="16"/>
                <w:szCs w:val="16"/>
                <w:lang w:eastAsia="it-IT"/>
              </w:rPr>
              <w:t>Ordine su ME.PA. Nr. 1006568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W2K</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292,90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114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Z600C54468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portatile Macbook Pro 15". RDO nr. 341778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DATA PORT - MED COMPUTER SRL - R-STORE SRL - REKORDATA - SER DATA - SIGMA SERVICE SRL</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Rekordata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1.915,00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23/12/2013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Z3A0CEDB10</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Ipad 2 16GB. Ordine su ME.PA. Nr. 1070588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Z700CED8F3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Kit per Laboratorio di Tecnologie. Ordine su ME.PA. Nr. 1070504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2.678,75</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30/12/2013 28/02/2014 </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Z710CAD6AB</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Analizzatore di Spettro. RdO nr. 366716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ANRITSU SRL - F.E.R.T. - GIAKOVA - MICROLEASE - RS COMPONENTS</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Giakova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19.300,00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Z7E0CD0EEC</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Server di Posta. Convenzione Consip</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CONV. CONSIP</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Zucchetti Informatica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3.951,90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ZD40CEDD5A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Macchina fotografica + obiettivo. Ordine su ME.PA. Nr. 1070656</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Kora Sistemi Informatici</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1.440,00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91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ZD40CEDD5A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Strumentazione per Lab.Elettronica prog. Maory. RDO nr. 371539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CELTE S.R.L. - F.E.R.T. - GIAKOVA - MICROLEASE - RS COMPONENTS</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Giakova</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26.774,46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Z740CEDFE9</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Obiettivo Macchina Fotografica. Ordine su ME.PA. Nr. 1070705</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Fotoamatore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229,66</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Z500CD1331</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Scheda di rete. Ordine su ME.PA. 1055148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Intersystem</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302,78</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Z880CD119E</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Scheda Video. Ordine su ME.PA. Nr. 1055090</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Virtual Logic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758,70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Z220D22D86</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IMAC 21.5. Ordine su ME.PA. Nr. 1078337</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R-Store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30/12/2013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Z860D2281F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Obiettivo Olympus. Ordine su ME.PA. 1104073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Fotoamatore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416,94</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69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ZA20D2104B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Obiettivo Lumix G14 Panasonic. Ordine su Me.PA. Nr. 1103259</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MR PC</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538,87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13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Z860D2281F</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Thinkpad Lenovo + accessori. RDO nr. 383763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NEGOZIATA</w:t>
            </w:r>
          </w:p>
        </w:tc>
        <w:tc>
          <w:tcPr>
            <w:tcW w:w="166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DPS INFORMATICA S.N.C. - KORA SISTEMI INFORMATICI S.R.L. - MATONTI ANTONIO - MEMOGRAPH - MR PC SRL - S.I.T.</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Memograph</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4.956,99</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Z8F0D20F18</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Obiettivo Olympus. Ordine su ME.PA. 1103224</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Fotoamatore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851,07</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xml:space="preserve">ZAF0D211D6 </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Computer portatile Dell. Ordine su Me.PA. Nr. 1113342</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749,00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Z960D20E0A</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Videoproiettore Asus. Ordine su ME.PA. Nr. 1103203</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Giannone</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431,10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r w:rsidR="00A24A6A" w:rsidRPr="00A24A6A" w:rsidTr="00A24A6A">
        <w:trPr>
          <w:trHeight w:val="465"/>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ZBF0D20D53</w:t>
            </w:r>
          </w:p>
        </w:tc>
        <w:tc>
          <w:tcPr>
            <w:tcW w:w="105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INAF-OAC</w:t>
            </w:r>
          </w:p>
        </w:tc>
        <w:tc>
          <w:tcPr>
            <w:tcW w:w="2218"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Monitor DELL. Ordine su ME.PA. Nr. 1103168</w:t>
            </w:r>
          </w:p>
        </w:tc>
        <w:tc>
          <w:tcPr>
            <w:tcW w:w="1617"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PREZZO PIU' BASSO</w:t>
            </w:r>
          </w:p>
        </w:tc>
        <w:tc>
          <w:tcPr>
            <w:tcW w:w="1666"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color w:val="000000"/>
                <w:sz w:val="16"/>
                <w:szCs w:val="16"/>
                <w:lang w:eastAsia="it-IT"/>
              </w:rPr>
            </w:pPr>
            <w:r w:rsidRPr="00A24A6A">
              <w:rPr>
                <w:rFonts w:ascii="Calibri" w:hAnsi="Calibri"/>
                <w:color w:val="000000"/>
                <w:sz w:val="16"/>
                <w:szCs w:val="16"/>
                <w:lang w:eastAsia="it-IT"/>
              </w:rPr>
              <w:t> </w:t>
            </w:r>
          </w:p>
        </w:tc>
        <w:tc>
          <w:tcPr>
            <w:tcW w:w="1612"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textAlignment w:val="auto"/>
              <w:rPr>
                <w:rFonts w:ascii="Calibri" w:hAnsi="Calibri"/>
                <w:sz w:val="16"/>
                <w:szCs w:val="16"/>
                <w:lang w:eastAsia="it-IT"/>
              </w:rPr>
            </w:pPr>
            <w:r w:rsidRPr="00A24A6A">
              <w:rPr>
                <w:rFonts w:ascii="Calibri" w:hAnsi="Calibri"/>
                <w:sz w:val="16"/>
                <w:szCs w:val="16"/>
                <w:lang w:eastAsia="it-IT"/>
              </w:rPr>
              <w:t>DELL</w:t>
            </w:r>
          </w:p>
        </w:tc>
        <w:tc>
          <w:tcPr>
            <w:tcW w:w="1219"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sz w:val="16"/>
                <w:szCs w:val="16"/>
                <w:lang w:eastAsia="it-IT"/>
              </w:rPr>
            </w:pPr>
            <w:r w:rsidRPr="00A24A6A">
              <w:rPr>
                <w:rFonts w:ascii="Calibri" w:hAnsi="Calibri"/>
                <w:sz w:val="16"/>
                <w:szCs w:val="16"/>
                <w:lang w:eastAsia="it-IT"/>
              </w:rPr>
              <w:t>980,00</w:t>
            </w:r>
          </w:p>
        </w:tc>
        <w:tc>
          <w:tcPr>
            <w:tcW w:w="1276" w:type="dxa"/>
            <w:tcBorders>
              <w:top w:val="nil"/>
              <w:left w:val="nil"/>
              <w:bottom w:val="single" w:sz="4" w:space="0" w:color="auto"/>
              <w:right w:val="single" w:sz="4" w:space="0" w:color="auto"/>
            </w:tcBorders>
            <w:shd w:val="clear" w:color="auto" w:fill="auto"/>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31/12/2013 28/02/2014</w:t>
            </w:r>
          </w:p>
        </w:tc>
        <w:tc>
          <w:tcPr>
            <w:tcW w:w="1174" w:type="dxa"/>
            <w:tcBorders>
              <w:top w:val="nil"/>
              <w:left w:val="nil"/>
              <w:bottom w:val="single" w:sz="4" w:space="0" w:color="auto"/>
              <w:right w:val="single" w:sz="4" w:space="0" w:color="auto"/>
            </w:tcBorders>
            <w:shd w:val="clear" w:color="auto" w:fill="auto"/>
            <w:noWrap/>
            <w:vAlign w:val="bottom"/>
            <w:hideMark/>
          </w:tcPr>
          <w:p w:rsidR="00A24A6A" w:rsidRPr="00A24A6A" w:rsidRDefault="00A24A6A" w:rsidP="00A24A6A">
            <w:pPr>
              <w:suppressAutoHyphens w:val="0"/>
              <w:overflowPunct/>
              <w:autoSpaceDE/>
              <w:jc w:val="right"/>
              <w:textAlignment w:val="auto"/>
              <w:rPr>
                <w:rFonts w:ascii="Calibri" w:hAnsi="Calibri"/>
                <w:color w:val="000000"/>
                <w:sz w:val="16"/>
                <w:szCs w:val="16"/>
                <w:lang w:eastAsia="it-IT"/>
              </w:rPr>
            </w:pPr>
            <w:r w:rsidRPr="00A24A6A">
              <w:rPr>
                <w:rFonts w:ascii="Calibri" w:hAnsi="Calibri"/>
                <w:color w:val="000000"/>
                <w:sz w:val="16"/>
                <w:szCs w:val="16"/>
                <w:lang w:eastAsia="it-IT"/>
              </w:rPr>
              <w:t>0,00</w:t>
            </w:r>
          </w:p>
        </w:tc>
      </w:tr>
    </w:tbl>
    <w:p w:rsidR="00511624" w:rsidRPr="00036D67" w:rsidRDefault="00511624" w:rsidP="00036D67"/>
    <w:sectPr w:rsidR="00511624" w:rsidRPr="00036D67" w:rsidSect="00A24A6A">
      <w:headerReference w:type="default" r:id="rId8"/>
      <w:footerReference w:type="default" r:id="rId9"/>
      <w:headerReference w:type="first" r:id="rId10"/>
      <w:footerReference w:type="first" r:id="rId11"/>
      <w:footnotePr>
        <w:pos w:val="beneathText"/>
      </w:footnotePr>
      <w:pgSz w:w="16837" w:h="11905" w:orient="landscape"/>
      <w:pgMar w:top="1134" w:right="2336" w:bottom="1134" w:left="1797" w:header="0"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14F" w:rsidRDefault="0071214F">
      <w:r>
        <w:separator/>
      </w:r>
    </w:p>
  </w:endnote>
  <w:endnote w:type="continuationSeparator" w:id="0">
    <w:p w:rsidR="0071214F" w:rsidRDefault="00712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24" w:rsidRDefault="00511624">
    <w:pPr>
      <w:pStyle w:val="Pidipagina"/>
      <w:pBdr>
        <w:top w:val="single" w:sz="8" w:space="1" w:color="008080"/>
      </w:pBdr>
      <w:tabs>
        <w:tab w:val="clear" w:pos="4819"/>
        <w:tab w:val="center" w:pos="6480"/>
      </w:tabs>
      <w:rPr>
        <w:rFonts w:ascii="Arial" w:hAnsi="Arial"/>
        <w:color w:val="6E6F72"/>
        <w:w w:val="130"/>
        <w:sz w:val="12"/>
      </w:rPr>
    </w:pPr>
  </w:p>
  <w:p w:rsidR="00511624" w:rsidRDefault="00511624">
    <w:pPr>
      <w:pStyle w:val="Pidipagina"/>
      <w:pBdr>
        <w:top w:val="single" w:sz="8" w:space="1" w:color="008080"/>
      </w:pBdr>
      <w:tabs>
        <w:tab w:val="clear" w:pos="4819"/>
        <w:tab w:val="center" w:pos="6480"/>
      </w:tabs>
      <w:rPr>
        <w:rFonts w:ascii="Arial" w:hAnsi="Arial"/>
        <w:color w:val="6E6F72"/>
        <w:w w:val="130"/>
        <w:sz w:val="12"/>
      </w:rPr>
    </w:pPr>
    <w:r>
      <w:rPr>
        <w:rFonts w:ascii="Arial" w:hAnsi="Arial"/>
        <w:color w:val="6E6F72"/>
        <w:w w:val="130"/>
        <w:sz w:val="12"/>
      </w:rPr>
      <w:t>Salita Moiariello 16, I – 80131 Napoli</w:t>
    </w:r>
  </w:p>
  <w:p w:rsidR="00511624" w:rsidRDefault="00511624">
    <w:pPr>
      <w:pStyle w:val="Pidipagina"/>
      <w:pBdr>
        <w:top w:val="single" w:sz="8" w:space="1" w:color="008080"/>
      </w:pBdr>
      <w:tabs>
        <w:tab w:val="clear" w:pos="4819"/>
        <w:tab w:val="center" w:pos="6480"/>
      </w:tabs>
      <w:rPr>
        <w:rFonts w:ascii="Arial" w:hAnsi="Arial"/>
        <w:color w:val="6E6F72"/>
        <w:w w:val="130"/>
        <w:sz w:val="12"/>
      </w:rPr>
    </w:pPr>
    <w:r>
      <w:rPr>
        <w:rFonts w:ascii="Arial" w:hAnsi="Arial"/>
        <w:color w:val="6E6F72"/>
        <w:w w:val="130"/>
        <w:sz w:val="12"/>
      </w:rPr>
      <w:t>tel. +39.081.5575511</w:t>
    </w:r>
  </w:p>
  <w:p w:rsidR="00511624" w:rsidRDefault="00511624">
    <w:pPr>
      <w:pStyle w:val="Pidipagina"/>
      <w:pBdr>
        <w:top w:val="single" w:sz="8" w:space="1" w:color="008080"/>
      </w:pBdr>
      <w:tabs>
        <w:tab w:val="clear" w:pos="4819"/>
        <w:tab w:val="center" w:pos="6480"/>
      </w:tabs>
      <w:rPr>
        <w:rFonts w:ascii="Arial" w:hAnsi="Arial"/>
        <w:color w:val="6E6F72"/>
        <w:w w:val="130"/>
        <w:sz w:val="12"/>
      </w:rPr>
    </w:pPr>
    <w:r>
      <w:rPr>
        <w:rFonts w:ascii="Arial" w:hAnsi="Arial"/>
        <w:color w:val="6E6F72"/>
        <w:w w:val="130"/>
        <w:sz w:val="12"/>
      </w:rPr>
      <w:t>fax +39.081.5575433</w:t>
    </w:r>
  </w:p>
  <w:p w:rsidR="00511624" w:rsidRDefault="00511624">
    <w:pPr>
      <w:pStyle w:val="Pidipagina"/>
      <w:pBdr>
        <w:top w:val="single" w:sz="8" w:space="1" w:color="008080"/>
      </w:pBdr>
      <w:tabs>
        <w:tab w:val="clear" w:pos="4819"/>
        <w:tab w:val="center" w:pos="6480"/>
      </w:tabs>
      <w:rPr>
        <w:rFonts w:ascii="Arial" w:hAnsi="Arial"/>
        <w:color w:val="6E6F72"/>
        <w:w w:val="130"/>
        <w:sz w:val="12"/>
      </w:rPr>
    </w:pPr>
    <w:r>
      <w:rPr>
        <w:rFonts w:ascii="Arial" w:hAnsi="Arial"/>
        <w:color w:val="6E6F72"/>
        <w:w w:val="130"/>
        <w:sz w:val="12"/>
      </w:rPr>
      <w:t>www.oacn.inaf.it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24" w:rsidRDefault="005116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14F" w:rsidRDefault="0071214F">
      <w:r>
        <w:separator/>
      </w:r>
    </w:p>
  </w:footnote>
  <w:footnote w:type="continuationSeparator" w:id="0">
    <w:p w:rsidR="0071214F" w:rsidRDefault="00712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24" w:rsidRDefault="00511624">
    <w:pPr>
      <w:pStyle w:val="Intestazione"/>
      <w:jc w:val="right"/>
      <w:rPr>
        <w:sz w:val="16"/>
        <w:szCs w:val="16"/>
      </w:rPr>
    </w:pPr>
  </w:p>
  <w:p w:rsidR="00511624" w:rsidRDefault="00511624">
    <w:pPr>
      <w:pStyle w:val="Intestazione"/>
      <w:jc w:val="right"/>
    </w:pPr>
  </w:p>
  <w:tbl>
    <w:tblPr>
      <w:tblW w:w="0" w:type="auto"/>
      <w:jc w:val="center"/>
      <w:tblLayout w:type="fixed"/>
      <w:tblLook w:val="0000" w:firstRow="0" w:lastRow="0" w:firstColumn="0" w:lastColumn="0" w:noHBand="0" w:noVBand="0"/>
    </w:tblPr>
    <w:tblGrid>
      <w:gridCol w:w="2111"/>
      <w:gridCol w:w="4991"/>
      <w:gridCol w:w="2569"/>
    </w:tblGrid>
    <w:tr w:rsidR="00511624">
      <w:trPr>
        <w:jc w:val="center"/>
      </w:trPr>
      <w:tc>
        <w:tcPr>
          <w:tcW w:w="2111" w:type="dxa"/>
        </w:tcPr>
        <w:p w:rsidR="00511624" w:rsidRDefault="00A24A6A">
          <w:pPr>
            <w:snapToGrid w:val="0"/>
          </w:pPr>
          <w:r>
            <w:rPr>
              <w:noProof/>
              <w:lang w:eastAsia="it-IT"/>
            </w:rPr>
            <w:drawing>
              <wp:inline distT="0" distB="0" distL="0" distR="0">
                <wp:extent cx="1045210" cy="1045210"/>
                <wp:effectExtent l="1905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45210" cy="1045210"/>
                        </a:xfrm>
                        <a:prstGeom prst="rect">
                          <a:avLst/>
                        </a:prstGeom>
                        <a:solidFill>
                          <a:srgbClr val="FFFFFF"/>
                        </a:solidFill>
                        <a:ln w="9525">
                          <a:noFill/>
                          <a:miter lim="800000"/>
                          <a:headEnd/>
                          <a:tailEnd/>
                        </a:ln>
                      </pic:spPr>
                    </pic:pic>
                  </a:graphicData>
                </a:graphic>
              </wp:inline>
            </w:drawing>
          </w:r>
        </w:p>
      </w:tc>
      <w:tc>
        <w:tcPr>
          <w:tcW w:w="4991" w:type="dxa"/>
          <w:vAlign w:val="center"/>
        </w:tcPr>
        <w:p w:rsidR="00511624" w:rsidRDefault="00A24A6A">
          <w:pPr>
            <w:snapToGrid w:val="0"/>
            <w:jc w:val="center"/>
            <w:rPr>
              <w:rFonts w:ascii="Arial" w:hAnsi="Arial" w:cs="Arial"/>
              <w:b/>
              <w:color w:val="5F5F5F"/>
              <w:sz w:val="20"/>
            </w:rPr>
          </w:pPr>
          <w:r>
            <w:rPr>
              <w:noProof/>
              <w:lang w:eastAsia="it-IT"/>
            </w:rPr>
            <w:drawing>
              <wp:anchor distT="0" distB="0" distL="114935" distR="114935" simplePos="0" relativeHeight="251657728" behindDoc="0" locked="0" layoutInCell="1" allowOverlap="1">
                <wp:simplePos x="0" y="0"/>
                <wp:positionH relativeFrom="column">
                  <wp:align>center</wp:align>
                </wp:positionH>
                <wp:positionV relativeFrom="line">
                  <wp:posOffset>651510</wp:posOffset>
                </wp:positionV>
                <wp:extent cx="2979420" cy="95885"/>
                <wp:effectExtent l="19050" t="0" r="0" b="0"/>
                <wp:wrapSquare wrapText="left"/>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979420" cy="95885"/>
                        </a:xfrm>
                        <a:prstGeom prst="rect">
                          <a:avLst/>
                        </a:prstGeom>
                        <a:solidFill>
                          <a:srgbClr val="FFFFFF"/>
                        </a:solidFill>
                        <a:ln w="9525">
                          <a:noFill/>
                          <a:miter lim="800000"/>
                          <a:headEnd/>
                          <a:tailEnd/>
                        </a:ln>
                      </pic:spPr>
                    </pic:pic>
                  </a:graphicData>
                </a:graphic>
              </wp:anchor>
            </w:drawing>
          </w:r>
          <w:r>
            <w:rPr>
              <w:noProof/>
              <w:lang w:eastAsia="it-IT"/>
            </w:rPr>
            <w:drawing>
              <wp:anchor distT="0" distB="0" distL="114935" distR="114935" simplePos="0" relativeHeight="251658752" behindDoc="0" locked="0" layoutInCell="1" allowOverlap="1">
                <wp:simplePos x="0" y="0"/>
                <wp:positionH relativeFrom="column">
                  <wp:align>center</wp:align>
                </wp:positionH>
                <wp:positionV relativeFrom="line">
                  <wp:posOffset>385445</wp:posOffset>
                </wp:positionV>
                <wp:extent cx="2334895" cy="99695"/>
                <wp:effectExtent l="19050" t="0" r="8255" b="0"/>
                <wp:wrapSquare wrapText="lef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334895" cy="99695"/>
                        </a:xfrm>
                        <a:prstGeom prst="rect">
                          <a:avLst/>
                        </a:prstGeom>
                        <a:solidFill>
                          <a:srgbClr val="FFFFFF"/>
                        </a:solidFill>
                        <a:ln w="9525">
                          <a:noFill/>
                          <a:miter lim="800000"/>
                          <a:headEnd/>
                          <a:tailEnd/>
                        </a:ln>
                      </pic:spPr>
                    </pic:pic>
                  </a:graphicData>
                </a:graphic>
              </wp:anchor>
            </w:drawing>
          </w:r>
        </w:p>
      </w:tc>
      <w:tc>
        <w:tcPr>
          <w:tcW w:w="2569" w:type="dxa"/>
          <w:vAlign w:val="center"/>
        </w:tcPr>
        <w:p w:rsidR="00511624" w:rsidRDefault="00511624">
          <w:pPr>
            <w:snapToGrid w:val="0"/>
          </w:pPr>
        </w:p>
        <w:p w:rsidR="00511624" w:rsidRDefault="00A24A6A">
          <w:pPr>
            <w:jc w:val="center"/>
          </w:pPr>
          <w:r>
            <w:rPr>
              <w:noProof/>
              <w:lang w:eastAsia="it-IT"/>
            </w:rPr>
            <w:drawing>
              <wp:anchor distT="0" distB="0" distL="114935" distR="114935" simplePos="0" relativeHeight="251656704" behindDoc="0" locked="0" layoutInCell="1" allowOverlap="1">
                <wp:simplePos x="0" y="0"/>
                <wp:positionH relativeFrom="column">
                  <wp:posOffset>4445</wp:posOffset>
                </wp:positionH>
                <wp:positionV relativeFrom="paragraph">
                  <wp:posOffset>205105</wp:posOffset>
                </wp:positionV>
                <wp:extent cx="1431290" cy="372745"/>
                <wp:effectExtent l="19050" t="0" r="0" b="0"/>
                <wp:wrapSquare wrapText="left"/>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431290" cy="372745"/>
                        </a:xfrm>
                        <a:prstGeom prst="rect">
                          <a:avLst/>
                        </a:prstGeom>
                        <a:solidFill>
                          <a:srgbClr val="FFFFFF"/>
                        </a:solidFill>
                        <a:ln w="9525">
                          <a:noFill/>
                          <a:miter lim="800000"/>
                          <a:headEnd/>
                          <a:tailEnd/>
                        </a:ln>
                      </pic:spPr>
                    </pic:pic>
                  </a:graphicData>
                </a:graphic>
              </wp:anchor>
            </w:drawing>
          </w:r>
        </w:p>
      </w:tc>
    </w:tr>
  </w:tbl>
  <w:p w:rsidR="00511624" w:rsidRDefault="005116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24" w:rsidRDefault="005116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6"/>
  <w:displayBackgroundShape/>
  <w:defaultTabStop w:val="708"/>
  <w:hyphenationZone w:val="283"/>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490"/>
    <w:rsid w:val="00001694"/>
    <w:rsid w:val="00006344"/>
    <w:rsid w:val="00036D67"/>
    <w:rsid w:val="002A504D"/>
    <w:rsid w:val="00511624"/>
    <w:rsid w:val="006308AC"/>
    <w:rsid w:val="0071214F"/>
    <w:rsid w:val="008C0490"/>
    <w:rsid w:val="00A24A6A"/>
    <w:rsid w:val="00B13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overflowPunct w:val="0"/>
      <w:autoSpaceDE w:val="0"/>
      <w:textAlignment w:val="baseline"/>
    </w:pPr>
    <w:rPr>
      <w:sz w:val="24"/>
      <w:lang w:eastAsia="ar-SA"/>
    </w:rPr>
  </w:style>
  <w:style w:type="paragraph" w:styleId="Titolo1">
    <w:name w:val="heading 1"/>
    <w:basedOn w:val="Normale"/>
    <w:next w:val="Normale"/>
    <w:qFormat/>
    <w:pPr>
      <w:keepNext/>
      <w:numPr>
        <w:numId w:val="1"/>
      </w:numPr>
      <w:spacing w:before="240" w:after="60"/>
      <w:outlineLvl w:val="0"/>
    </w:pPr>
    <w:rPr>
      <w:rFonts w:ascii="Arial" w:hAnsi="Arial" w:cs="Arial"/>
      <w:b/>
      <w:bCs/>
      <w:kern w:val="1"/>
      <w:sz w:val="32"/>
      <w:szCs w:val="32"/>
    </w:rPr>
  </w:style>
  <w:style w:type="paragraph" w:styleId="Titolo2">
    <w:name w:val="heading 2"/>
    <w:basedOn w:val="Normale"/>
    <w:next w:val="Normale"/>
    <w:qFormat/>
    <w:pPr>
      <w:keepNext/>
      <w:numPr>
        <w:ilvl w:val="1"/>
        <w:numId w:val="1"/>
      </w:numPr>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4z0">
    <w:name w:val="WW8Num4z0"/>
    <w:rPr>
      <w:rFonts w:ascii="Symbol" w:hAnsi="Symbol"/>
    </w:rPr>
  </w:style>
  <w:style w:type="character" w:customStyle="1" w:styleId="Carpredefinitoparagrafo1">
    <w:name w:val="Car. predefinito paragrafo1"/>
  </w:style>
  <w:style w:type="character" w:styleId="Collegamentoipertestuale">
    <w:name w:val="Hyperlink"/>
    <w:basedOn w:val="Carpredefinitoparagrafo1"/>
    <w:uiPriority w:val="99"/>
    <w:semiHidden/>
    <w:rPr>
      <w:color w:val="0000FF"/>
      <w:u w:val="single"/>
    </w:rPr>
  </w:style>
  <w:style w:type="paragraph" w:customStyle="1" w:styleId="Intestazione1">
    <w:name w:val="Intestazione1"/>
    <w:basedOn w:val="Normale"/>
    <w:next w:val="Corpotesto"/>
    <w:pPr>
      <w:keepNext/>
      <w:spacing w:before="240" w:after="120"/>
    </w:pPr>
    <w:rPr>
      <w:rFonts w:ascii="Arial" w:eastAsia="Lucida Sans Unicode" w:hAnsi="Arial" w:cs="Tahoma"/>
      <w:sz w:val="28"/>
      <w:szCs w:val="28"/>
    </w:rPr>
  </w:style>
  <w:style w:type="paragraph" w:styleId="Corpotesto">
    <w:name w:val="Body Text"/>
    <w:basedOn w:val="Normale"/>
    <w:semiHidden/>
    <w:pPr>
      <w:overflowPunct/>
      <w:autoSpaceDE/>
      <w:jc w:val="both"/>
      <w:textAlignment w:val="auto"/>
    </w:pPr>
  </w:style>
  <w:style w:type="paragraph" w:styleId="Elenco">
    <w:name w:val="List"/>
    <w:basedOn w:val="Corpotesto"/>
    <w:semiHidden/>
    <w:rPr>
      <w:rFonts w:cs="Tahoma"/>
    </w:rPr>
  </w:style>
  <w:style w:type="paragraph" w:customStyle="1" w:styleId="Didascalia1">
    <w:name w:val="Didascalia1"/>
    <w:basedOn w:val="Normale"/>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Intestazione">
    <w:name w:val="header"/>
    <w:basedOn w:val="Normale"/>
    <w:semiHidden/>
    <w:pPr>
      <w:tabs>
        <w:tab w:val="center" w:pos="4819"/>
        <w:tab w:val="right" w:pos="9638"/>
      </w:tabs>
    </w:pPr>
  </w:style>
  <w:style w:type="paragraph" w:styleId="Pidipagina">
    <w:name w:val="footer"/>
    <w:basedOn w:val="Normale"/>
    <w:semiHidden/>
    <w:pPr>
      <w:tabs>
        <w:tab w:val="center" w:pos="4819"/>
        <w:tab w:val="right" w:pos="9638"/>
      </w:tabs>
    </w:pPr>
  </w:style>
  <w:style w:type="paragraph" w:styleId="NormaleWeb">
    <w:name w:val="Normal (Web)"/>
    <w:basedOn w:val="Normale"/>
    <w:pPr>
      <w:overflowPunct/>
      <w:autoSpaceDE/>
      <w:spacing w:before="100" w:after="100"/>
      <w:textAlignment w:val="auto"/>
    </w:pPr>
  </w:style>
  <w:style w:type="paragraph" w:customStyle="1" w:styleId="WW-Testonormale1">
    <w:name w:val="WW-Testo normale1"/>
    <w:basedOn w:val="Normale"/>
    <w:pPr>
      <w:overflowPunct/>
      <w:autoSpaceDE/>
      <w:textAlignment w:val="auto"/>
    </w:pPr>
    <w:rPr>
      <w:rFonts w:ascii="Courier New" w:hAnsi="Courier New"/>
      <w:sz w:val="20"/>
      <w:lang w:val="en-GB"/>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styleId="Collegamentovisitato">
    <w:name w:val="FollowedHyperlink"/>
    <w:basedOn w:val="Carpredefinitoparagrafo"/>
    <w:uiPriority w:val="99"/>
    <w:semiHidden/>
    <w:unhideWhenUsed/>
    <w:rsid w:val="00A24A6A"/>
    <w:rPr>
      <w:color w:val="800080"/>
      <w:u w:val="single"/>
    </w:rPr>
  </w:style>
  <w:style w:type="paragraph" w:customStyle="1" w:styleId="xl63">
    <w:name w:val="xl63"/>
    <w:basedOn w:val="Normale"/>
    <w:rsid w:val="00A24A6A"/>
    <w:pPr>
      <w:suppressAutoHyphens w:val="0"/>
      <w:overflowPunct/>
      <w:autoSpaceDE/>
      <w:spacing w:before="100" w:beforeAutospacing="1" w:after="100" w:afterAutospacing="1"/>
      <w:textAlignment w:val="auto"/>
    </w:pPr>
    <w:rPr>
      <w:szCs w:val="24"/>
      <w:lang w:eastAsia="it-IT"/>
    </w:rPr>
  </w:style>
  <w:style w:type="paragraph" w:customStyle="1" w:styleId="xl66">
    <w:name w:val="xl66"/>
    <w:basedOn w:val="Normale"/>
    <w:rsid w:val="00A24A6A"/>
    <w:pPr>
      <w:suppressAutoHyphens w:val="0"/>
      <w:overflowPunct/>
      <w:autoSpaceDE/>
      <w:spacing w:before="100" w:beforeAutospacing="1" w:after="100" w:afterAutospacing="1"/>
      <w:textAlignment w:val="top"/>
    </w:pPr>
    <w:rPr>
      <w:szCs w:val="24"/>
      <w:lang w:eastAsia="it-IT"/>
    </w:rPr>
  </w:style>
  <w:style w:type="paragraph" w:customStyle="1" w:styleId="xl67">
    <w:name w:val="xl67"/>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68">
    <w:name w:val="xl68"/>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69">
    <w:name w:val="xl69"/>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70">
    <w:name w:val="xl70"/>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71">
    <w:name w:val="xl71"/>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72">
    <w:name w:val="xl72"/>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sz w:val="16"/>
      <w:szCs w:val="16"/>
      <w:lang w:eastAsia="it-IT"/>
    </w:rPr>
  </w:style>
  <w:style w:type="paragraph" w:customStyle="1" w:styleId="xl73">
    <w:name w:val="xl73"/>
    <w:basedOn w:val="Normale"/>
    <w:rsid w:val="00A24A6A"/>
    <w:pPr>
      <w:suppressAutoHyphens w:val="0"/>
      <w:overflowPunct/>
      <w:autoSpaceDE/>
      <w:spacing w:before="100" w:beforeAutospacing="1" w:after="100" w:afterAutospacing="1"/>
      <w:textAlignment w:val="auto"/>
    </w:pPr>
    <w:rPr>
      <w:sz w:val="16"/>
      <w:szCs w:val="16"/>
      <w:lang w:eastAsia="it-IT"/>
    </w:rPr>
  </w:style>
  <w:style w:type="paragraph" w:customStyle="1" w:styleId="xl74">
    <w:name w:val="xl74"/>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sz w:val="16"/>
      <w:szCs w:val="16"/>
      <w:lang w:eastAsia="it-IT"/>
    </w:rPr>
  </w:style>
  <w:style w:type="paragraph" w:customStyle="1" w:styleId="xl75">
    <w:name w:val="xl75"/>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top"/>
    </w:pPr>
    <w:rPr>
      <w:sz w:val="16"/>
      <w:szCs w:val="16"/>
      <w:lang w:eastAsia="it-IT"/>
    </w:rPr>
  </w:style>
  <w:style w:type="paragraph" w:customStyle="1" w:styleId="xl76">
    <w:name w:val="xl76"/>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top"/>
    </w:pPr>
    <w:rPr>
      <w:sz w:val="16"/>
      <w:szCs w:val="16"/>
      <w:lang w:eastAsia="it-IT"/>
    </w:rPr>
  </w:style>
  <w:style w:type="paragraph" w:customStyle="1" w:styleId="xl77">
    <w:name w:val="xl77"/>
    <w:basedOn w:val="Normale"/>
    <w:rsid w:val="00A24A6A"/>
    <w:pPr>
      <w:suppressAutoHyphens w:val="0"/>
      <w:overflowPunct/>
      <w:autoSpaceDE/>
      <w:spacing w:before="100" w:beforeAutospacing="1" w:after="100" w:afterAutospacing="1"/>
      <w:textAlignment w:val="auto"/>
    </w:pPr>
    <w:rPr>
      <w:sz w:val="16"/>
      <w:szCs w:val="16"/>
      <w:lang w:eastAsia="it-IT"/>
    </w:rPr>
  </w:style>
  <w:style w:type="paragraph" w:customStyle="1" w:styleId="xl78">
    <w:name w:val="xl78"/>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sz w:val="16"/>
      <w:szCs w:val="16"/>
      <w:lang w:eastAsia="it-IT"/>
    </w:rPr>
  </w:style>
  <w:style w:type="paragraph" w:customStyle="1" w:styleId="xl79">
    <w:name w:val="xl79"/>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0">
    <w:name w:val="xl80"/>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1">
    <w:name w:val="xl81"/>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sz w:val="16"/>
      <w:szCs w:val="16"/>
      <w:lang w:eastAsia="it-IT"/>
    </w:rPr>
  </w:style>
  <w:style w:type="paragraph" w:customStyle="1" w:styleId="xl82">
    <w:name w:val="xl82"/>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3">
    <w:name w:val="xl83"/>
    <w:basedOn w:val="Normale"/>
    <w:rsid w:val="00A24A6A"/>
    <w:pPr>
      <w:suppressAutoHyphens w:val="0"/>
      <w:overflowPunct/>
      <w:autoSpaceDE/>
      <w:spacing w:before="100" w:beforeAutospacing="1" w:after="100" w:afterAutospacing="1"/>
      <w:textAlignment w:val="auto"/>
    </w:pPr>
    <w:rPr>
      <w:sz w:val="16"/>
      <w:szCs w:val="16"/>
      <w:lang w:eastAsia="it-IT"/>
    </w:rPr>
  </w:style>
  <w:style w:type="paragraph" w:customStyle="1" w:styleId="xl84">
    <w:name w:val="xl84"/>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it-IT"/>
    </w:rPr>
  </w:style>
  <w:style w:type="paragraph" w:customStyle="1" w:styleId="xl85">
    <w:name w:val="xl85"/>
    <w:basedOn w:val="Normale"/>
    <w:rsid w:val="00A24A6A"/>
    <w:pPr>
      <w:suppressAutoHyphens w:val="0"/>
      <w:overflowPunct/>
      <w:autoSpaceDE/>
      <w:spacing w:before="100" w:beforeAutospacing="1" w:after="100" w:afterAutospacing="1"/>
      <w:jc w:val="right"/>
      <w:textAlignment w:val="auto"/>
    </w:pPr>
    <w:rPr>
      <w:sz w:val="16"/>
      <w:szCs w:val="16"/>
      <w:lang w:eastAsia="it-IT"/>
    </w:rPr>
  </w:style>
  <w:style w:type="paragraph" w:customStyle="1" w:styleId="xl86">
    <w:name w:val="xl86"/>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sz w:val="16"/>
      <w:szCs w:val="16"/>
      <w:lang w:eastAsia="it-IT"/>
    </w:rPr>
  </w:style>
  <w:style w:type="paragraph" w:customStyle="1" w:styleId="xl87">
    <w:name w:val="xl87"/>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8">
    <w:name w:val="xl88"/>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9">
    <w:name w:val="xl89"/>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i/>
      <w:iCs/>
      <w:sz w:val="16"/>
      <w:szCs w:val="16"/>
      <w:lang w:eastAsia="it-IT"/>
    </w:rPr>
  </w:style>
  <w:style w:type="paragraph" w:customStyle="1" w:styleId="xl90">
    <w:name w:val="xl90"/>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i/>
      <w:iCs/>
      <w:sz w:val="16"/>
      <w:szCs w:val="16"/>
      <w:lang w:eastAsia="it-IT"/>
    </w:rPr>
  </w:style>
  <w:style w:type="paragraph" w:customStyle="1" w:styleId="xl91">
    <w:name w:val="xl91"/>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top"/>
    </w:pPr>
    <w:rPr>
      <w:b/>
      <w:bCs/>
      <w:i/>
      <w:iCs/>
      <w:sz w:val="16"/>
      <w:szCs w:val="16"/>
      <w:lang w:eastAsia="it-IT"/>
    </w:rPr>
  </w:style>
  <w:style w:type="paragraph" w:customStyle="1" w:styleId="xl92">
    <w:name w:val="xl92"/>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i/>
      <w:iCs/>
      <w:sz w:val="16"/>
      <w:szCs w:val="16"/>
      <w:lang w:eastAsia="it-IT"/>
    </w:rPr>
  </w:style>
  <w:style w:type="paragraph" w:customStyle="1" w:styleId="xl93">
    <w:name w:val="xl93"/>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i/>
      <w:iCs/>
      <w:sz w:val="16"/>
      <w:szCs w:val="16"/>
      <w:lang w:eastAsia="it-IT"/>
    </w:rPr>
  </w:style>
  <w:style w:type="paragraph" w:customStyle="1" w:styleId="xl94">
    <w:name w:val="xl94"/>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i/>
      <w:iCs/>
      <w:sz w:val="16"/>
      <w:szCs w:val="16"/>
      <w:lang w:eastAsia="it-IT"/>
    </w:rPr>
  </w:style>
  <w:style w:type="paragraph" w:styleId="Testofumetto">
    <w:name w:val="Balloon Text"/>
    <w:basedOn w:val="Normale"/>
    <w:link w:val="TestofumettoCarattere"/>
    <w:uiPriority w:val="99"/>
    <w:semiHidden/>
    <w:unhideWhenUsed/>
    <w:rsid w:val="00B1371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3714"/>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overflowPunct w:val="0"/>
      <w:autoSpaceDE w:val="0"/>
      <w:textAlignment w:val="baseline"/>
    </w:pPr>
    <w:rPr>
      <w:sz w:val="24"/>
      <w:lang w:eastAsia="ar-SA"/>
    </w:rPr>
  </w:style>
  <w:style w:type="paragraph" w:styleId="Titolo1">
    <w:name w:val="heading 1"/>
    <w:basedOn w:val="Normale"/>
    <w:next w:val="Normale"/>
    <w:qFormat/>
    <w:pPr>
      <w:keepNext/>
      <w:numPr>
        <w:numId w:val="1"/>
      </w:numPr>
      <w:spacing w:before="240" w:after="60"/>
      <w:outlineLvl w:val="0"/>
    </w:pPr>
    <w:rPr>
      <w:rFonts w:ascii="Arial" w:hAnsi="Arial" w:cs="Arial"/>
      <w:b/>
      <w:bCs/>
      <w:kern w:val="1"/>
      <w:sz w:val="32"/>
      <w:szCs w:val="32"/>
    </w:rPr>
  </w:style>
  <w:style w:type="paragraph" w:styleId="Titolo2">
    <w:name w:val="heading 2"/>
    <w:basedOn w:val="Normale"/>
    <w:next w:val="Normale"/>
    <w:qFormat/>
    <w:pPr>
      <w:keepNext/>
      <w:numPr>
        <w:ilvl w:val="1"/>
        <w:numId w:val="1"/>
      </w:numPr>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8Num4z0">
    <w:name w:val="WW8Num4z0"/>
    <w:rPr>
      <w:rFonts w:ascii="Symbol" w:hAnsi="Symbol"/>
    </w:rPr>
  </w:style>
  <w:style w:type="character" w:customStyle="1" w:styleId="Carpredefinitoparagrafo1">
    <w:name w:val="Car. predefinito paragrafo1"/>
  </w:style>
  <w:style w:type="character" w:styleId="Collegamentoipertestuale">
    <w:name w:val="Hyperlink"/>
    <w:basedOn w:val="Carpredefinitoparagrafo1"/>
    <w:uiPriority w:val="99"/>
    <w:semiHidden/>
    <w:rPr>
      <w:color w:val="0000FF"/>
      <w:u w:val="single"/>
    </w:rPr>
  </w:style>
  <w:style w:type="paragraph" w:customStyle="1" w:styleId="Intestazione1">
    <w:name w:val="Intestazione1"/>
    <w:basedOn w:val="Normale"/>
    <w:next w:val="Corpotesto"/>
    <w:pPr>
      <w:keepNext/>
      <w:spacing w:before="240" w:after="120"/>
    </w:pPr>
    <w:rPr>
      <w:rFonts w:ascii="Arial" w:eastAsia="Lucida Sans Unicode" w:hAnsi="Arial" w:cs="Tahoma"/>
      <w:sz w:val="28"/>
      <w:szCs w:val="28"/>
    </w:rPr>
  </w:style>
  <w:style w:type="paragraph" w:styleId="Corpotesto">
    <w:name w:val="Body Text"/>
    <w:basedOn w:val="Normale"/>
    <w:semiHidden/>
    <w:pPr>
      <w:overflowPunct/>
      <w:autoSpaceDE/>
      <w:jc w:val="both"/>
      <w:textAlignment w:val="auto"/>
    </w:pPr>
  </w:style>
  <w:style w:type="paragraph" w:styleId="Elenco">
    <w:name w:val="List"/>
    <w:basedOn w:val="Corpotesto"/>
    <w:semiHidden/>
    <w:rPr>
      <w:rFonts w:cs="Tahoma"/>
    </w:rPr>
  </w:style>
  <w:style w:type="paragraph" w:customStyle="1" w:styleId="Didascalia1">
    <w:name w:val="Didascalia1"/>
    <w:basedOn w:val="Normale"/>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Intestazione">
    <w:name w:val="header"/>
    <w:basedOn w:val="Normale"/>
    <w:semiHidden/>
    <w:pPr>
      <w:tabs>
        <w:tab w:val="center" w:pos="4819"/>
        <w:tab w:val="right" w:pos="9638"/>
      </w:tabs>
    </w:pPr>
  </w:style>
  <w:style w:type="paragraph" w:styleId="Pidipagina">
    <w:name w:val="footer"/>
    <w:basedOn w:val="Normale"/>
    <w:semiHidden/>
    <w:pPr>
      <w:tabs>
        <w:tab w:val="center" w:pos="4819"/>
        <w:tab w:val="right" w:pos="9638"/>
      </w:tabs>
    </w:pPr>
  </w:style>
  <w:style w:type="paragraph" w:styleId="NormaleWeb">
    <w:name w:val="Normal (Web)"/>
    <w:basedOn w:val="Normale"/>
    <w:pPr>
      <w:overflowPunct/>
      <w:autoSpaceDE/>
      <w:spacing w:before="100" w:after="100"/>
      <w:textAlignment w:val="auto"/>
    </w:pPr>
  </w:style>
  <w:style w:type="paragraph" w:customStyle="1" w:styleId="WW-Testonormale1">
    <w:name w:val="WW-Testo normale1"/>
    <w:basedOn w:val="Normale"/>
    <w:pPr>
      <w:overflowPunct/>
      <w:autoSpaceDE/>
      <w:textAlignment w:val="auto"/>
    </w:pPr>
    <w:rPr>
      <w:rFonts w:ascii="Courier New" w:hAnsi="Courier New"/>
      <w:sz w:val="20"/>
      <w:lang w:val="en-GB"/>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styleId="Collegamentovisitato">
    <w:name w:val="FollowedHyperlink"/>
    <w:basedOn w:val="Carpredefinitoparagrafo"/>
    <w:uiPriority w:val="99"/>
    <w:semiHidden/>
    <w:unhideWhenUsed/>
    <w:rsid w:val="00A24A6A"/>
    <w:rPr>
      <w:color w:val="800080"/>
      <w:u w:val="single"/>
    </w:rPr>
  </w:style>
  <w:style w:type="paragraph" w:customStyle="1" w:styleId="xl63">
    <w:name w:val="xl63"/>
    <w:basedOn w:val="Normale"/>
    <w:rsid w:val="00A24A6A"/>
    <w:pPr>
      <w:suppressAutoHyphens w:val="0"/>
      <w:overflowPunct/>
      <w:autoSpaceDE/>
      <w:spacing w:before="100" w:beforeAutospacing="1" w:after="100" w:afterAutospacing="1"/>
      <w:textAlignment w:val="auto"/>
    </w:pPr>
    <w:rPr>
      <w:szCs w:val="24"/>
      <w:lang w:eastAsia="it-IT"/>
    </w:rPr>
  </w:style>
  <w:style w:type="paragraph" w:customStyle="1" w:styleId="xl66">
    <w:name w:val="xl66"/>
    <w:basedOn w:val="Normale"/>
    <w:rsid w:val="00A24A6A"/>
    <w:pPr>
      <w:suppressAutoHyphens w:val="0"/>
      <w:overflowPunct/>
      <w:autoSpaceDE/>
      <w:spacing w:before="100" w:beforeAutospacing="1" w:after="100" w:afterAutospacing="1"/>
      <w:textAlignment w:val="top"/>
    </w:pPr>
    <w:rPr>
      <w:szCs w:val="24"/>
      <w:lang w:eastAsia="it-IT"/>
    </w:rPr>
  </w:style>
  <w:style w:type="paragraph" w:customStyle="1" w:styleId="xl67">
    <w:name w:val="xl67"/>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68">
    <w:name w:val="xl68"/>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69">
    <w:name w:val="xl69"/>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70">
    <w:name w:val="xl70"/>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71">
    <w:name w:val="xl71"/>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72">
    <w:name w:val="xl72"/>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sz w:val="16"/>
      <w:szCs w:val="16"/>
      <w:lang w:eastAsia="it-IT"/>
    </w:rPr>
  </w:style>
  <w:style w:type="paragraph" w:customStyle="1" w:styleId="xl73">
    <w:name w:val="xl73"/>
    <w:basedOn w:val="Normale"/>
    <w:rsid w:val="00A24A6A"/>
    <w:pPr>
      <w:suppressAutoHyphens w:val="0"/>
      <w:overflowPunct/>
      <w:autoSpaceDE/>
      <w:spacing w:before="100" w:beforeAutospacing="1" w:after="100" w:afterAutospacing="1"/>
      <w:textAlignment w:val="auto"/>
    </w:pPr>
    <w:rPr>
      <w:sz w:val="16"/>
      <w:szCs w:val="16"/>
      <w:lang w:eastAsia="it-IT"/>
    </w:rPr>
  </w:style>
  <w:style w:type="paragraph" w:customStyle="1" w:styleId="xl74">
    <w:name w:val="xl74"/>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sz w:val="16"/>
      <w:szCs w:val="16"/>
      <w:lang w:eastAsia="it-IT"/>
    </w:rPr>
  </w:style>
  <w:style w:type="paragraph" w:customStyle="1" w:styleId="xl75">
    <w:name w:val="xl75"/>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top"/>
    </w:pPr>
    <w:rPr>
      <w:sz w:val="16"/>
      <w:szCs w:val="16"/>
      <w:lang w:eastAsia="it-IT"/>
    </w:rPr>
  </w:style>
  <w:style w:type="paragraph" w:customStyle="1" w:styleId="xl76">
    <w:name w:val="xl76"/>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top"/>
    </w:pPr>
    <w:rPr>
      <w:sz w:val="16"/>
      <w:szCs w:val="16"/>
      <w:lang w:eastAsia="it-IT"/>
    </w:rPr>
  </w:style>
  <w:style w:type="paragraph" w:customStyle="1" w:styleId="xl77">
    <w:name w:val="xl77"/>
    <w:basedOn w:val="Normale"/>
    <w:rsid w:val="00A24A6A"/>
    <w:pPr>
      <w:suppressAutoHyphens w:val="0"/>
      <w:overflowPunct/>
      <w:autoSpaceDE/>
      <w:spacing w:before="100" w:beforeAutospacing="1" w:after="100" w:afterAutospacing="1"/>
      <w:textAlignment w:val="auto"/>
    </w:pPr>
    <w:rPr>
      <w:sz w:val="16"/>
      <w:szCs w:val="16"/>
      <w:lang w:eastAsia="it-IT"/>
    </w:rPr>
  </w:style>
  <w:style w:type="paragraph" w:customStyle="1" w:styleId="xl78">
    <w:name w:val="xl78"/>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sz w:val="16"/>
      <w:szCs w:val="16"/>
      <w:lang w:eastAsia="it-IT"/>
    </w:rPr>
  </w:style>
  <w:style w:type="paragraph" w:customStyle="1" w:styleId="xl79">
    <w:name w:val="xl79"/>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0">
    <w:name w:val="xl80"/>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1">
    <w:name w:val="xl81"/>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sz w:val="16"/>
      <w:szCs w:val="16"/>
      <w:lang w:eastAsia="it-IT"/>
    </w:rPr>
  </w:style>
  <w:style w:type="paragraph" w:customStyle="1" w:styleId="xl82">
    <w:name w:val="xl82"/>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3">
    <w:name w:val="xl83"/>
    <w:basedOn w:val="Normale"/>
    <w:rsid w:val="00A24A6A"/>
    <w:pPr>
      <w:suppressAutoHyphens w:val="0"/>
      <w:overflowPunct/>
      <w:autoSpaceDE/>
      <w:spacing w:before="100" w:beforeAutospacing="1" w:after="100" w:afterAutospacing="1"/>
      <w:textAlignment w:val="auto"/>
    </w:pPr>
    <w:rPr>
      <w:sz w:val="16"/>
      <w:szCs w:val="16"/>
      <w:lang w:eastAsia="it-IT"/>
    </w:rPr>
  </w:style>
  <w:style w:type="paragraph" w:customStyle="1" w:styleId="xl84">
    <w:name w:val="xl84"/>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it-IT"/>
    </w:rPr>
  </w:style>
  <w:style w:type="paragraph" w:customStyle="1" w:styleId="xl85">
    <w:name w:val="xl85"/>
    <w:basedOn w:val="Normale"/>
    <w:rsid w:val="00A24A6A"/>
    <w:pPr>
      <w:suppressAutoHyphens w:val="0"/>
      <w:overflowPunct/>
      <w:autoSpaceDE/>
      <w:spacing w:before="100" w:beforeAutospacing="1" w:after="100" w:afterAutospacing="1"/>
      <w:jc w:val="right"/>
      <w:textAlignment w:val="auto"/>
    </w:pPr>
    <w:rPr>
      <w:sz w:val="16"/>
      <w:szCs w:val="16"/>
      <w:lang w:eastAsia="it-IT"/>
    </w:rPr>
  </w:style>
  <w:style w:type="paragraph" w:customStyle="1" w:styleId="xl86">
    <w:name w:val="xl86"/>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sz w:val="16"/>
      <w:szCs w:val="16"/>
      <w:lang w:eastAsia="it-IT"/>
    </w:rPr>
  </w:style>
  <w:style w:type="paragraph" w:customStyle="1" w:styleId="xl87">
    <w:name w:val="xl87"/>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8">
    <w:name w:val="xl88"/>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auto"/>
    </w:pPr>
    <w:rPr>
      <w:sz w:val="16"/>
      <w:szCs w:val="16"/>
      <w:lang w:eastAsia="it-IT"/>
    </w:rPr>
  </w:style>
  <w:style w:type="paragraph" w:customStyle="1" w:styleId="xl89">
    <w:name w:val="xl89"/>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i/>
      <w:iCs/>
      <w:sz w:val="16"/>
      <w:szCs w:val="16"/>
      <w:lang w:eastAsia="it-IT"/>
    </w:rPr>
  </w:style>
  <w:style w:type="paragraph" w:customStyle="1" w:styleId="xl90">
    <w:name w:val="xl90"/>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i/>
      <w:iCs/>
      <w:sz w:val="16"/>
      <w:szCs w:val="16"/>
      <w:lang w:eastAsia="it-IT"/>
    </w:rPr>
  </w:style>
  <w:style w:type="paragraph" w:customStyle="1" w:styleId="xl91">
    <w:name w:val="xl91"/>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top"/>
    </w:pPr>
    <w:rPr>
      <w:b/>
      <w:bCs/>
      <w:i/>
      <w:iCs/>
      <w:sz w:val="16"/>
      <w:szCs w:val="16"/>
      <w:lang w:eastAsia="it-IT"/>
    </w:rPr>
  </w:style>
  <w:style w:type="paragraph" w:customStyle="1" w:styleId="xl92">
    <w:name w:val="xl92"/>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i/>
      <w:iCs/>
      <w:sz w:val="16"/>
      <w:szCs w:val="16"/>
      <w:lang w:eastAsia="it-IT"/>
    </w:rPr>
  </w:style>
  <w:style w:type="paragraph" w:customStyle="1" w:styleId="xl93">
    <w:name w:val="xl93"/>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i/>
      <w:iCs/>
      <w:sz w:val="16"/>
      <w:szCs w:val="16"/>
      <w:lang w:eastAsia="it-IT"/>
    </w:rPr>
  </w:style>
  <w:style w:type="paragraph" w:customStyle="1" w:styleId="xl94">
    <w:name w:val="xl94"/>
    <w:basedOn w:val="Normale"/>
    <w:rsid w:val="00A24A6A"/>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i/>
      <w:iCs/>
      <w:sz w:val="16"/>
      <w:szCs w:val="16"/>
      <w:lang w:eastAsia="it-IT"/>
    </w:rPr>
  </w:style>
  <w:style w:type="paragraph" w:styleId="Testofumetto">
    <w:name w:val="Balloon Text"/>
    <w:basedOn w:val="Normale"/>
    <w:link w:val="TestofumettoCarattere"/>
    <w:uiPriority w:val="99"/>
    <w:semiHidden/>
    <w:unhideWhenUsed/>
    <w:rsid w:val="00B1371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3714"/>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803754">
      <w:bodyDiv w:val="1"/>
      <w:marLeft w:val="0"/>
      <w:marRight w:val="0"/>
      <w:marTop w:val="0"/>
      <w:marBottom w:val="0"/>
      <w:divBdr>
        <w:top w:val="none" w:sz="0" w:space="0" w:color="auto"/>
        <w:left w:val="none" w:sz="0" w:space="0" w:color="auto"/>
        <w:bottom w:val="none" w:sz="0" w:space="0" w:color="auto"/>
        <w:right w:val="none" w:sz="0" w:space="0" w:color="auto"/>
      </w:divBdr>
    </w:div>
    <w:div w:id="17073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7198</Words>
  <Characters>41033</Characters>
  <Application>Microsoft Office Word</Application>
  <DocSecurity>0</DocSecurity>
  <Lines>341</Lines>
  <Paragraphs>96</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Capodimonte</Company>
  <LinksUpToDate>false</LinksUpToDate>
  <CharactersWithSpaces>48135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Gargano</dc:creator>
  <cp:lastModifiedBy>alessandro</cp:lastModifiedBy>
  <cp:revision>2</cp:revision>
  <cp:lastPrinted>2013-06-13T14:41:00Z</cp:lastPrinted>
  <dcterms:created xsi:type="dcterms:W3CDTF">2014-01-29T15:56:00Z</dcterms:created>
  <dcterms:modified xsi:type="dcterms:W3CDTF">2014-01-29T15:56:00Z</dcterms:modified>
</cp:coreProperties>
</file>