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E82B" w14:textId="0ECF0C31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</w:t>
      </w:r>
      <w:r w:rsidRPr="0099198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– Bando </w:t>
      </w:r>
      <w:proofErr w:type="spellStart"/>
      <w:r w:rsidRPr="0099198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99198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</w:t>
      </w:r>
      <w:r w:rsidR="0099198D" w:rsidRP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>“Hi</w:t>
      </w:r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 xml:space="preserve">gh Time </w:t>
      </w:r>
      <w:proofErr w:type="spellStart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>resolution</w:t>
      </w:r>
      <w:proofErr w:type="spellEnd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 xml:space="preserve"> </w:t>
      </w:r>
      <w:proofErr w:type="spellStart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>observations</w:t>
      </w:r>
      <w:proofErr w:type="spellEnd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 xml:space="preserve"> of compact </w:t>
      </w:r>
      <w:proofErr w:type="spellStart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>objects</w:t>
      </w:r>
      <w:proofErr w:type="spellEnd"/>
      <w:r w:rsidR="0099198D">
        <w:rPr>
          <w:rFonts w:ascii="Titillium" w:eastAsia="Titillium" w:hAnsi="Titillium" w:cs="Titillium"/>
          <w:b/>
          <w:i/>
          <w:color w:val="auto"/>
          <w:sz w:val="21"/>
          <w:szCs w:val="21"/>
        </w:rPr>
        <w:t xml:space="preserve"> in the optical band”,</w:t>
      </w:r>
    </w:p>
    <w:p w14:paraId="43736B99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3DF3AC57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482764B0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2A4EA109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25849BBB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6B571705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071AFC9A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31595512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4B216510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5B2EE244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30AB212C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30245FFD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7E833FED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0C387132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6C5B35A5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0225FAC6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06122CEA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0251BC38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14AE6516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0168C2C9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2B0548A8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04C12471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009FB82E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0A6967E0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08C2A178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2DB93433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3514622E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6A075224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35E725F4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7FA7CEF7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63BBC4F3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357F9BC8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4F7804"/>
    <w:rsid w:val="00731013"/>
    <w:rsid w:val="00860FDC"/>
    <w:rsid w:val="0099198D"/>
    <w:rsid w:val="00AF79F3"/>
    <w:rsid w:val="00CF4EAE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E663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giulia.panatta</cp:lastModifiedBy>
  <cp:revision>4</cp:revision>
  <dcterms:created xsi:type="dcterms:W3CDTF">2024-07-15T11:28:00Z</dcterms:created>
  <dcterms:modified xsi:type="dcterms:W3CDTF">2024-11-19T10:51:00Z</dcterms:modified>
</cp:coreProperties>
</file>