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6F7385FF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6FBC722B" w14:textId="5E421845" w:rsidR="00D0525F" w:rsidRPr="00E241A6" w:rsidRDefault="000F57D0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 xml:space="preserve">Determina Direttoriale </w:t>
      </w:r>
      <w:r w:rsidRPr="0030133E">
        <w:rPr>
          <w:rFonts w:ascii="Times" w:hAnsi="Times" w:cs="Times"/>
          <w:sz w:val="23"/>
          <w:szCs w:val="23"/>
        </w:rPr>
        <w:t>n</w:t>
      </w:r>
      <w:r w:rsidRPr="0030133E">
        <w:rPr>
          <w:rFonts w:ascii="Times" w:hAnsi="Times" w:cs="Times"/>
          <w:color w:val="000000"/>
          <w:sz w:val="23"/>
          <w:szCs w:val="23"/>
        </w:rPr>
        <w:t>.</w:t>
      </w:r>
      <w:r w:rsidR="00130A73" w:rsidRPr="0030133E">
        <w:rPr>
          <w:rFonts w:ascii="Times" w:hAnsi="Times" w:cs="Times"/>
          <w:color w:val="000000"/>
          <w:sz w:val="23"/>
          <w:szCs w:val="23"/>
        </w:rPr>
        <w:t xml:space="preserve"> </w:t>
      </w:r>
      <w:r w:rsidR="0030133E" w:rsidRPr="0030133E">
        <w:rPr>
          <w:rFonts w:ascii="Times" w:hAnsi="Times" w:cs="Times"/>
          <w:b/>
          <w:bCs/>
          <w:color w:val="000000"/>
          <w:sz w:val="23"/>
          <w:szCs w:val="23"/>
        </w:rPr>
        <w:t>238</w:t>
      </w:r>
      <w:r w:rsidR="00D32A9E" w:rsidRPr="0030133E">
        <w:rPr>
          <w:rFonts w:ascii="Times" w:hAnsi="Times" w:cs="Times"/>
          <w:b/>
          <w:bCs/>
          <w:color w:val="000000"/>
          <w:sz w:val="23"/>
          <w:szCs w:val="23"/>
        </w:rPr>
        <w:t>/2021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F766D7" w:rsidRPr="00F766D7">
        <w:rPr>
          <w:rFonts w:ascii="Times New Roman" w:hAnsi="Times New Roman" w:cs="Times New Roman"/>
          <w:sz w:val="22"/>
          <w:szCs w:val="22"/>
        </w:rPr>
        <w:t>“</w:t>
      </w:r>
      <w:r w:rsidR="003038B1" w:rsidRPr="006E1A29">
        <w:rPr>
          <w:b/>
        </w:rPr>
        <w:t>Metodi per la misura della rotazione e dell’attività magnetica in preparazione per la missione spaziale PLATO dell’ESA</w:t>
      </w:r>
      <w:r w:rsidR="003038B1" w:rsidRPr="006E1A29">
        <w:t>” nell’ambito del progetto “PLATO</w:t>
      </w:r>
      <w:r w:rsidR="003038B1">
        <w:t xml:space="preserve"> </w:t>
      </w:r>
      <w:r w:rsidR="003038B1" w:rsidRPr="006E1A29">
        <w:t>Fasi B/C</w:t>
      </w:r>
      <w:r w:rsidR="003038B1">
        <w:t>”</w:t>
      </w:r>
      <w:r w:rsidR="00D0525F" w:rsidRPr="00E241A6">
        <w:t xml:space="preserve"> </w:t>
      </w: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08AE2CC3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65BECAD9" w14:textId="77777777" w:rsidR="003038B1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68A9B5A6" w14:textId="77777777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lastRenderedPageBreak/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(1) In caso contrario indicare le eventuali condanne penali riportate, gli estremi delle relative sentenze (anche nei casi in cui sia stata concessa la non menzione nei certificati rilasciati dal casellario giudiziale a richiesta di privati ovvero </w:t>
      </w:r>
      <w:r>
        <w:rPr>
          <w:rFonts w:ascii="Times" w:hAnsi="Times" w:cs="Times"/>
          <w:sz w:val="22"/>
          <w:szCs w:val="22"/>
        </w:rPr>
        <w:lastRenderedPageBreak/>
        <w:t>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30133E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30133E"/>
    <w:rsid w:val="003038B1"/>
    <w:rsid w:val="00337F92"/>
    <w:rsid w:val="00344442"/>
    <w:rsid w:val="00534A01"/>
    <w:rsid w:val="00704B8F"/>
    <w:rsid w:val="00872A4B"/>
    <w:rsid w:val="008B23FF"/>
    <w:rsid w:val="009734B2"/>
    <w:rsid w:val="00C8017E"/>
    <w:rsid w:val="00C969CE"/>
    <w:rsid w:val="00D0525F"/>
    <w:rsid w:val="00D32A9E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2020-01-27T13:09:00Z</cp:lastPrinted>
  <dcterms:created xsi:type="dcterms:W3CDTF">2020-09-28T09:35:00Z</dcterms:created>
  <dcterms:modified xsi:type="dcterms:W3CDTF">2021-07-13T07:05:00Z</dcterms:modified>
</cp:coreProperties>
</file>