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ED4" w:rsidRPr="00D95614" w:rsidRDefault="00D47FBF">
      <w:pPr>
        <w:widowControl w:val="0"/>
        <w:jc w:val="right"/>
        <w:rPr>
          <w:rFonts w:ascii="Titillium" w:eastAsia="Titillium Web" w:hAnsi="Titillium" w:cs="Titillium Web"/>
          <w:b/>
          <w:sz w:val="21"/>
          <w:szCs w:val="21"/>
        </w:rPr>
      </w:pPr>
      <w:r w:rsidRPr="00D95614">
        <w:rPr>
          <w:rFonts w:ascii="Titillium" w:eastAsia="Titillium Web" w:hAnsi="Titillium" w:cs="Titillium Web"/>
          <w:b/>
          <w:sz w:val="21"/>
          <w:szCs w:val="21"/>
        </w:rPr>
        <w:t>ALLEGATO A</w:t>
      </w: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b/>
          <w:sz w:val="21"/>
          <w:szCs w:val="21"/>
        </w:rPr>
      </w:pPr>
    </w:p>
    <w:p w:rsidR="00C05ED4" w:rsidRPr="00D95614" w:rsidRDefault="00D47FBF">
      <w:pPr>
        <w:widowControl w:val="0"/>
        <w:jc w:val="both"/>
        <w:rPr>
          <w:rFonts w:ascii="Titillium" w:eastAsia="Titillium Web" w:hAnsi="Titillium" w:cs="Titillium Web"/>
          <w:b/>
          <w:sz w:val="21"/>
          <w:szCs w:val="21"/>
        </w:rPr>
      </w:pPr>
      <w:r w:rsidRPr="00D95614">
        <w:rPr>
          <w:rFonts w:ascii="Titillium" w:eastAsia="Titillium Web" w:hAnsi="Titillium" w:cs="Titillium Web"/>
          <w:b/>
          <w:sz w:val="21"/>
          <w:szCs w:val="21"/>
        </w:rPr>
        <w:t>SCHEMA DI DOMANDA PER LA PARTECIPAZIONE ALLA SELEZIONE</w:t>
      </w: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</w:p>
    <w:p w:rsidR="00C05ED4" w:rsidRPr="00D95614" w:rsidRDefault="00D47FBF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  <w:r w:rsidRPr="00D95614">
        <w:rPr>
          <w:rFonts w:ascii="Titillium" w:eastAsia="Titillium Web" w:hAnsi="Titillium" w:cs="Titillium Web"/>
          <w:i/>
          <w:sz w:val="21"/>
          <w:szCs w:val="21"/>
        </w:rPr>
        <w:t xml:space="preserve">Al Direttore </w:t>
      </w:r>
    </w:p>
    <w:p w:rsidR="00C05ED4" w:rsidRPr="00D95614" w:rsidRDefault="00D47FBF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  <w:r w:rsidRPr="00D95614">
        <w:rPr>
          <w:rFonts w:ascii="Titillium" w:eastAsia="Titillium Web" w:hAnsi="Titillium" w:cs="Titillium Web"/>
          <w:i/>
          <w:sz w:val="21"/>
          <w:szCs w:val="21"/>
        </w:rPr>
        <w:t>dell’INAF-Osservatorio Astronomico di Capodimonte</w:t>
      </w:r>
    </w:p>
    <w:p w:rsidR="00C05ED4" w:rsidRPr="00D95614" w:rsidRDefault="00D47FBF">
      <w:pPr>
        <w:widowControl w:val="0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Via Moiariello, 16</w:t>
      </w:r>
    </w:p>
    <w:p w:rsidR="00C05ED4" w:rsidRPr="00D95614" w:rsidRDefault="00D47FBF">
      <w:pPr>
        <w:widowControl w:val="0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80131 Napoli</w:t>
      </w: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D47FBF">
      <w:pPr>
        <w:widowControl w:val="0"/>
        <w:jc w:val="both"/>
        <w:rPr>
          <w:rFonts w:ascii="Titillium" w:eastAsia="Titillium Web" w:hAnsi="Titillium" w:cs="Titillium Web"/>
          <w:color w:val="auto"/>
          <w:sz w:val="21"/>
          <w:szCs w:val="21"/>
        </w:rPr>
      </w:pPr>
      <w:bookmarkStart w:id="0" w:name="_heading=h.gjdgxs"/>
      <w:bookmarkEnd w:id="0"/>
      <w:r w:rsidRPr="00D95614">
        <w:rPr>
          <w:rFonts w:ascii="Titillium" w:eastAsia="Titillium Web" w:hAnsi="Titillium" w:cs="Titillium Web"/>
          <w:sz w:val="21"/>
          <w:szCs w:val="21"/>
        </w:rPr>
        <w:t xml:space="preserve">Il/la sottoscritto/a (nome) ..............……………………………………......... (cognome) .........………............. nato/a </w:t>
      </w:r>
      <w:proofErr w:type="spellStart"/>
      <w:r w:rsidRPr="00D95614">
        <w:rPr>
          <w:rFonts w:ascii="Titillium" w:eastAsia="Titillium Web" w:hAnsi="Titillium" w:cs="Titillium Web"/>
          <w:sz w:val="21"/>
          <w:szCs w:val="21"/>
        </w:rPr>
        <w:t>a</w:t>
      </w:r>
      <w:proofErr w:type="spellEnd"/>
      <w:r w:rsidRPr="00D95614">
        <w:rPr>
          <w:rFonts w:ascii="Titillium" w:eastAsia="Titillium Web" w:hAnsi="Titillium" w:cs="Titillium Web"/>
          <w:sz w:val="21"/>
          <w:szCs w:val="21"/>
        </w:rPr>
        <w:t xml:space="preserve"> .................................. (</w:t>
      </w:r>
      <w:proofErr w:type="spellStart"/>
      <w:r w:rsidRPr="00D95614">
        <w:rPr>
          <w:rFonts w:ascii="Titillium" w:eastAsia="Titillium Web" w:hAnsi="Titillium" w:cs="Titillium Web"/>
          <w:sz w:val="21"/>
          <w:szCs w:val="21"/>
        </w:rPr>
        <w:t>prov.di</w:t>
      </w:r>
      <w:proofErr w:type="spellEnd"/>
      <w:r w:rsidRPr="00D95614">
        <w:rPr>
          <w:rFonts w:ascii="Titillium" w:eastAsia="Titillium Web" w:hAnsi="Titillium" w:cs="Titillium Web"/>
          <w:sz w:val="21"/>
          <w:szCs w:val="21"/>
        </w:rPr>
        <w:t xml:space="preserve"> .............) il .................... C.F.: ……………………. residente in (località) ..................... (via, piazza) .................................. n........ (indirizzo completo), formula istanza per essere ammesso alla selezione per l’assegnazione di un assegno di ricerca dal titolo: </w:t>
      </w:r>
      <w:r w:rsidR="00D95614" w:rsidRPr="00D95614">
        <w:rPr>
          <w:rFonts w:ascii="Titillium" w:eastAsia="Titillium" w:hAnsi="Titillium" w:cs="Titillium"/>
          <w:b/>
          <w:sz w:val="21"/>
          <w:szCs w:val="21"/>
        </w:rPr>
        <w:t>“</w:t>
      </w:r>
      <w:r w:rsidR="00D95614" w:rsidRPr="00D95614">
        <w:rPr>
          <w:rFonts w:ascii="Titillium" w:eastAsia="Titillium" w:hAnsi="Titillium" w:cs="Titillium"/>
          <w:b/>
          <w:i/>
          <w:sz w:val="21"/>
          <w:szCs w:val="21"/>
        </w:rPr>
        <w:t xml:space="preserve">Ricerca di </w:t>
      </w:r>
      <w:proofErr w:type="spellStart"/>
      <w:r w:rsidR="00D95614" w:rsidRPr="00D95614">
        <w:rPr>
          <w:rFonts w:ascii="Titillium" w:eastAsia="Titillium" w:hAnsi="Titillium" w:cs="Titillium"/>
          <w:b/>
          <w:i/>
          <w:sz w:val="21"/>
          <w:szCs w:val="21"/>
        </w:rPr>
        <w:t>Anomalous</w:t>
      </w:r>
      <w:proofErr w:type="spellEnd"/>
      <w:r w:rsidR="00D95614" w:rsidRPr="00D95614">
        <w:rPr>
          <w:rFonts w:ascii="Titillium" w:eastAsia="Titillium" w:hAnsi="Titillium" w:cs="Titillium"/>
          <w:b/>
          <w:i/>
          <w:sz w:val="21"/>
          <w:szCs w:val="21"/>
        </w:rPr>
        <w:t xml:space="preserve"> Time Series”.</w:t>
      </w:r>
      <w:r w:rsidR="00D95614" w:rsidRPr="00D95614">
        <w:rPr>
          <w:rFonts w:ascii="Titillium" w:eastAsia="Titillium" w:hAnsi="Titillium" w:cs="Titillium"/>
          <w:sz w:val="21"/>
          <w:szCs w:val="21"/>
        </w:rPr>
        <w:t xml:space="preserve"> </w:t>
      </w:r>
      <w:r w:rsidRPr="00D95614">
        <w:rPr>
          <w:rFonts w:ascii="Titillium" w:eastAsia="Titillium Web" w:hAnsi="Titillium" w:cs="Titillium Web"/>
          <w:b/>
          <w:color w:val="auto"/>
          <w:sz w:val="21"/>
          <w:szCs w:val="21"/>
        </w:rPr>
        <w:t xml:space="preserve">tipologia </w:t>
      </w:r>
      <w:r w:rsidR="00D95614" w:rsidRPr="00D95614">
        <w:rPr>
          <w:rFonts w:ascii="Titillium" w:eastAsia="Titillium" w:hAnsi="Titillium" w:cs="Titillium"/>
          <w:b/>
          <w:sz w:val="21"/>
          <w:szCs w:val="21"/>
        </w:rPr>
        <w:t>C "Giovani Ricercatori</w:t>
      </w:r>
    </w:p>
    <w:p w:rsidR="00C05ED4" w:rsidRPr="00D95614" w:rsidRDefault="00D47FBF">
      <w:pPr>
        <w:tabs>
          <w:tab w:val="center" w:pos="4819"/>
          <w:tab w:val="right" w:pos="9612"/>
        </w:tabs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A tal fine, sotto la propria responsabilità e consapevole che le dichiarazioni rese e sottoscritte nella presente domanda hanno valore di dichiarazione sostitutiva di certificazione e/o di atto di notorietà ai sensi dell'art. 46 e 47 del DPR n. 445/2000 e che nel caso di falsità in atti o dichiarazioni mendaci si applicano le sanzioni previste dall'art. 76 del predetto DPR.</w:t>
      </w:r>
    </w:p>
    <w:p w:rsidR="00C05ED4" w:rsidRPr="00D95614" w:rsidRDefault="00C05ED4">
      <w:pPr>
        <w:tabs>
          <w:tab w:val="center" w:pos="4819"/>
          <w:tab w:val="right" w:pos="9612"/>
        </w:tabs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D47FBF">
      <w:pPr>
        <w:widowControl w:val="0"/>
        <w:jc w:val="center"/>
        <w:rPr>
          <w:rFonts w:ascii="Titillium" w:eastAsia="Titillium Web" w:hAnsi="Titillium" w:cs="Titillium Web"/>
          <w:b/>
          <w:sz w:val="21"/>
          <w:szCs w:val="21"/>
        </w:rPr>
      </w:pPr>
      <w:r w:rsidRPr="00D95614">
        <w:rPr>
          <w:rFonts w:ascii="Titillium" w:eastAsia="Titillium Web" w:hAnsi="Titillium" w:cs="Titillium Web"/>
          <w:b/>
          <w:sz w:val="21"/>
          <w:szCs w:val="21"/>
        </w:rPr>
        <w:t>Dichiara</w:t>
      </w:r>
    </w:p>
    <w:p w:rsidR="00C05ED4" w:rsidRPr="00D9561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 essere cittadino .............................;</w:t>
      </w:r>
    </w:p>
    <w:p w:rsidR="00C05ED4" w:rsidRPr="00D9561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 essere iscritto nelle liste elettorali del comune di……………………………;</w:t>
      </w:r>
    </w:p>
    <w:p w:rsidR="00C05ED4" w:rsidRPr="00D9561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 essere in godimento dei diritti civili e politici;</w:t>
      </w:r>
    </w:p>
    <w:p w:rsidR="00C05ED4" w:rsidRPr="00D9561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 aver assolto gli obblighi di leva o di essere militesente, ovvero (specificare) ...........................; (</w:t>
      </w:r>
      <w:r w:rsidRPr="00D95614">
        <w:rPr>
          <w:rFonts w:ascii="Titillium" w:eastAsia="Titillium Web" w:hAnsi="Titillium" w:cs="Titillium Web"/>
          <w:b/>
          <w:sz w:val="21"/>
          <w:szCs w:val="21"/>
        </w:rPr>
        <w:t>solo per italiani)</w:t>
      </w:r>
    </w:p>
    <w:p w:rsidR="00C05ED4" w:rsidRPr="00D9561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 non aver riportato condanne penali né di avere procedimenti penali in corso, di non essere destinatario di provvedimenti che riguardano l’applicazione di misure di prevenzione e di provvedimenti amministrativi iscritti nel casellario giudiziale; in caso contrario, si precisano le condanne riportate, le misure applicate e i procedimenti penali pendenti di cui si è conoscenza  …………………………………………;</w:t>
      </w:r>
    </w:p>
    <w:p w:rsidR="00C05ED4" w:rsidRPr="00D9561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 xml:space="preserve"> di avere un livello professionale di conoscenza della lingua inglese ………………………;</w:t>
      </w:r>
    </w:p>
    <w:p w:rsidR="00C05ED4" w:rsidRPr="00D9561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bookmarkStart w:id="1" w:name="_heading=h.30j0zll"/>
      <w:bookmarkEnd w:id="1"/>
      <w:r w:rsidRPr="00D95614">
        <w:rPr>
          <w:rFonts w:ascii="Titillium" w:eastAsia="Titillium Web" w:hAnsi="Titillium" w:cs="Titillium Web"/>
          <w:sz w:val="21"/>
          <w:szCs w:val="21"/>
        </w:rPr>
        <w:t>di essere in possesso del seguente titolo di studio: …….…………………………….... conseguito/i presso ........................................... in data (gg/mm/</w:t>
      </w:r>
      <w:proofErr w:type="spellStart"/>
      <w:r w:rsidRPr="00D95614">
        <w:rPr>
          <w:rFonts w:ascii="Titillium" w:eastAsia="Titillium Web" w:hAnsi="Titillium" w:cs="Titillium Web"/>
          <w:sz w:val="21"/>
          <w:szCs w:val="21"/>
        </w:rPr>
        <w:t>aaaa</w:t>
      </w:r>
      <w:proofErr w:type="spellEnd"/>
      <w:r w:rsidRPr="00D95614">
        <w:rPr>
          <w:rFonts w:ascii="Titillium" w:eastAsia="Titillium Web" w:hAnsi="Titillium" w:cs="Titillium Web"/>
          <w:sz w:val="21"/>
          <w:szCs w:val="21"/>
        </w:rPr>
        <w:t>/) ..............................;</w:t>
      </w:r>
    </w:p>
    <w:p w:rsidR="00C05ED4" w:rsidRPr="00D9561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diploma di dottorato ……………………………………………conseguito così come indicato ai sensi dell’art. 2 del suddetto bando presso ............................................... in data (gg/mm/</w:t>
      </w:r>
      <w:proofErr w:type="spellStart"/>
      <w:r w:rsidRPr="00D95614">
        <w:rPr>
          <w:rFonts w:ascii="Titillium" w:eastAsia="Titillium Web" w:hAnsi="Titillium" w:cs="Titillium Web"/>
          <w:sz w:val="21"/>
          <w:szCs w:val="21"/>
        </w:rPr>
        <w:t>aaaa</w:t>
      </w:r>
      <w:proofErr w:type="spellEnd"/>
      <w:r w:rsidRPr="00D95614">
        <w:rPr>
          <w:rFonts w:ascii="Titillium" w:eastAsia="Titillium Web" w:hAnsi="Titillium" w:cs="Titillium Web"/>
          <w:sz w:val="21"/>
          <w:szCs w:val="21"/>
        </w:rPr>
        <w:t>/) ..............................;</w:t>
      </w:r>
    </w:p>
    <w:p w:rsidR="00C05ED4" w:rsidRPr="00D95614" w:rsidRDefault="00D47FBF">
      <w:pPr>
        <w:widowControl w:val="0"/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se si è in possesso del titolo di equipollenza o si è attivata la procedura per ottenerla bisogna fornire le seguenti informazioni titolo di studio conseguito</w:t>
      </w:r>
      <w:r w:rsidRPr="00D95614">
        <w:rPr>
          <w:rFonts w:ascii="Titillium" w:eastAsia="Titillium Web" w:hAnsi="Titillium" w:cs="Titillium Web"/>
          <w:i/>
          <w:color w:val="0000FF"/>
          <w:sz w:val="21"/>
          <w:szCs w:val="21"/>
        </w:rPr>
        <w:t xml:space="preserve"> </w:t>
      </w:r>
      <w:r w:rsidRPr="00D95614">
        <w:rPr>
          <w:rFonts w:ascii="Titillium" w:eastAsia="Titillium Web" w:hAnsi="Titillium" w:cs="Titillium Web"/>
          <w:sz w:val="21"/>
          <w:szCs w:val="21"/>
        </w:rPr>
        <w:t>presso   con voti ……………….. dichiarato equipollente con decreto del MIUR/MUR numero</w:t>
      </w:r>
      <w:r w:rsidRPr="00D95614">
        <w:rPr>
          <w:rFonts w:ascii="Titillium" w:eastAsia="Titillium Web" w:hAnsi="Titillium" w:cs="Titillium Web"/>
          <w:i/>
          <w:color w:val="0000FF"/>
          <w:sz w:val="21"/>
          <w:szCs w:val="21"/>
        </w:rPr>
        <w:t xml:space="preserve"> </w:t>
      </w:r>
      <w:r w:rsidRPr="00D95614">
        <w:rPr>
          <w:rFonts w:ascii="Titillium" w:eastAsia="Titillium Web" w:hAnsi="Titillium" w:cs="Titillium Web"/>
          <w:sz w:val="21"/>
          <w:szCs w:val="21"/>
        </w:rPr>
        <w:t>……….del ……………..  o in alternativa domanda di equipollenza inoltrata al MIUR/MUR In data ……………………………………;</w:t>
      </w:r>
    </w:p>
    <w:p w:rsidR="00C05ED4" w:rsidRPr="00D95614" w:rsidRDefault="00D47FBF">
      <w:pPr>
        <w:widowControl w:val="0"/>
        <w:numPr>
          <w:ilvl w:val="0"/>
          <w:numId w:val="1"/>
        </w:numPr>
        <w:spacing w:line="276" w:lineRule="auto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lastRenderedPageBreak/>
        <w:t>di essere in possesso di n. ...... anni di esperienza documentata in attività scientifiche, tecnologiche o gestionali, maturata presso ………………… dal …………. al ………………., svolgendo le seguenti attività ..............................……………………………………………………………………………………………………………...................;</w:t>
      </w:r>
    </w:p>
    <w:p w:rsidR="00C05ED4" w:rsidRPr="00D95614" w:rsidRDefault="00D47FB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 essere a conoscenza delle condizioni di inammissibilità specificate all’art. 3 del presente bando;</w:t>
      </w:r>
    </w:p>
    <w:p w:rsidR="00C05ED4" w:rsidRPr="00D95614" w:rsidRDefault="00D47FB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 non ricadere in nessun caso di cumulo o incompatibilità di cui all’art. 4 del presente bando;</w:t>
      </w:r>
    </w:p>
    <w:p w:rsidR="00C05ED4" w:rsidRPr="00D95614" w:rsidRDefault="00D47FBF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 w:rsidRPr="00D95614">
        <w:rPr>
          <w:rFonts w:ascii="Titillium" w:eastAsia="Titillium Web" w:hAnsi="Titillium" w:cs="Titillium Web"/>
          <w:sz w:val="21"/>
          <w:szCs w:val="21"/>
        </w:rPr>
        <w:t>lett.d</w:t>
      </w:r>
      <w:proofErr w:type="spellEnd"/>
      <w:r w:rsidRPr="00D95614">
        <w:rPr>
          <w:rFonts w:ascii="Titillium" w:eastAsia="Titillium Web" w:hAnsi="Titillium" w:cs="Titillium Web"/>
          <w:sz w:val="21"/>
          <w:szCs w:val="21"/>
        </w:rPr>
        <w:t>) del T.U. n.3/57, ovvero di non aver subito la risoluzione del rapporto d’impiego per motivi disciplinari</w:t>
      </w:r>
      <w:r w:rsidRPr="00D95614">
        <w:rPr>
          <w:rFonts w:ascii="Titillium" w:eastAsia="Titillium Web" w:hAnsi="Titillium" w:cs="Titillium Web"/>
          <w:color w:val="0000FF"/>
          <w:sz w:val="21"/>
          <w:szCs w:val="21"/>
        </w:rPr>
        <w:t xml:space="preserve"> </w:t>
      </w:r>
      <w:r w:rsidRPr="00D95614">
        <w:rPr>
          <w:rFonts w:ascii="Titillium" w:eastAsia="Titillium Web" w:hAnsi="Titillium" w:cs="Titillium Web"/>
          <w:i/>
          <w:color w:val="0000FF"/>
          <w:sz w:val="21"/>
          <w:szCs w:val="21"/>
        </w:rPr>
        <w:t>;</w:t>
      </w:r>
    </w:p>
    <w:p w:rsidR="00C05ED4" w:rsidRPr="00D95614" w:rsidRDefault="00D47FBF">
      <w:pPr>
        <w:widowControl w:val="0"/>
        <w:numPr>
          <w:ilvl w:val="0"/>
          <w:numId w:val="1"/>
        </w:numPr>
        <w:spacing w:after="160" w:line="276" w:lineRule="auto"/>
        <w:ind w:left="426" w:hanging="426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 xml:space="preserve">di non godere attualmente di altre borse di studio, assegni di ricerca o altre tipologie di collaborazione a qualsiasi titolo conferite, o di goderne </w:t>
      </w:r>
      <w:r w:rsidRPr="00D95614">
        <w:rPr>
          <w:rFonts w:ascii="Titillium" w:eastAsia="Titillium Web" w:hAnsi="Titillium" w:cs="Titillium Web"/>
          <w:b/>
          <w:sz w:val="21"/>
          <w:szCs w:val="21"/>
        </w:rPr>
        <w:t>(</w:t>
      </w:r>
      <w:r w:rsidRPr="00D95614">
        <w:rPr>
          <w:rFonts w:ascii="Titillium" w:eastAsia="Titillium Web" w:hAnsi="Titillium" w:cs="Titillium Web"/>
          <w:b/>
          <w:i/>
          <w:sz w:val="21"/>
          <w:szCs w:val="21"/>
        </w:rPr>
        <w:t>specificare</w:t>
      </w:r>
      <w:r w:rsidRPr="00D95614">
        <w:rPr>
          <w:rFonts w:ascii="Titillium" w:eastAsia="Titillium Web" w:hAnsi="Titillium" w:cs="Titillium Web"/>
          <w:b/>
          <w:sz w:val="21"/>
          <w:szCs w:val="21"/>
        </w:rPr>
        <w:t>)</w:t>
      </w:r>
      <w:r w:rsidRPr="00D95614">
        <w:rPr>
          <w:rFonts w:ascii="Titillium" w:eastAsia="Titillium Web" w:hAnsi="Titillium" w:cs="Titillium Web"/>
          <w:sz w:val="21"/>
          <w:szCs w:val="21"/>
        </w:rPr>
        <w:t xml:space="preserve"> e di essere disposto/a </w:t>
      </w:r>
      <w:proofErr w:type="spellStart"/>
      <w:r w:rsidRPr="00D95614">
        <w:rPr>
          <w:rFonts w:ascii="Titillium" w:eastAsia="Titillium Web" w:hAnsi="Titillium" w:cs="Titillium Web"/>
          <w:sz w:val="21"/>
          <w:szCs w:val="21"/>
        </w:rPr>
        <w:t>a</w:t>
      </w:r>
      <w:proofErr w:type="spellEnd"/>
      <w:r w:rsidRPr="00D95614">
        <w:rPr>
          <w:rFonts w:ascii="Titillium" w:eastAsia="Titillium Web" w:hAnsi="Titillium" w:cs="Titillium Web"/>
          <w:sz w:val="21"/>
          <w:szCs w:val="21"/>
        </w:rPr>
        <w:t xml:space="preserve"> rinunciarvi nel caso in cui risultasse vincitore/vincitrice</w:t>
      </w:r>
      <w:r w:rsidRPr="00D95614">
        <w:rPr>
          <w:rFonts w:ascii="Titillium" w:eastAsia="Titillium Web" w:hAnsi="Titillium" w:cs="Titillium Web"/>
          <w:color w:val="000000"/>
          <w:sz w:val="21"/>
          <w:szCs w:val="21"/>
        </w:rPr>
        <w:t xml:space="preserve">; </w:t>
      </w:r>
    </w:p>
    <w:p w:rsidR="00C05ED4" w:rsidRPr="00D95614" w:rsidRDefault="00D47FBF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  <w:r w:rsidRPr="00D95614">
        <w:rPr>
          <w:rFonts w:ascii="Titillium" w:eastAsia="Titillium Web" w:hAnsi="Titillium" w:cs="Titillium Web"/>
          <w:color w:val="000000"/>
          <w:sz w:val="21"/>
          <w:szCs w:val="21"/>
        </w:rPr>
        <w:t>Allega alla presente domanda la seguente documentazione:</w:t>
      </w: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 xml:space="preserve">Curriculum vitae et studiorum e della propria attività scientifica e/o professionale, contenente tutti i titoli che il candidato ritenga utili, debitamente datato e sottoscritto datato e firmato redatto ai sensi dell’art. 46 e 47 del DPR 445/2000; </w:t>
      </w:r>
    </w:p>
    <w:p w:rsidR="00C05ED4" w:rsidRPr="00D9561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Dichiarazione sostitutiva ai sensi degli art. 46 e 47 del DPR 445/2000 (</w:t>
      </w:r>
      <w:r w:rsidRPr="00D95614">
        <w:rPr>
          <w:rFonts w:ascii="Titillium" w:eastAsia="Titillium Web" w:hAnsi="Titillium" w:cs="Titillium Web"/>
          <w:b/>
          <w:i/>
          <w:sz w:val="21"/>
          <w:szCs w:val="21"/>
        </w:rPr>
        <w:t>Allegato B</w:t>
      </w:r>
      <w:r w:rsidRPr="00D95614">
        <w:rPr>
          <w:rFonts w:ascii="Titillium" w:eastAsia="Titillium Web" w:hAnsi="Titillium" w:cs="Titillium Web"/>
          <w:sz w:val="21"/>
          <w:szCs w:val="21"/>
        </w:rPr>
        <w:t xml:space="preserve">), attestante il possesso dei requisiti, di cui all’articolo 2 del bando e dei titoli di cui si chiede la valutazione prodotti ai sensi dell’art. 3 comma 8 del bando; </w:t>
      </w:r>
    </w:p>
    <w:p w:rsidR="00C05ED4" w:rsidRPr="00D9561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Copia di un documento di identità valido</w:t>
      </w:r>
      <w:r w:rsidRPr="00D95614">
        <w:rPr>
          <w:rFonts w:ascii="Titillium" w:eastAsia="Titillium Web" w:hAnsi="Titillium" w:cs="Titillium Web"/>
          <w:i/>
          <w:color w:val="0000FF"/>
          <w:sz w:val="21"/>
          <w:szCs w:val="21"/>
        </w:rPr>
        <w:t>;</w:t>
      </w:r>
    </w:p>
    <w:p w:rsidR="00C05ED4" w:rsidRPr="00D95614" w:rsidRDefault="00D47FBF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"Bando";</w:t>
      </w:r>
    </w:p>
    <w:p w:rsidR="00C05ED4" w:rsidRPr="00D95614" w:rsidRDefault="00D47FBF">
      <w:pPr>
        <w:numPr>
          <w:ilvl w:val="0"/>
          <w:numId w:val="2"/>
        </w:numPr>
        <w:ind w:left="426" w:hanging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>Un elenco completo delle pubblicazioni attinenti, datato e sottoscritto, che deve contenere tutte le indicazioni relative ai titoli delle pubblicazioni, alle riviste, agli anni di pubblicazione, alle liste degli autori e agli indirizzi web sui quali è possibile prenderne visione</w:t>
      </w:r>
    </w:p>
    <w:p w:rsidR="00C05ED4" w:rsidRPr="00D95614" w:rsidRDefault="00D47FBF">
      <w:pPr>
        <w:ind w:left="426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 xml:space="preserve"> </w:t>
      </w:r>
    </w:p>
    <w:p w:rsidR="00C05ED4" w:rsidRPr="00D95614" w:rsidRDefault="00D47FBF">
      <w:pP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jc w:val="both"/>
        <w:rPr>
          <w:rFonts w:ascii="Titillium" w:eastAsia="Titillium Web" w:hAnsi="Titillium" w:cs="Titillium Web"/>
          <w:b/>
          <w:color w:val="000000"/>
          <w:sz w:val="21"/>
          <w:szCs w:val="21"/>
        </w:rPr>
      </w:pPr>
      <w:r w:rsidRPr="00D95614">
        <w:rPr>
          <w:rFonts w:ascii="Titillium" w:eastAsia="Titillium Web" w:hAnsi="Titillium" w:cs="Titillium Web"/>
          <w:b/>
          <w:color w:val="000000"/>
          <w:sz w:val="21"/>
          <w:szCs w:val="21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"Bando".</w:t>
      </w:r>
    </w:p>
    <w:p w:rsidR="00C05ED4" w:rsidRPr="00D95614" w:rsidRDefault="00C05ED4">
      <w:pPr>
        <w:widowControl w:val="0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D47FBF">
      <w:pPr>
        <w:spacing w:line="276" w:lineRule="auto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lastRenderedPageBreak/>
        <w:t>Il/La sottoscritto/a desidera che le comunicazioni riguardanti la presente selezione siano inviate al seguente indirizzo impegnandosi a comunicare a mezzo raccomandata con ricevuta di ritorno o a mezzo posta elettronica certificatale eventuali variazioni successive e riconoscendo che l’INAF non assume alcuna responsabilità in caso di irreperibilità del destinatario</w:t>
      </w:r>
    </w:p>
    <w:p w:rsidR="00C05ED4" w:rsidRPr="00D95614" w:rsidRDefault="00D47FBF">
      <w:pPr>
        <w:spacing w:line="360" w:lineRule="auto"/>
        <w:jc w:val="both"/>
        <w:rPr>
          <w:rFonts w:ascii="Titillium" w:eastAsia="Titillium Web" w:hAnsi="Titillium" w:cs="Titillium Web"/>
          <w:sz w:val="21"/>
          <w:szCs w:val="21"/>
        </w:rPr>
      </w:pPr>
      <w:r w:rsidRPr="00D95614">
        <w:rPr>
          <w:rFonts w:ascii="Titillium" w:eastAsia="Titillium Web" w:hAnsi="Titillium" w:cs="Titillium Web"/>
          <w:sz w:val="21"/>
          <w:szCs w:val="21"/>
        </w:rPr>
        <w:t xml:space="preserve">Via ________________________________ n. __________ </w:t>
      </w:r>
      <w:proofErr w:type="spellStart"/>
      <w:r w:rsidRPr="00D95614">
        <w:rPr>
          <w:rFonts w:ascii="Titillium" w:eastAsia="Titillium Web" w:hAnsi="Titillium" w:cs="Titillium Web"/>
          <w:sz w:val="21"/>
          <w:szCs w:val="21"/>
        </w:rPr>
        <w:t>c.a.p.</w:t>
      </w:r>
      <w:proofErr w:type="spellEnd"/>
      <w:r w:rsidRPr="00D95614">
        <w:rPr>
          <w:rFonts w:ascii="Titillium" w:eastAsia="Titillium Web" w:hAnsi="Titillium" w:cs="Titillium Web"/>
          <w:sz w:val="21"/>
          <w:szCs w:val="21"/>
        </w:rPr>
        <w:t xml:space="preserve"> ________________ città _________________ (prov. _________ ) telefono ______________________ email___________________________________P.E.C.:_______________________</w:t>
      </w:r>
    </w:p>
    <w:p w:rsidR="00C05ED4" w:rsidRDefault="00C05ED4">
      <w:pPr>
        <w:spacing w:line="276" w:lineRule="auto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D95614" w:rsidRDefault="00D95614">
      <w:pPr>
        <w:spacing w:line="276" w:lineRule="auto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D95614" w:rsidRPr="00D95614" w:rsidRDefault="00D95614">
      <w:pPr>
        <w:spacing w:line="276" w:lineRule="auto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D47FBF">
      <w:pPr>
        <w:widowControl w:val="0"/>
        <w:spacing w:line="360" w:lineRule="auto"/>
        <w:jc w:val="both"/>
        <w:rPr>
          <w:rFonts w:ascii="Titillium" w:eastAsia="Titillium Web" w:hAnsi="Titillium" w:cs="Titillium Web"/>
          <w:i/>
          <w:sz w:val="21"/>
          <w:szCs w:val="21"/>
        </w:rPr>
      </w:pPr>
      <w:r w:rsidRPr="00D95614">
        <w:rPr>
          <w:rFonts w:ascii="Titillium" w:eastAsia="Titillium Web" w:hAnsi="Titillium" w:cs="Titillium Web"/>
          <w:i/>
          <w:sz w:val="21"/>
          <w:szCs w:val="21"/>
        </w:rPr>
        <w:t xml:space="preserve">              (Luogo e Data)</w:t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  <w:t>(Firma)*</w:t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</w:p>
    <w:p w:rsidR="00C05ED4" w:rsidRPr="00D95614" w:rsidRDefault="00D47FBF">
      <w:pPr>
        <w:widowControl w:val="0"/>
        <w:spacing w:line="360" w:lineRule="auto"/>
        <w:jc w:val="both"/>
        <w:rPr>
          <w:rFonts w:ascii="Titillium" w:eastAsia="Titillium Web" w:hAnsi="Titillium" w:cs="Titillium Web"/>
          <w:i/>
          <w:sz w:val="21"/>
          <w:szCs w:val="21"/>
        </w:rPr>
      </w:pPr>
      <w:r w:rsidRPr="00D95614">
        <w:rPr>
          <w:rFonts w:ascii="Titillium" w:eastAsia="Titillium Web" w:hAnsi="Titillium" w:cs="Titillium Web"/>
          <w:i/>
          <w:sz w:val="21"/>
          <w:szCs w:val="21"/>
        </w:rPr>
        <w:t>________________________</w:t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  <w:t>_____________________________</w:t>
      </w:r>
      <w:r w:rsidR="00DE468F">
        <w:rPr>
          <w:rFonts w:ascii="Titillium" w:eastAsia="Titillium Web" w:hAnsi="Titillium" w:cs="Titillium Web"/>
          <w:i/>
          <w:sz w:val="21"/>
          <w:szCs w:val="21"/>
        </w:rPr>
        <w:t>________________</w:t>
      </w:r>
      <w:bookmarkStart w:id="2" w:name="_GoBack"/>
      <w:bookmarkEnd w:id="2"/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  <w:r w:rsidRPr="00D95614">
        <w:rPr>
          <w:rFonts w:ascii="Titillium" w:eastAsia="Titillium Web" w:hAnsi="Titillium" w:cs="Titillium Web"/>
          <w:i/>
          <w:sz w:val="21"/>
          <w:szCs w:val="21"/>
        </w:rPr>
        <w:tab/>
      </w: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i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ind w:left="284" w:hanging="284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95614" w:rsidRDefault="00C05ED4">
      <w:pPr>
        <w:widowControl w:val="0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C05ED4">
      <w:pPr>
        <w:widowControl w:val="0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C05ED4">
      <w:pPr>
        <w:widowControl w:val="0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C05ED4" w:rsidRPr="00D95614" w:rsidRDefault="00C05ED4">
      <w:pPr>
        <w:widowControl w:val="0"/>
        <w:ind w:left="284" w:hanging="284"/>
        <w:jc w:val="both"/>
        <w:rPr>
          <w:rFonts w:ascii="Titillium" w:eastAsia="Titillium Web" w:hAnsi="Titillium" w:cs="Titillium Web"/>
          <w:sz w:val="21"/>
          <w:szCs w:val="21"/>
        </w:rPr>
      </w:pPr>
    </w:p>
    <w:p w:rsidR="00D95614" w:rsidRDefault="00D95614">
      <w:pPr>
        <w:widowControl w:val="0"/>
        <w:ind w:left="330" w:hanging="33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D95614" w:rsidRDefault="00D95614">
      <w:pPr>
        <w:widowControl w:val="0"/>
        <w:ind w:left="330" w:hanging="33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D95614" w:rsidRDefault="00D95614">
      <w:pPr>
        <w:widowControl w:val="0"/>
        <w:ind w:left="330" w:hanging="330"/>
        <w:jc w:val="both"/>
        <w:rPr>
          <w:rFonts w:ascii="Titillium" w:eastAsia="Titillium Web" w:hAnsi="Titillium" w:cs="Titillium Web"/>
          <w:color w:val="000000"/>
          <w:sz w:val="21"/>
          <w:szCs w:val="21"/>
        </w:rPr>
      </w:pPr>
    </w:p>
    <w:p w:rsidR="00C05ED4" w:rsidRPr="00DE468F" w:rsidRDefault="00D47FBF">
      <w:pPr>
        <w:widowControl w:val="0"/>
        <w:ind w:left="330" w:hanging="330"/>
        <w:jc w:val="both"/>
        <w:rPr>
          <w:rFonts w:ascii="Titillium" w:eastAsia="Titillium Web" w:hAnsi="Titillium" w:cs="Titillium Web"/>
          <w:b/>
          <w:color w:val="000000"/>
          <w:sz w:val="21"/>
          <w:szCs w:val="21"/>
        </w:rPr>
      </w:pPr>
      <w:r w:rsidRPr="00DE468F">
        <w:rPr>
          <w:rFonts w:ascii="Titillium" w:eastAsia="Titillium Web" w:hAnsi="Titillium" w:cs="Titillium Web"/>
          <w:b/>
          <w:color w:val="000000"/>
          <w:sz w:val="21"/>
          <w:szCs w:val="21"/>
        </w:rPr>
        <w:t>(*)</w:t>
      </w:r>
      <w:r w:rsidRPr="00DE468F">
        <w:rPr>
          <w:rFonts w:ascii="Titillium" w:eastAsia="Titillium Web" w:hAnsi="Titillium" w:cs="Titillium Web"/>
          <w:b/>
          <w:color w:val="000000"/>
          <w:sz w:val="21"/>
          <w:szCs w:val="21"/>
        </w:rPr>
        <w:tab/>
        <w:t>La presente dichiarazione non necessita dell’autenticazione della firma ai sensi dell’articolo 39, comma 1, del DPR 445/00.</w:t>
      </w:r>
    </w:p>
    <w:sectPr w:rsidR="00C05ED4" w:rsidRPr="00DE468F" w:rsidSect="00D956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977" w:right="1134" w:bottom="2127" w:left="1559" w:header="1135" w:footer="1482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AAD" w:rsidRDefault="00070AAD">
      <w:r>
        <w:separator/>
      </w:r>
    </w:p>
  </w:endnote>
  <w:endnote w:type="continuationSeparator" w:id="0">
    <w:p w:rsidR="00070AAD" w:rsidRDefault="00070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C05ED4">
    <w:pPr>
      <w:spacing w:line="276" w:lineRule="auto"/>
      <w:jc w:val="center"/>
      <w:rPr>
        <w:sz w:val="18"/>
        <w:szCs w:val="18"/>
        <w:highlight w:val="yellow"/>
      </w:rPr>
    </w:pPr>
  </w:p>
  <w:p w:rsidR="00C05ED4" w:rsidRDefault="00C05ED4">
    <w:pPr>
      <w:tabs>
        <w:tab w:val="center" w:pos="4395"/>
      </w:tabs>
      <w:ind w:left="6300" w:hanging="6300"/>
      <w:rPr>
        <w:rFonts w:ascii="Arial" w:eastAsia="Arial" w:hAnsi="Arial" w:cs="Arial"/>
        <w:color w:val="808080"/>
        <w:sz w:val="12"/>
        <w:szCs w:val="12"/>
      </w:rPr>
    </w:pPr>
  </w:p>
  <w:p w:rsidR="00C05ED4" w:rsidRDefault="00D95614" w:rsidP="00D95614">
    <w:pPr>
      <w:tabs>
        <w:tab w:val="center" w:pos="4395"/>
      </w:tabs>
      <w:ind w:left="6300" w:hanging="6300"/>
      <w:jc w:val="right"/>
      <w:rPr>
        <w:rFonts w:ascii="Arial" w:eastAsia="Arial" w:hAnsi="Arial" w:cs="Arial"/>
        <w:color w:val="808080"/>
        <w:sz w:val="12"/>
        <w:szCs w:val="12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:rsidR="00C05ED4" w:rsidRDefault="00D47FBF">
    <w:pPr>
      <w:ind w:left="6300" w:hanging="630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D95614" w:rsidP="00D95614">
    <w:pPr>
      <w:ind w:left="6300" w:hanging="6300"/>
      <w:jc w:val="right"/>
      <w:rPr>
        <w:rFonts w:ascii="Arial" w:eastAsia="Arial" w:hAnsi="Arial" w:cs="Arial"/>
        <w:sz w:val="16"/>
        <w:szCs w:val="16"/>
      </w:rPr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AAD" w:rsidRDefault="00070AAD">
      <w:r>
        <w:separator/>
      </w:r>
    </w:p>
  </w:footnote>
  <w:footnote w:type="continuationSeparator" w:id="0">
    <w:p w:rsidR="00070AAD" w:rsidRDefault="00070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D47FBF">
    <w:pPr>
      <w:tabs>
        <w:tab w:val="center" w:pos="6521"/>
        <w:tab w:val="right" w:pos="9923"/>
      </w:tabs>
      <w:ind w:right="-809"/>
      <w:jc w:val="right"/>
    </w:pPr>
    <w:r>
      <w:tab/>
      <w:t xml:space="preserve">                                                                                </w:t>
    </w:r>
  </w:p>
  <w:p w:rsidR="00C05ED4" w:rsidRDefault="00D47FBF">
    <w:pPr>
      <w:ind w:left="1276" w:hanging="1276"/>
    </w:pPr>
    <w:r>
      <w:rPr>
        <w:noProof/>
      </w:rPr>
      <w:drawing>
        <wp:inline distT="0" distB="0" distL="0" distR="0">
          <wp:extent cx="5850255" cy="527685"/>
          <wp:effectExtent l="0" t="0" r="0" b="0"/>
          <wp:docPr id="8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</w:p>
  <w:p w:rsidR="00C05ED4" w:rsidRDefault="00D47FBF">
    <w:pPr>
      <w:ind w:left="1276" w:hanging="1276"/>
    </w:pPr>
    <w:r>
      <w:tab/>
      <w:t xml:space="preserve">         </w:t>
    </w:r>
    <w:r>
      <w:tab/>
      <w:t xml:space="preserve">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ED4" w:rsidRDefault="00D47FBF">
    <w:pPr>
      <w:ind w:left="426" w:hanging="426"/>
    </w:pPr>
    <w:r>
      <w:rPr>
        <w:noProof/>
      </w:rPr>
      <w:drawing>
        <wp:inline distT="0" distB="0" distL="0" distR="0">
          <wp:extent cx="5850255" cy="527685"/>
          <wp:effectExtent l="0" t="0" r="0" b="0"/>
          <wp:docPr id="84" name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255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5ED4" w:rsidRDefault="00D47FBF">
    <w:pPr>
      <w:ind w:left="426" w:hanging="426"/>
    </w:pPr>
    <w:r>
      <w:tab/>
      <w:t xml:space="preserve">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5BDF"/>
    <w:multiLevelType w:val="multilevel"/>
    <w:tmpl w:val="8F82EB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3C040E8"/>
    <w:multiLevelType w:val="multilevel"/>
    <w:tmpl w:val="684CA6F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  <w:strike w:val="0"/>
        <w:dstrike w:val="0"/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trike w:val="0"/>
        <w:dstrike w:val="0"/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strike w:val="0"/>
        <w:dstrike w:val="0"/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trike w:val="0"/>
        <w:dstrike w:val="0"/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strike w:val="0"/>
        <w:dstrike w:val="0"/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strike w:val="0"/>
        <w:dstrike w:val="0"/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strike w:val="0"/>
        <w:dstrike w:val="0"/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strike w:val="0"/>
        <w:dstrike w:val="0"/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strike w:val="0"/>
        <w:dstrike w:val="0"/>
        <w:u w:val="none"/>
      </w:rPr>
    </w:lvl>
  </w:abstractNum>
  <w:abstractNum w:abstractNumId="2" w15:restartNumberingAfterBreak="0">
    <w:nsid w:val="28062DB2"/>
    <w:multiLevelType w:val="multilevel"/>
    <w:tmpl w:val="673A9C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ED4"/>
    <w:rsid w:val="00070AAD"/>
    <w:rsid w:val="00722BC3"/>
    <w:rsid w:val="00810D09"/>
    <w:rsid w:val="008C5C2E"/>
    <w:rsid w:val="00BB5D43"/>
    <w:rsid w:val="00C05ED4"/>
    <w:rsid w:val="00D47FBF"/>
    <w:rsid w:val="00D95614"/>
    <w:rsid w:val="00DE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F2006E"/>
  <w15:docId w15:val="{4208FDED-D0FB-4423-BAB8-434EB866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oto Serif CJK SC" w:hAnsi="Times New Roman" w:cs="Lohit Devanagari"/>
        <w:color w:val="00000A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1309"/>
  </w:style>
  <w:style w:type="paragraph" w:styleId="Titolo1">
    <w:name w:val="heading 1"/>
    <w:basedOn w:val="Normale"/>
    <w:next w:val="Normale"/>
    <w:link w:val="Titolo1Carattere"/>
    <w:uiPriority w:val="9"/>
    <w:qFormat/>
    <w:rsid w:val="00D714B5"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714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714B5"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714B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714B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714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03272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semiHidden/>
    <w:qFormat/>
    <w:rsid w:val="00CC108C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uiPriority w:val="20"/>
    <w:qFormat/>
    <w:rsid w:val="00C439DF"/>
    <w:rPr>
      <w:i/>
      <w:iCs/>
    </w:rPr>
  </w:style>
  <w:style w:type="character" w:customStyle="1" w:styleId="IntestazioneCarattere">
    <w:name w:val="Intestazione Carattere"/>
    <w:basedOn w:val="Carpredefinitoparagrafo"/>
    <w:link w:val="Intestazione"/>
    <w:qFormat/>
    <w:rsid w:val="00762854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854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9E55C1"/>
    <w:rPr>
      <w:rFonts w:ascii="Times" w:eastAsia="Times" w:hAnsi="Times"/>
      <w:color w:val="auto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9E55C1"/>
    <w:rPr>
      <w:rFonts w:ascii="Times" w:eastAsia="Times" w:hAnsi="Times"/>
      <w:color w:val="auto"/>
      <w:szCs w:val="20"/>
    </w:rPr>
  </w:style>
  <w:style w:type="character" w:customStyle="1" w:styleId="ParagrafoelencoCarattere">
    <w:name w:val="Paragrafo elenco Carattere"/>
    <w:link w:val="Paragrafoelenco"/>
    <w:uiPriority w:val="34"/>
    <w:qFormat/>
    <w:rsid w:val="009E55C1"/>
  </w:style>
  <w:style w:type="character" w:styleId="Collegamentovisitato">
    <w:name w:val="FollowedHyperlink"/>
    <w:rsid w:val="000F2490"/>
    <w:rPr>
      <w:color w:val="800080"/>
      <w:u w:val="sing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0F2490"/>
    <w:rPr>
      <w:color w:val="auto"/>
    </w:rPr>
  </w:style>
  <w:style w:type="character" w:styleId="Numeropagina">
    <w:name w:val="page number"/>
    <w:basedOn w:val="Carpredefinitoparagrafo"/>
    <w:qFormat/>
    <w:rsid w:val="000F2490"/>
  </w:style>
  <w:style w:type="character" w:styleId="Enfasigrassetto">
    <w:name w:val="Strong"/>
    <w:uiPriority w:val="22"/>
    <w:qFormat/>
    <w:rsid w:val="000F2490"/>
    <w:rPr>
      <w:b/>
      <w:bCs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0F2490"/>
    <w:rPr>
      <w:rFonts w:eastAsia="Times"/>
      <w:color w:val="FFFF00"/>
    </w:rPr>
  </w:style>
  <w:style w:type="character" w:customStyle="1" w:styleId="contenutobig1">
    <w:name w:val="contenuto_big1"/>
    <w:qFormat/>
    <w:rsid w:val="000F2490"/>
    <w:rPr>
      <w:rFonts w:ascii="Verdana" w:hAnsi="Verdana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qFormat/>
    <w:rsid w:val="000F2490"/>
    <w:rPr>
      <w:rFonts w:ascii="Courier New" w:hAnsi="Courier New" w:cs="Courier New"/>
      <w:color w:val="000000"/>
      <w:sz w:val="20"/>
      <w:szCs w:val="20"/>
    </w:rPr>
  </w:style>
  <w:style w:type="character" w:customStyle="1" w:styleId="Titolo2Carattere">
    <w:name w:val="Titolo 2 Carattere"/>
    <w:link w:val="Titolo2"/>
    <w:qFormat/>
    <w:rsid w:val="000F2490"/>
    <w:rPr>
      <w:b/>
      <w:sz w:val="36"/>
      <w:szCs w:val="36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0F2490"/>
    <w:rPr>
      <w:rFonts w:ascii="Courier New" w:hAnsi="Courier New"/>
      <w:color w:val="auto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0F2490"/>
    <w:rPr>
      <w:color w:val="auto"/>
      <w:sz w:val="20"/>
      <w:szCs w:val="20"/>
    </w:rPr>
  </w:style>
  <w:style w:type="character" w:styleId="Rimandocommento">
    <w:name w:val="annotation reference"/>
    <w:unhideWhenUsed/>
    <w:qFormat/>
    <w:rsid w:val="000F2490"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0F2490"/>
    <w:rPr>
      <w:b/>
      <w:bCs/>
      <w:color w:val="auto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0F2490"/>
    <w:rPr>
      <w:rFonts w:ascii="Times" w:eastAsia="Times" w:hAnsi="Times"/>
      <w:color w:val="auto"/>
      <w:sz w:val="16"/>
      <w:szCs w:val="16"/>
    </w:rPr>
  </w:style>
  <w:style w:type="character" w:customStyle="1" w:styleId="apple-converted-space">
    <w:name w:val="apple-converted-space"/>
    <w:basedOn w:val="Carpredefinitoparagrafo"/>
    <w:qFormat/>
    <w:rsid w:val="000F2490"/>
  </w:style>
  <w:style w:type="character" w:customStyle="1" w:styleId="CorpotestoCarattere">
    <w:name w:val="Corpo testo Carattere"/>
    <w:basedOn w:val="Carpredefinitoparagrafo"/>
    <w:link w:val="Corpotesto"/>
    <w:qFormat/>
    <w:rsid w:val="000F2490"/>
    <w:rPr>
      <w:color w:val="auto"/>
    </w:rPr>
  </w:style>
  <w:style w:type="character" w:customStyle="1" w:styleId="Titolo3Carattere">
    <w:name w:val="Titolo 3 Carattere"/>
    <w:basedOn w:val="Carpredefinitoparagrafo"/>
    <w:link w:val="Titolo3"/>
    <w:qFormat/>
    <w:rsid w:val="000F2490"/>
    <w:rPr>
      <w:rFonts w:ascii="Cambria" w:eastAsia="Cambria" w:hAnsi="Cambria" w:cs="Cambria"/>
      <w:b/>
      <w:color w:val="4F81BD"/>
    </w:rPr>
  </w:style>
  <w:style w:type="character" w:customStyle="1" w:styleId="Titolo1Carattere">
    <w:name w:val="Titolo 1 Carattere"/>
    <w:basedOn w:val="Carpredefinitoparagrafo"/>
    <w:link w:val="Titolo1"/>
    <w:qFormat/>
    <w:locked/>
    <w:rsid w:val="00F90748"/>
    <w:rPr>
      <w:b/>
      <w:color w:val="000000"/>
    </w:rPr>
  </w:style>
  <w:style w:type="character" w:customStyle="1" w:styleId="Titolo4Carattere">
    <w:name w:val="Titolo 4 Carattere"/>
    <w:basedOn w:val="Carpredefinitoparagrafo"/>
    <w:link w:val="Titolo4"/>
    <w:qFormat/>
    <w:locked/>
    <w:rsid w:val="00F90748"/>
    <w:rPr>
      <w:b/>
    </w:rPr>
  </w:style>
  <w:style w:type="character" w:customStyle="1" w:styleId="Titolo5Carattere">
    <w:name w:val="Titolo 5 Carattere"/>
    <w:basedOn w:val="Carpredefinitoparagrafo"/>
    <w:link w:val="Titolo5"/>
    <w:qFormat/>
    <w:locked/>
    <w:rsid w:val="00F90748"/>
    <w:rPr>
      <w:b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qFormat/>
    <w:locked/>
    <w:rsid w:val="00F90748"/>
    <w:rPr>
      <w:b/>
      <w:sz w:val="20"/>
      <w:szCs w:val="20"/>
    </w:rPr>
  </w:style>
  <w:style w:type="character" w:customStyle="1" w:styleId="TitoloCarattere">
    <w:name w:val="Titolo Carattere"/>
    <w:basedOn w:val="Carpredefinitoparagrafo"/>
    <w:link w:val="Titolo"/>
    <w:qFormat/>
    <w:locked/>
    <w:rsid w:val="00F90748"/>
    <w:rPr>
      <w:rFonts w:ascii="Liberation Sans" w:eastAsia="Liberation Sans" w:hAnsi="Liberation Sans" w:cs="Liberation Sans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qFormat/>
    <w:locked/>
    <w:rsid w:val="00F9074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t">
    <w:name w:val="st"/>
    <w:basedOn w:val="Carpredefinitoparagrafo"/>
    <w:qFormat/>
    <w:rsid w:val="00F90748"/>
  </w:style>
  <w:style w:type="character" w:customStyle="1" w:styleId="noteevidenza">
    <w:name w:val="noteevidenza"/>
    <w:basedOn w:val="Carpredefinitoparagrafo"/>
    <w:qFormat/>
    <w:rsid w:val="00F90748"/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D52DA7"/>
    <w:rPr>
      <w:color w:val="605E5C"/>
      <w:shd w:val="clear" w:color="auto" w:fill="E1DFDD"/>
    </w:rPr>
  </w:style>
  <w:style w:type="character" w:customStyle="1" w:styleId="apple-style-span">
    <w:name w:val="apple-style-span"/>
    <w:basedOn w:val="Carpredefinitoparagrafo"/>
    <w:qFormat/>
    <w:rsid w:val="008B3B17"/>
  </w:style>
  <w:style w:type="character" w:customStyle="1" w:styleId="linkliketext">
    <w:name w:val="link_like_text"/>
    <w:basedOn w:val="Carpredefinitoparagrafo"/>
    <w:qFormat/>
    <w:rsid w:val="008B3B17"/>
  </w:style>
  <w:style w:type="character" w:customStyle="1" w:styleId="algo-summary">
    <w:name w:val="algo-summary"/>
    <w:basedOn w:val="Carpredefinitoparagrafo"/>
    <w:qFormat/>
    <w:rsid w:val="008B3B17"/>
  </w:style>
  <w:style w:type="character" w:customStyle="1" w:styleId="provvnumcomma">
    <w:name w:val="provv_numcomma"/>
    <w:basedOn w:val="Carpredefinitoparagrafo"/>
    <w:qFormat/>
    <w:rsid w:val="008B3B17"/>
  </w:style>
  <w:style w:type="character" w:customStyle="1" w:styleId="linkneltesto">
    <w:name w:val="link_nel_testo"/>
    <w:basedOn w:val="Carpredefinitoparagrafo"/>
    <w:qFormat/>
    <w:rsid w:val="008B3B17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E11EBB"/>
    <w:rPr>
      <w:color w:val="605E5C"/>
      <w:shd w:val="clear" w:color="auto" w:fill="E1DFDD"/>
    </w:rPr>
  </w:style>
  <w:style w:type="character" w:customStyle="1" w:styleId="lrzxr">
    <w:name w:val="lrzxr"/>
    <w:qFormat/>
    <w:rsid w:val="00C8604D"/>
  </w:style>
  <w:style w:type="character" w:customStyle="1" w:styleId="None">
    <w:name w:val="None"/>
    <w:qFormat/>
    <w:rsid w:val="00053441"/>
  </w:style>
  <w:style w:type="character" w:customStyle="1" w:styleId="Hyperlink0">
    <w:name w:val="Hyperlink.0"/>
    <w:basedOn w:val="None"/>
    <w:qFormat/>
    <w:rsid w:val="00294593"/>
    <w:rPr>
      <w:rFonts w:ascii="Cambria" w:eastAsia="Cambria" w:hAnsi="Cambria" w:cs="Cambria"/>
      <w:color w:val="000000"/>
      <w:u w:val="none" w:color="000000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Corpotesto">
    <w:name w:val="Body Text"/>
    <w:basedOn w:val="Normale"/>
    <w:link w:val="CorpotestoCarattere"/>
    <w:rsid w:val="000F2490"/>
    <w:pPr>
      <w:spacing w:after="120"/>
    </w:pPr>
    <w:rPr>
      <w:color w:val="auto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LO-normal">
    <w:name w:val="LO-normal"/>
    <w:qFormat/>
  </w:style>
  <w:style w:type="paragraph" w:styleId="Titolo">
    <w:name w:val="Title"/>
    <w:basedOn w:val="Normale"/>
    <w:next w:val="Normale"/>
    <w:link w:val="TitoloCarattere"/>
    <w:uiPriority w:val="10"/>
    <w:qFormat/>
    <w:rsid w:val="00D714B5"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ottotitolo">
    <w:name w:val="Subtitle"/>
    <w:basedOn w:val="LO-normal"/>
    <w:next w:val="LO-normal"/>
    <w:link w:val="SottotitoloCarattere"/>
    <w:uiPriority w:val="11"/>
    <w:qFormat/>
    <w:rsid w:val="00D714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link w:val="ParagrafoelencoCarattere"/>
    <w:qFormat/>
    <w:rsid w:val="0076444C"/>
    <w:pPr>
      <w:ind w:left="720"/>
      <w:contextualSpacing/>
    </w:pPr>
  </w:style>
  <w:style w:type="paragraph" w:styleId="Testofumetto">
    <w:name w:val="Balloon Text"/>
    <w:basedOn w:val="Normale"/>
    <w:link w:val="TestofumettoCarattere"/>
    <w:semiHidden/>
    <w:unhideWhenUsed/>
    <w:qFormat/>
    <w:rsid w:val="00CC108C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nhideWhenUsed/>
    <w:rsid w:val="00762854"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854"/>
    <w:pPr>
      <w:tabs>
        <w:tab w:val="center" w:pos="4680"/>
        <w:tab w:val="right" w:pos="9360"/>
      </w:tabs>
    </w:pPr>
  </w:style>
  <w:style w:type="paragraph" w:styleId="Rientrocorpodeltesto">
    <w:name w:val="Body Text Indent"/>
    <w:basedOn w:val="Normale"/>
    <w:link w:val="RientrocorpodeltestoCarattere"/>
    <w:uiPriority w:val="99"/>
    <w:rsid w:val="009E55C1"/>
    <w:pPr>
      <w:spacing w:after="120"/>
      <w:ind w:left="283" w:right="-6" w:hanging="2160"/>
      <w:jc w:val="both"/>
    </w:pPr>
    <w:rPr>
      <w:rFonts w:ascii="Times" w:eastAsia="Times" w:hAnsi="Times"/>
      <w:color w:val="auto"/>
      <w:szCs w:val="20"/>
    </w:rPr>
  </w:style>
  <w:style w:type="paragraph" w:styleId="Corpodeltesto2">
    <w:name w:val="Body Text 2"/>
    <w:basedOn w:val="Normale"/>
    <w:link w:val="Corpodeltesto2Carattere"/>
    <w:qFormat/>
    <w:rsid w:val="009E55C1"/>
    <w:pPr>
      <w:spacing w:after="120" w:line="480" w:lineRule="auto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paragraph" w:styleId="Rientrocorpodeltesto2">
    <w:name w:val="Body Text Indent 2"/>
    <w:basedOn w:val="Normale"/>
    <w:link w:val="Rientrocorpodeltesto2Carattere"/>
    <w:qFormat/>
    <w:rsid w:val="000F2490"/>
    <w:pPr>
      <w:spacing w:line="360" w:lineRule="auto"/>
      <w:ind w:left="2160" w:right="96" w:firstLine="539"/>
      <w:jc w:val="both"/>
    </w:pPr>
    <w:rPr>
      <w:color w:val="auto"/>
    </w:rPr>
  </w:style>
  <w:style w:type="paragraph" w:customStyle="1" w:styleId="Protocollodata">
    <w:name w:val="Protocollo/data"/>
    <w:basedOn w:val="Normale"/>
    <w:qFormat/>
    <w:rsid w:val="000F2490"/>
    <w:pPr>
      <w:ind w:left="6480" w:right="-6" w:hanging="2160"/>
      <w:jc w:val="both"/>
    </w:pPr>
    <w:rPr>
      <w:rFonts w:ascii="Arial" w:eastAsia="Times" w:hAnsi="Arial"/>
      <w:color w:val="auto"/>
      <w:sz w:val="22"/>
      <w:szCs w:val="20"/>
    </w:rPr>
  </w:style>
  <w:style w:type="paragraph" w:customStyle="1" w:styleId="Oggetto">
    <w:name w:val="Oggetto"/>
    <w:basedOn w:val="Intestazione"/>
    <w:qFormat/>
    <w:rsid w:val="000F2490"/>
  </w:style>
  <w:style w:type="paragraph" w:styleId="NormaleWeb">
    <w:name w:val="Normal (Web)"/>
    <w:basedOn w:val="Normale"/>
    <w:uiPriority w:val="99"/>
    <w:qFormat/>
    <w:rsid w:val="000F2490"/>
    <w:pPr>
      <w:spacing w:beforeAutospacing="1" w:afterAutospacing="1"/>
      <w:ind w:left="2160" w:right="-6" w:hanging="2160"/>
      <w:jc w:val="both"/>
    </w:pPr>
    <w:rPr>
      <w:color w:val="auto"/>
    </w:rPr>
  </w:style>
  <w:style w:type="paragraph" w:customStyle="1" w:styleId="Corpotesto1">
    <w:name w:val="Corpo testo1"/>
    <w:basedOn w:val="Normale"/>
    <w:qFormat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Cs w:val="20"/>
    </w:rPr>
  </w:style>
  <w:style w:type="paragraph" w:styleId="Rientrocorpodeltesto3">
    <w:name w:val="Body Text Indent 3"/>
    <w:basedOn w:val="Normale"/>
    <w:link w:val="Rientrocorpodeltesto3Carattere"/>
    <w:qFormat/>
    <w:rsid w:val="000F2490"/>
    <w:pPr>
      <w:spacing w:line="360" w:lineRule="auto"/>
      <w:ind w:left="2160" w:right="-6" w:firstLine="900"/>
      <w:jc w:val="both"/>
    </w:pPr>
    <w:rPr>
      <w:rFonts w:eastAsia="Times"/>
      <w:color w:val="FFFF00"/>
    </w:rPr>
  </w:style>
  <w:style w:type="paragraph" w:customStyle="1" w:styleId="paragrafo">
    <w:name w:val="paragrafo"/>
    <w:basedOn w:val="Normale"/>
    <w:qFormat/>
    <w:rsid w:val="000F2490"/>
    <w:pPr>
      <w:spacing w:beforeAutospacing="1" w:afterAutospacing="1"/>
      <w:ind w:left="2160" w:right="-6" w:hanging="2160"/>
      <w:jc w:val="both"/>
    </w:pPr>
    <w:rPr>
      <w:color w:val="auto"/>
    </w:rPr>
  </w:style>
  <w:style w:type="paragraph" w:customStyle="1" w:styleId="Default">
    <w:name w:val="Default"/>
    <w:qFormat/>
    <w:rsid w:val="000F2490"/>
    <w:pPr>
      <w:ind w:left="2160" w:right="-6" w:hanging="2160"/>
      <w:jc w:val="both"/>
    </w:pPr>
    <w:rPr>
      <w:color w:val="000000"/>
    </w:rPr>
  </w:style>
  <w:style w:type="paragraph" w:styleId="Testodelblocco">
    <w:name w:val="Block Text"/>
    <w:basedOn w:val="Normale"/>
    <w:uiPriority w:val="99"/>
    <w:qFormat/>
    <w:rsid w:val="000F2490"/>
    <w:pPr>
      <w:ind w:left="1440" w:right="-82" w:hanging="1440"/>
      <w:jc w:val="both"/>
    </w:pPr>
    <w:rPr>
      <w:color w:val="auto"/>
    </w:rPr>
  </w:style>
  <w:style w:type="paragraph" w:styleId="PreformattatoHTML">
    <w:name w:val="HTML Preformatted"/>
    <w:basedOn w:val="Normale"/>
    <w:link w:val="PreformattatoHTMLCarattere"/>
    <w:uiPriority w:val="99"/>
    <w:qFormat/>
    <w:rsid w:val="000F24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2160" w:right="-6" w:hanging="2160"/>
      <w:jc w:val="both"/>
    </w:pPr>
    <w:rPr>
      <w:rFonts w:ascii="Courier New" w:hAnsi="Courier New" w:cs="Courier New"/>
      <w:color w:val="000000"/>
      <w:sz w:val="20"/>
      <w:szCs w:val="20"/>
    </w:rPr>
  </w:style>
  <w:style w:type="paragraph" w:styleId="Testonormale">
    <w:name w:val="Plain Text"/>
    <w:basedOn w:val="Normale"/>
    <w:link w:val="TestonormaleCarattere"/>
    <w:qFormat/>
    <w:rsid w:val="000F2490"/>
    <w:pPr>
      <w:ind w:left="2160" w:right="-6" w:hanging="2160"/>
      <w:jc w:val="both"/>
    </w:pPr>
    <w:rPr>
      <w:rFonts w:ascii="Courier New" w:hAnsi="Courier New"/>
      <w:color w:val="auto"/>
      <w:sz w:val="20"/>
      <w:szCs w:val="20"/>
    </w:rPr>
  </w:style>
  <w:style w:type="paragraph" w:customStyle="1" w:styleId="protocollodata0">
    <w:name w:val="protocollodata"/>
    <w:basedOn w:val="Normale"/>
    <w:qFormat/>
    <w:rsid w:val="000F2490"/>
    <w:pPr>
      <w:ind w:left="6480" w:right="-6" w:hanging="2160"/>
      <w:jc w:val="both"/>
    </w:pPr>
    <w:rPr>
      <w:rFonts w:ascii="Arial" w:hAnsi="Arial" w:cs="Arial"/>
      <w:color w:val="auto"/>
      <w:sz w:val="22"/>
      <w:szCs w:val="22"/>
    </w:rPr>
  </w:style>
  <w:style w:type="paragraph" w:styleId="Testocommento">
    <w:name w:val="annotation text"/>
    <w:basedOn w:val="Normale"/>
    <w:link w:val="TestocommentoCarattere"/>
    <w:unhideWhenUsed/>
    <w:qFormat/>
    <w:rsid w:val="000F2490"/>
    <w:pPr>
      <w:ind w:left="2160" w:right="-6" w:hanging="2160"/>
      <w:jc w:val="both"/>
    </w:pPr>
    <w:rPr>
      <w:color w:val="auto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qFormat/>
    <w:rsid w:val="000F2490"/>
    <w:rPr>
      <w:b/>
      <w:bCs/>
    </w:rPr>
  </w:style>
  <w:style w:type="paragraph" w:styleId="Corpodeltesto3">
    <w:name w:val="Body Text 3"/>
    <w:basedOn w:val="Normale"/>
    <w:link w:val="Corpodeltesto3Carattere"/>
    <w:qFormat/>
    <w:rsid w:val="000F2490"/>
    <w:pPr>
      <w:spacing w:after="120"/>
      <w:ind w:left="2160" w:right="-6" w:hanging="2160"/>
      <w:jc w:val="both"/>
    </w:pPr>
    <w:rPr>
      <w:rFonts w:ascii="Times" w:eastAsia="Times" w:hAnsi="Times"/>
      <w:color w:val="auto"/>
      <w:sz w:val="16"/>
      <w:szCs w:val="16"/>
    </w:rPr>
  </w:style>
  <w:style w:type="paragraph" w:customStyle="1" w:styleId="Style">
    <w:name w:val="Style"/>
    <w:qFormat/>
    <w:rsid w:val="000F2490"/>
    <w:pPr>
      <w:widowControl w:val="0"/>
    </w:pPr>
    <w:rPr>
      <w:rFonts w:ascii="TimesNewRomanPSMT" w:hAnsi="TimesNewRomanPSMT" w:cs="TimesNewRomanPSMT"/>
      <w:color w:val="auto"/>
    </w:rPr>
  </w:style>
  <w:style w:type="paragraph" w:customStyle="1" w:styleId="Normale1">
    <w:name w:val="Normale1"/>
    <w:qFormat/>
    <w:rsid w:val="000F2490"/>
    <w:rPr>
      <w:color w:val="auto"/>
    </w:rPr>
  </w:style>
  <w:style w:type="paragraph" w:customStyle="1" w:styleId="Normale2">
    <w:name w:val="Normale2"/>
    <w:qFormat/>
    <w:rsid w:val="000F2490"/>
    <w:rPr>
      <w:color w:val="auto"/>
    </w:rPr>
  </w:style>
  <w:style w:type="paragraph" w:styleId="Revisione">
    <w:name w:val="Revision"/>
    <w:uiPriority w:val="99"/>
    <w:semiHidden/>
    <w:qFormat/>
    <w:rsid w:val="00F90748"/>
    <w:rPr>
      <w:color w:val="auto"/>
    </w:rPr>
  </w:style>
  <w:style w:type="paragraph" w:customStyle="1" w:styleId="Testo">
    <w:name w:val="Testo"/>
    <w:basedOn w:val="Normale"/>
    <w:qFormat/>
    <w:rsid w:val="008B3B17"/>
    <w:pPr>
      <w:ind w:firstLine="227"/>
      <w:jc w:val="both"/>
    </w:pPr>
    <w:rPr>
      <w:color w:val="auto"/>
      <w:sz w:val="20"/>
      <w:szCs w:val="20"/>
    </w:rPr>
  </w:style>
  <w:style w:type="numbering" w:customStyle="1" w:styleId="List911">
    <w:name w:val="List 911"/>
    <w:qFormat/>
    <w:rsid w:val="004A7465"/>
  </w:style>
  <w:style w:type="numbering" w:customStyle="1" w:styleId="List611">
    <w:name w:val="List 611"/>
    <w:qFormat/>
    <w:rsid w:val="004A7465"/>
  </w:style>
  <w:style w:type="numbering" w:customStyle="1" w:styleId="Elenco2111">
    <w:name w:val="Elenco 2111"/>
    <w:qFormat/>
    <w:rsid w:val="004A7465"/>
  </w:style>
  <w:style w:type="numbering" w:customStyle="1" w:styleId="Elenco213">
    <w:name w:val="Elenco 213"/>
    <w:qFormat/>
    <w:rsid w:val="004A7465"/>
  </w:style>
  <w:style w:type="numbering" w:customStyle="1" w:styleId="Elenco212">
    <w:name w:val="Elenco 212"/>
    <w:qFormat/>
    <w:rsid w:val="004A7465"/>
  </w:style>
  <w:style w:type="numbering" w:customStyle="1" w:styleId="Elenco511">
    <w:name w:val="Elenco 511"/>
    <w:qFormat/>
    <w:rsid w:val="004A7465"/>
  </w:style>
  <w:style w:type="numbering" w:customStyle="1" w:styleId="ImportedStyle13">
    <w:name w:val="Imported Style 13"/>
    <w:qFormat/>
    <w:rsid w:val="00053441"/>
  </w:style>
  <w:style w:type="numbering" w:customStyle="1" w:styleId="ImportedStyle14">
    <w:name w:val="Imported Style 14"/>
    <w:qFormat/>
    <w:rsid w:val="00053441"/>
  </w:style>
  <w:style w:type="numbering" w:customStyle="1" w:styleId="ImportedStyle1">
    <w:name w:val="Imported Style 1"/>
    <w:qFormat/>
    <w:rsid w:val="007257B5"/>
  </w:style>
  <w:style w:type="numbering" w:customStyle="1" w:styleId="ImportedStyle2">
    <w:name w:val="Imported Style 2"/>
    <w:qFormat/>
    <w:rsid w:val="007257B5"/>
  </w:style>
  <w:style w:type="numbering" w:customStyle="1" w:styleId="ImportedStyle11">
    <w:name w:val="Imported Style 11"/>
    <w:qFormat/>
    <w:rsid w:val="007257B5"/>
  </w:style>
  <w:style w:type="numbering" w:customStyle="1" w:styleId="ImportedStyle3">
    <w:name w:val="Imported Style 3"/>
    <w:qFormat/>
    <w:rsid w:val="007257B5"/>
  </w:style>
  <w:style w:type="numbering" w:customStyle="1" w:styleId="ImportedStyle4">
    <w:name w:val="Imported Style 4"/>
    <w:qFormat/>
    <w:rsid w:val="00294593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D714B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0F2490"/>
    <w:rPr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wzr7gokESDKeY07jMNXSPDVgcxA==">CgMxLjAyCGguZ2pkZ3hzMgloLjMwajB6bGw4AHIhMXAwWERzTUVQWk9mam5VZF94WThBZkhWaXhWcTE3MDIz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Nazionale di Astrofisica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Schirru</dc:creator>
  <dc:description/>
  <cp:lastModifiedBy>Rossella Cesaro</cp:lastModifiedBy>
  <cp:revision>6</cp:revision>
  <dcterms:created xsi:type="dcterms:W3CDTF">2023-10-18T09:31:00Z</dcterms:created>
  <dcterms:modified xsi:type="dcterms:W3CDTF">2024-05-31T11:03:00Z</dcterms:modified>
  <dc:language>en-US</dc:language>
</cp:coreProperties>
</file>