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4F4930" w:rsidRPr="004F4930" w:rsidRDefault="000339B7" w:rsidP="004F4930">
      <w:pPr>
        <w:autoSpaceDN w:val="0"/>
        <w:jc w:val="both"/>
        <w:textAlignment w:val="baseline"/>
        <w:rPr>
          <w:rFonts w:ascii="Cambria" w:eastAsia="Times New Roman" w:hAnsi="Cambria"/>
          <w:b/>
          <w:kern w:val="3"/>
          <w:sz w:val="24"/>
          <w:szCs w:val="24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Oggetto: Assegno </w:t>
      </w:r>
      <w:r w:rsidR="002D028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Professionalizzazione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</w:t>
      </w:r>
      <w:r w:rsidR="004F493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dal </w:t>
      </w:r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titolo: </w:t>
      </w:r>
      <w:r w:rsidR="004F4930" w:rsidRPr="004F4930">
        <w:rPr>
          <w:rFonts w:ascii="Cambria" w:hAnsi="Cambria"/>
          <w:b/>
          <w:i/>
          <w:sz w:val="24"/>
          <w:szCs w:val="24"/>
        </w:rPr>
        <w:t>“ISM in galassie e AGN ad alto z: modelli fisici e spettri simulati dall’UV all’IR”</w:t>
      </w:r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, nell'ambito del finanziamento PRIN 2017 “Opening the ALMA </w:t>
      </w:r>
      <w:proofErr w:type="spellStart"/>
      <w:r w:rsidR="004F4930" w:rsidRPr="004F4930">
        <w:rPr>
          <w:rFonts w:ascii="Cambria" w:eastAsia="Times New Roman" w:hAnsi="Cambria"/>
          <w:kern w:val="3"/>
          <w:sz w:val="24"/>
          <w:szCs w:val="24"/>
        </w:rPr>
        <w:t>window</w:t>
      </w:r>
      <w:proofErr w:type="spellEnd"/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 on the </w:t>
      </w:r>
      <w:proofErr w:type="spellStart"/>
      <w:r w:rsidR="004F4930" w:rsidRPr="004F4930">
        <w:rPr>
          <w:rFonts w:ascii="Cambria" w:eastAsia="Times New Roman" w:hAnsi="Cambria"/>
          <w:kern w:val="3"/>
          <w:sz w:val="24"/>
          <w:szCs w:val="24"/>
        </w:rPr>
        <w:t>cosmic</w:t>
      </w:r>
      <w:proofErr w:type="spellEnd"/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 </w:t>
      </w:r>
      <w:proofErr w:type="spellStart"/>
      <w:r w:rsidR="004F4930" w:rsidRPr="004F4930">
        <w:rPr>
          <w:rFonts w:ascii="Cambria" w:eastAsia="Times New Roman" w:hAnsi="Cambria"/>
          <w:kern w:val="3"/>
          <w:sz w:val="24"/>
          <w:szCs w:val="24"/>
        </w:rPr>
        <w:t>evolution</w:t>
      </w:r>
      <w:proofErr w:type="spellEnd"/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 of gas, </w:t>
      </w:r>
      <w:proofErr w:type="spellStart"/>
      <w:r w:rsidR="004F4930" w:rsidRPr="004F4930">
        <w:rPr>
          <w:rFonts w:ascii="Cambria" w:eastAsia="Times New Roman" w:hAnsi="Cambria"/>
          <w:kern w:val="3"/>
          <w:sz w:val="24"/>
          <w:szCs w:val="24"/>
        </w:rPr>
        <w:t>stars</w:t>
      </w:r>
      <w:proofErr w:type="spellEnd"/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 and </w:t>
      </w:r>
      <w:proofErr w:type="spellStart"/>
      <w:r w:rsidR="004F4930" w:rsidRPr="004F4930">
        <w:rPr>
          <w:rFonts w:ascii="Cambria" w:eastAsia="Times New Roman" w:hAnsi="Cambria"/>
          <w:kern w:val="3"/>
          <w:sz w:val="24"/>
          <w:szCs w:val="24"/>
        </w:rPr>
        <w:t>supermassive</w:t>
      </w:r>
      <w:proofErr w:type="spellEnd"/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 </w:t>
      </w:r>
      <w:proofErr w:type="spellStart"/>
      <w:r w:rsidR="004F4930" w:rsidRPr="004F4930">
        <w:rPr>
          <w:rFonts w:ascii="Cambria" w:eastAsia="Times New Roman" w:hAnsi="Cambria"/>
          <w:kern w:val="3"/>
          <w:sz w:val="24"/>
          <w:szCs w:val="24"/>
        </w:rPr>
        <w:t>black</w:t>
      </w:r>
      <w:proofErr w:type="spellEnd"/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 </w:t>
      </w:r>
      <w:proofErr w:type="spellStart"/>
      <w:r w:rsidR="004F4930" w:rsidRPr="004F4930">
        <w:rPr>
          <w:rFonts w:ascii="Cambria" w:eastAsia="Times New Roman" w:hAnsi="Cambria"/>
          <w:kern w:val="3"/>
          <w:sz w:val="24"/>
          <w:szCs w:val="24"/>
        </w:rPr>
        <w:t>holes</w:t>
      </w:r>
      <w:proofErr w:type="spellEnd"/>
      <w:r w:rsidR="004F4930" w:rsidRPr="004F4930">
        <w:rPr>
          <w:rFonts w:ascii="Cambria" w:eastAsia="Times New Roman" w:hAnsi="Cambria"/>
          <w:kern w:val="3"/>
          <w:sz w:val="24"/>
          <w:szCs w:val="24"/>
        </w:rPr>
        <w:t xml:space="preserve">”, (PI </w:t>
      </w:r>
      <w:bookmarkStart w:id="0" w:name="_GoBack"/>
      <w:bookmarkEnd w:id="0"/>
      <w:r w:rsidR="004F4930" w:rsidRPr="004F4930">
        <w:rPr>
          <w:rFonts w:ascii="Cambria" w:eastAsia="Times New Roman" w:hAnsi="Cambria"/>
          <w:kern w:val="3"/>
          <w:sz w:val="24"/>
          <w:szCs w:val="24"/>
        </w:rPr>
        <w:t>A. Cimatti).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chiede di essere ammesso/a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sostenere la selezione pubblica, per titoli ed eventuale colloquio, per il conferimento di un 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assegno di ricerca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di cui al riferimento in oggetto.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………………………………………………………… dichiara sotto la propria personale responsabilità: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nato/a in data e luogo sopra riportati;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residente nel luogo sopraindicato;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cittadino .............................;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godere dei diritti civili e politici nello Stato di appartenenza;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aver riportato condanne penali né di aver procedimenti penali pendenti (in caso contrario, specificare di quali condanne o procedimenti si tratti);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ricadere in nessuno dei casi di cumulo o incompatibilità di cui all’Art. 3 del Bando;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h) di eleggere il seguente domicilio presso il quale indirizzare tutte le comunicazioni relative al bando in oggetto: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:rsidR="00890283" w:rsidRPr="00DC41C6" w:rsidRDefault="00890283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curriculum vitae, </w:t>
      </w:r>
      <w:r w:rsidRPr="00DC41C6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datato e firmato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; 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documentazione relativa all’esperienza pertinente all’argomento del presente bando, di 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lastRenderedPageBreak/>
        <w:t>cui all’oggetto e agli artt. 1 e 2;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60" w:lineRule="exact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certificato o autocertificazione attestante il conseguimento del </w:t>
      </w:r>
      <w:r w:rsidR="00890283"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titolo di studio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, indicante titolo, sede e data di conseguimento;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bCs/>
          <w:kern w:val="3"/>
          <w:sz w:val="24"/>
          <w:szCs w:val="24"/>
          <w:lang w:eastAsia="it-IT"/>
        </w:rPr>
        <w:t xml:space="preserve">elenco delle pubblicazioni con allegate copie di quelle ritenute pertinenti gli argomenti del presente bando e limitatamente a quelle non presenti nel database ADS; 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qualsiasi altro titolo, lavoro o pubblicazione il candidato ritenga utile per qualificare il proprio curriculum scientifico;</w:t>
      </w:r>
    </w:p>
    <w:p w:rsidR="002D0281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elenco di tutti i documenti presentati</w:t>
      </w:r>
    </w:p>
    <w:p w:rsidR="000339B7" w:rsidRPr="00DC41C6" w:rsidRDefault="002D0281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copia di un documento di riconoscimento</w:t>
      </w:r>
      <w:r w:rsidR="000339B7"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03090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DC41C6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DC41C6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:rsidR="000339B7" w:rsidRPr="00030903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03090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RICHIESTA COLLOQUIO IN VIDEOCONFERENZA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chiedo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ammesso a sostenere la prova orale prevista dal bando </w:t>
      </w:r>
      <w:r w:rsidR="00890283"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Assegno di Professionalizzazione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890283"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AGILE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attraverso la modalità della videoconferenza, a tale scopo comunica che: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1 – motivo per cui si richiede il colloquio via Skype, (vedi art. 8 del bando)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007A9B" w:rsidRDefault="00007A9B"/>
    <w:sectPr w:rsidR="00007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0903"/>
    <w:rsid w:val="000339B7"/>
    <w:rsid w:val="002D0281"/>
    <w:rsid w:val="004F4930"/>
    <w:rsid w:val="00890283"/>
    <w:rsid w:val="00A66BA4"/>
    <w:rsid w:val="00D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2019-11-11T13:14:00Z</dcterms:created>
  <dcterms:modified xsi:type="dcterms:W3CDTF">2019-11-14T16:07:00Z</dcterms:modified>
</cp:coreProperties>
</file>