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1441D125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32891370" w14:textId="6A387778" w:rsidR="00704B8F" w:rsidRPr="00704B8F" w:rsidRDefault="000F57D0" w:rsidP="00704B8F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>Determina Direttoriale n</w:t>
      </w:r>
      <w:r w:rsidRPr="00130A73">
        <w:rPr>
          <w:rFonts w:ascii="Times" w:hAnsi="Times" w:cs="Times"/>
          <w:color w:val="000000"/>
          <w:sz w:val="23"/>
          <w:szCs w:val="23"/>
        </w:rPr>
        <w:t>.</w:t>
      </w:r>
      <w:r w:rsidR="00130A73" w:rsidRPr="00130A73">
        <w:rPr>
          <w:rFonts w:ascii="Times" w:hAnsi="Times" w:cs="Times"/>
          <w:color w:val="000000"/>
          <w:sz w:val="23"/>
          <w:szCs w:val="23"/>
        </w:rPr>
        <w:t xml:space="preserve"> </w:t>
      </w:r>
      <w:r w:rsidR="00704B8F">
        <w:rPr>
          <w:rFonts w:ascii="Times" w:hAnsi="Times" w:cs="Times"/>
          <w:color w:val="000000"/>
          <w:sz w:val="23"/>
          <w:szCs w:val="23"/>
        </w:rPr>
        <w:t>6</w:t>
      </w:r>
      <w:r w:rsidR="00130A73" w:rsidRPr="00130A73">
        <w:rPr>
          <w:rFonts w:ascii="Times" w:hAnsi="Times" w:cs="Times"/>
          <w:color w:val="000000"/>
          <w:sz w:val="23"/>
          <w:szCs w:val="23"/>
        </w:rPr>
        <w:t>8/</w:t>
      </w:r>
      <w:r w:rsidR="00130A73">
        <w:rPr>
          <w:rFonts w:ascii="Times" w:hAnsi="Times" w:cs="Times"/>
          <w:color w:val="000000"/>
          <w:sz w:val="23"/>
          <w:szCs w:val="23"/>
        </w:rPr>
        <w:t>2020</w:t>
      </w:r>
      <w:r w:rsidR="008B23FF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per il conferimento di un assegno </w:t>
      </w:r>
      <w:r w:rsidR="00704B8F">
        <w:rPr>
          <w:rFonts w:ascii="Times" w:hAnsi="Times" w:cs="Times"/>
          <w:sz w:val="23"/>
          <w:szCs w:val="23"/>
        </w:rPr>
        <w:t xml:space="preserve">di professionalizzazione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titolo </w:t>
      </w:r>
      <w:bookmarkStart w:id="0" w:name="_GoBack"/>
      <w:bookmarkEnd w:id="0"/>
      <w:r>
        <w:rPr>
          <w:rFonts w:ascii="Times" w:hAnsi="Times" w:cs="Times"/>
        </w:rPr>
        <w:t>“</w:t>
      </w:r>
      <w:r w:rsidR="00704B8F" w:rsidRPr="00704B8F">
        <w:rPr>
          <w:rFonts w:ascii="Arial" w:eastAsia="Times New Roman" w:hAnsi="Arial" w:cs="Arial"/>
          <w:sz w:val="22"/>
          <w:szCs w:val="22"/>
          <w:lang w:eastAsia="it-IT"/>
        </w:rPr>
        <w:t>Sviluppo di servizi di analisi dati e Machine Learning per l’Astrofisica” nell’ambito del progetto H2020 NEANIAS</w:t>
      </w:r>
    </w:p>
    <w:p w14:paraId="78F7096E" w14:textId="4FBB881A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08AE2CC3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5EC25DB7" w14:textId="77777777"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lastRenderedPageBreak/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130A73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(Art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11FAF4E7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1C50EE3B" w:rsidR="00344442" w:rsidRPr="00344442" w:rsidRDefault="008B23FF" w:rsidP="00344442">
      <w:pPr>
        <w:autoSpaceDE w:val="0"/>
        <w:autoSpaceDN w:val="0"/>
        <w:adjustRightInd w:val="0"/>
        <w:spacing w:before="100" w:after="100"/>
        <w:ind w:right="-998" w:firstLine="708"/>
        <w:rPr>
          <w:rFonts w:ascii="Times" w:eastAsia="Hiragino Mincho ProN W3" w:hAnsi="Times" w:cs="Times"/>
          <w:sz w:val="20"/>
          <w:szCs w:val="20"/>
        </w:rPr>
      </w:pPr>
      <w:r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iragino Mincho ProN W3">
    <w:altName w:val="ヒラギノ明朝 ProN W3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D0"/>
    <w:rsid w:val="000279A3"/>
    <w:rsid w:val="000F57D0"/>
    <w:rsid w:val="00130A73"/>
    <w:rsid w:val="00140347"/>
    <w:rsid w:val="001B503B"/>
    <w:rsid w:val="00344442"/>
    <w:rsid w:val="00534A01"/>
    <w:rsid w:val="00704B8F"/>
    <w:rsid w:val="00872A4B"/>
    <w:rsid w:val="008B23FF"/>
    <w:rsid w:val="009734B2"/>
    <w:rsid w:val="00C8017E"/>
    <w:rsid w:val="00C969CE"/>
    <w:rsid w:val="00D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EDE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1195</Words>
  <Characters>6818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Daniela</cp:lastModifiedBy>
  <cp:revision>9</cp:revision>
  <cp:lastPrinted>2020-01-27T13:09:00Z</cp:lastPrinted>
  <dcterms:created xsi:type="dcterms:W3CDTF">2019-12-19T14:49:00Z</dcterms:created>
  <dcterms:modified xsi:type="dcterms:W3CDTF">2020-04-30T07:27:00Z</dcterms:modified>
</cp:coreProperties>
</file>