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B3B2" w14:textId="77777777" w:rsidR="00ED2514" w:rsidRPr="008F52C8" w:rsidRDefault="00000000">
      <w:pPr>
        <w:pStyle w:val="Heading1"/>
        <w:spacing w:before="59" w:after="240" w:line="276" w:lineRule="auto"/>
        <w:ind w:left="142" w:right="531"/>
        <w:jc w:val="center"/>
        <w:rPr>
          <w:rFonts w:ascii="Titillium Web" w:eastAsia="Arial" w:hAnsi="Titillium Web" w:cs="Arial"/>
          <w:sz w:val="28"/>
          <w:szCs w:val="28"/>
          <w:u w:val="single"/>
          <w:lang w:val="it-IT"/>
        </w:rPr>
      </w:pPr>
      <w:r w:rsidRPr="008F52C8">
        <w:rPr>
          <w:rFonts w:ascii="Titillium Web" w:eastAsia="Arial" w:hAnsi="Titillium Web" w:cs="Arial"/>
          <w:sz w:val="28"/>
          <w:szCs w:val="28"/>
          <w:u w:val="single"/>
          <w:lang w:val="it-IT"/>
        </w:rPr>
        <w:t>MODULO C</w:t>
      </w:r>
    </w:p>
    <w:p w14:paraId="11D7099C" w14:textId="41679E8A" w:rsidR="00ED2514" w:rsidRPr="007E0035" w:rsidRDefault="00000000" w:rsidP="007E0035">
      <w:pPr>
        <w:ind w:right="484"/>
        <w:jc w:val="both"/>
        <w:rPr>
          <w:rFonts w:ascii="Titillium Web" w:eastAsia="Arial" w:hAnsi="Titillium Web" w:cs="Arial"/>
          <w:b/>
          <w:sz w:val="20"/>
          <w:szCs w:val="20"/>
          <w:lang w:val="it-IT"/>
        </w:rPr>
      </w:pPr>
      <w:r w:rsidRPr="008F52C8">
        <w:rPr>
          <w:rFonts w:ascii="Titillium Web" w:eastAsia="Arial" w:hAnsi="Titillium Web" w:cs="Arial"/>
          <w:b/>
          <w:sz w:val="20"/>
          <w:szCs w:val="20"/>
          <w:lang w:val="it-IT"/>
        </w:rPr>
  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</w:t>
      </w:r>
      <w:r w:rsidR="00071F6A" w:rsidRPr="00071F6A">
        <w:rPr>
          <w:rFonts w:ascii="Titillium Web" w:eastAsia="Arial" w:hAnsi="Titillium Web" w:cs="Arial"/>
          <w:b/>
          <w:sz w:val="20"/>
          <w:szCs w:val="20"/>
          <w:lang w:val="it-IT"/>
        </w:rPr>
        <w:t>PROGETTO “</w:t>
      </w:r>
      <w:proofErr w:type="gramStart"/>
      <w:r w:rsidR="00071F6A" w:rsidRPr="00071F6A">
        <w:rPr>
          <w:rFonts w:ascii="Titillium Web" w:eastAsia="Arial" w:hAnsi="Titillium Web" w:cs="Arial"/>
          <w:b/>
          <w:sz w:val="20"/>
          <w:szCs w:val="20"/>
          <w:lang w:val="it-IT"/>
        </w:rPr>
        <w:t>ICSC”  CN</w:t>
      </w:r>
      <w:proofErr w:type="gramEnd"/>
      <w:r w:rsidR="00071F6A" w:rsidRPr="00071F6A">
        <w:rPr>
          <w:rFonts w:ascii="Titillium Web" w:eastAsia="Arial" w:hAnsi="Titillium Web" w:cs="Arial"/>
          <w:b/>
          <w:sz w:val="20"/>
          <w:szCs w:val="20"/>
          <w:lang w:val="it-IT"/>
        </w:rPr>
        <w:t>00000013  SPOKE 3, CUP C53C22000350006</w:t>
      </w:r>
    </w:p>
    <w:p w14:paraId="4DBD6BAC" w14:textId="2D8E0A3D" w:rsidR="00290271" w:rsidRPr="007E0035" w:rsidRDefault="00000000" w:rsidP="007E0035">
      <w:pPr>
        <w:jc w:val="center"/>
        <w:rPr>
          <w:rFonts w:ascii="Titillium Web" w:eastAsia="Arial" w:hAnsi="Titillium Web" w:cs="Arial"/>
          <w:b/>
          <w:sz w:val="24"/>
          <w:szCs w:val="24"/>
        </w:rPr>
      </w:pPr>
      <w:sdt>
        <w:sdtPr>
          <w:rPr>
            <w:rFonts w:ascii="Titillium Web" w:hAnsi="Titillium Web"/>
            <w:sz w:val="24"/>
            <w:szCs w:val="24"/>
          </w:rPr>
          <w:tag w:val="goog_rdk_0"/>
          <w:id w:val="-1323198831"/>
          <w:showingPlcHdr/>
        </w:sdtPr>
        <w:sdtContent>
          <w:r w:rsidR="007E0035">
            <w:rPr>
              <w:rFonts w:ascii="Titillium Web" w:hAnsi="Titillium Web"/>
              <w:sz w:val="24"/>
              <w:szCs w:val="24"/>
            </w:rPr>
            <w:t xml:space="preserve">     </w:t>
          </w:r>
        </w:sdtContent>
      </w:sdt>
      <w:r w:rsidRPr="008F52C8">
        <w:rPr>
          <w:rFonts w:ascii="Titillium Web" w:eastAsia="Arial" w:hAnsi="Titillium Web" w:cs="Arial"/>
          <w:b/>
          <w:sz w:val="24"/>
          <w:szCs w:val="24"/>
        </w:rPr>
        <w:t>CURRICULUM VITAE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D5333" w:rsidRPr="00071F6A" w14:paraId="133E7678" w14:textId="77777777" w:rsidTr="00CC742E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6D88CE2" w14:textId="77777777" w:rsidR="003D5333" w:rsidRPr="008F52C8" w:rsidRDefault="003D5333" w:rsidP="00CC742E">
            <w:pPr>
              <w:pStyle w:val="ECVPersonalInfo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CA1B8E1" w14:textId="77777777" w:rsidR="003D5333" w:rsidRPr="008F52C8" w:rsidRDefault="003D5333" w:rsidP="00CC742E">
            <w:pPr>
              <w:pStyle w:val="ECVNameField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Nome (i) Cognome (i)</w:t>
            </w:r>
          </w:p>
        </w:tc>
      </w:tr>
      <w:tr w:rsidR="003D5333" w:rsidRPr="008F52C8" w14:paraId="4685BB24" w14:textId="77777777" w:rsidTr="00CC742E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E538E44" w14:textId="77777777" w:rsidR="003D5333" w:rsidRPr="008F52C8" w:rsidRDefault="003D5333" w:rsidP="00C15F73">
            <w:pPr>
              <w:pStyle w:val="ECVComment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[Tutti i campi del CV sono facoltativi. Rimuovere i campi vuoti.]</w:t>
            </w:r>
          </w:p>
        </w:tc>
      </w:tr>
      <w:tr w:rsidR="003D5333" w:rsidRPr="00071F6A" w14:paraId="059A2E4D" w14:textId="77777777" w:rsidTr="00CC742E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3693843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inline distT="0" distB="0" distL="0" distR="0" wp14:anchorId="47A79139" wp14:editId="027B1C31">
                  <wp:extent cx="907415" cy="1047750"/>
                  <wp:effectExtent l="0" t="0" r="0" b="0"/>
                  <wp:docPr id="1" name="Picture 6" descr="A white rectangular object with a black bord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A white rectangular object with a black borde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6A01032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anchor distT="0" distB="0" distL="0" distR="71755" simplePos="0" relativeHeight="251659264" behindDoc="0" locked="0" layoutInCell="1" allowOverlap="1" wp14:anchorId="47F5272B" wp14:editId="594B94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6370613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52C8">
              <w:rPr>
                <w:rFonts w:ascii="Titillium Web" w:hAnsi="Titillium Web"/>
                <w:sz w:val="20"/>
                <w:szCs w:val="20"/>
                <w:lang w:val="it-IT"/>
              </w:rPr>
              <w:t xml:space="preserve"> Sostituire con via, numero civico, codice postale, città, paese</w:t>
            </w:r>
          </w:p>
        </w:tc>
      </w:tr>
      <w:tr w:rsidR="003D5333" w:rsidRPr="00071F6A" w14:paraId="7B4E1CA6" w14:textId="77777777" w:rsidTr="00CC742E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6EEF52D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840717A" w14:textId="77777777" w:rsidR="003D5333" w:rsidRPr="008F52C8" w:rsidRDefault="003D5333" w:rsidP="00CC742E">
            <w:pPr>
              <w:tabs>
                <w:tab w:val="right" w:pos="8218"/>
              </w:tabs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anchor distT="0" distB="0" distL="0" distR="71755" simplePos="0" relativeHeight="251663360" behindDoc="0" locked="0" layoutInCell="1" allowOverlap="1" wp14:anchorId="63028721" wp14:editId="7306E4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697576722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52C8">
              <w:rPr>
                <w:rFonts w:ascii="Titillium Web" w:hAnsi="Titillium Web"/>
                <w:sz w:val="20"/>
                <w:szCs w:val="20"/>
                <w:lang w:val="it-IT"/>
              </w:rPr>
              <w:t xml:space="preserve"> </w:t>
            </w:r>
            <w:r w:rsidRPr="008F52C8">
              <w:rPr>
                <w:rStyle w:val="ECVContactDetails"/>
                <w:rFonts w:ascii="Titillium Web" w:hAnsi="Titillium Web"/>
                <w:sz w:val="20"/>
                <w:szCs w:val="20"/>
                <w:lang w:val="it-IT"/>
              </w:rPr>
              <w:t xml:space="preserve">Sostituire con numero telefonico    </w:t>
            </w: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inline distT="0" distB="0" distL="0" distR="0" wp14:anchorId="6A801CC3" wp14:editId="603B2D74">
                  <wp:extent cx="127000" cy="12700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2C8">
              <w:rPr>
                <w:rFonts w:ascii="Titillium Web" w:hAnsi="Titillium Web"/>
                <w:sz w:val="20"/>
                <w:szCs w:val="20"/>
                <w:lang w:val="it-IT"/>
              </w:rPr>
              <w:t xml:space="preserve"> </w:t>
            </w:r>
            <w:r w:rsidRPr="008F52C8">
              <w:rPr>
                <w:rStyle w:val="ECVContactDetails"/>
                <w:rFonts w:ascii="Titillium Web" w:hAnsi="Titillium Web"/>
                <w:sz w:val="20"/>
                <w:szCs w:val="20"/>
                <w:lang w:val="it-IT"/>
              </w:rPr>
              <w:t>Sostituire con telefono cellulare</w:t>
            </w:r>
          </w:p>
        </w:tc>
      </w:tr>
      <w:tr w:rsidR="003D5333" w:rsidRPr="00071F6A" w14:paraId="6FB8AD43" w14:textId="77777777" w:rsidTr="00CC742E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EAE0982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5AFAE25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anchor distT="0" distB="0" distL="0" distR="71755" simplePos="0" relativeHeight="251662336" behindDoc="0" locked="0" layoutInCell="1" allowOverlap="1" wp14:anchorId="5009E31F" wp14:editId="265B0A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78923256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52C8">
              <w:rPr>
                <w:rFonts w:ascii="Titillium Web" w:hAnsi="Titillium Web"/>
                <w:sz w:val="20"/>
                <w:szCs w:val="20"/>
                <w:lang w:val="it-IT"/>
              </w:rPr>
              <w:t xml:space="preserve"> </w:t>
            </w:r>
            <w:r w:rsidRPr="008F52C8">
              <w:rPr>
                <w:rStyle w:val="ECVInternetLink"/>
                <w:rFonts w:ascii="Titillium Web" w:hAnsi="Titillium Web"/>
                <w:sz w:val="20"/>
                <w:szCs w:val="20"/>
                <w:lang w:val="it-IT"/>
              </w:rPr>
              <w:t>Sostituire con indirizzo e-mail</w:t>
            </w:r>
            <w:r w:rsidRPr="008F52C8">
              <w:rPr>
                <w:rFonts w:ascii="Titillium Web" w:hAnsi="Titillium Web"/>
                <w:sz w:val="20"/>
                <w:szCs w:val="20"/>
                <w:lang w:val="it-IT"/>
              </w:rPr>
              <w:t xml:space="preserve"> </w:t>
            </w:r>
          </w:p>
        </w:tc>
      </w:tr>
      <w:tr w:rsidR="003D5333" w:rsidRPr="00071F6A" w14:paraId="2044FE6F" w14:textId="77777777" w:rsidTr="00CC742E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ADBCBDE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D28C61B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8F52C8">
              <w:rPr>
                <w:rStyle w:val="ECVInternetLink"/>
                <w:rFonts w:ascii="Titillium Web" w:hAnsi="Titillium Web"/>
                <w:sz w:val="20"/>
                <w:szCs w:val="20"/>
                <w:lang w:val="it-IT"/>
              </w:rPr>
              <w:t>Sostituire con sito web personale</w:t>
            </w: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anchor distT="0" distB="0" distL="0" distR="71755" simplePos="0" relativeHeight="251660288" behindDoc="0" locked="0" layoutInCell="1" allowOverlap="1" wp14:anchorId="0DBF312B" wp14:editId="7ACDF6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91713022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333" w:rsidRPr="00071F6A" w14:paraId="2E74C568" w14:textId="77777777" w:rsidTr="00CC742E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1E1AF49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A0E3786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8F52C8">
              <w:rPr>
                <w:rStyle w:val="ECVHeadingContactDetails"/>
                <w:rFonts w:ascii="Titillium Web" w:hAnsi="Titillium Web"/>
                <w:sz w:val="20"/>
                <w:szCs w:val="20"/>
                <w:lang w:val="it-IT"/>
              </w:rPr>
              <w:t>Sostituire con servizio di messaggistica istantanea</w:t>
            </w:r>
            <w:r w:rsidRPr="008F52C8">
              <w:rPr>
                <w:rFonts w:ascii="Titillium Web" w:hAnsi="Titillium Web"/>
                <w:sz w:val="20"/>
                <w:szCs w:val="20"/>
                <w:lang w:val="it-IT"/>
              </w:rPr>
              <w:t xml:space="preserve"> </w:t>
            </w:r>
            <w:r w:rsidRPr="008F52C8">
              <w:rPr>
                <w:rStyle w:val="ECVContactDetails"/>
                <w:rFonts w:ascii="Titillium Web" w:eastAsia="ArialMT" w:hAnsi="Titillium Web" w:cs="ArialMT"/>
                <w:sz w:val="20"/>
                <w:szCs w:val="20"/>
                <w:lang w:val="it-IT"/>
              </w:rPr>
              <w:t>Sostituire con account di messaggistica</w:t>
            </w:r>
            <w:r w:rsidRPr="008F52C8">
              <w:rPr>
                <w:rStyle w:val="ECVContactDetails"/>
                <w:rFonts w:ascii="Titillium Web" w:hAnsi="Titillium Web"/>
                <w:sz w:val="20"/>
                <w:szCs w:val="20"/>
                <w:lang w:val="it-IT"/>
              </w:rPr>
              <w:t xml:space="preserve"> </w:t>
            </w: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anchor distT="0" distB="0" distL="0" distR="71755" simplePos="0" relativeHeight="251661312" behindDoc="0" locked="0" layoutInCell="1" allowOverlap="1" wp14:anchorId="4A85727A" wp14:editId="7C8590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470293232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52C8">
              <w:rPr>
                <w:rFonts w:ascii="Titillium Web" w:hAnsi="Titillium Web"/>
                <w:sz w:val="20"/>
                <w:szCs w:val="20"/>
                <w:lang w:val="it-IT"/>
              </w:rPr>
              <w:t xml:space="preserve"> </w:t>
            </w:r>
          </w:p>
        </w:tc>
      </w:tr>
      <w:tr w:rsidR="003D5333" w:rsidRPr="00071F6A" w14:paraId="13D5B178" w14:textId="77777777" w:rsidTr="00CC742E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50C5E353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2AEB800" w14:textId="77777777" w:rsidR="003D5333" w:rsidRPr="008F52C8" w:rsidRDefault="003D5333" w:rsidP="00CC742E">
            <w:pPr>
              <w:pStyle w:val="ECVGenderRow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Style w:val="ECVHeadingContactDetails"/>
                <w:rFonts w:ascii="Titillium Web" w:hAnsi="Titillium Web"/>
                <w:sz w:val="20"/>
                <w:szCs w:val="20"/>
              </w:rPr>
              <w:t>Sesso</w:t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Pr="008F52C8">
              <w:rPr>
                <w:rStyle w:val="ECVContactDetails"/>
                <w:rFonts w:ascii="Titillium Web" w:hAnsi="Titillium Web"/>
                <w:sz w:val="20"/>
                <w:szCs w:val="20"/>
              </w:rPr>
              <w:t>Indicare il sesso</w:t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Pr="008F52C8">
              <w:rPr>
                <w:rStyle w:val="ECVHeadingContactDetails"/>
                <w:rFonts w:ascii="Titillium Web" w:hAnsi="Titillium Web"/>
                <w:sz w:val="20"/>
                <w:szCs w:val="20"/>
              </w:rPr>
              <w:t>| Data di nascita</w:t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Pr="008F52C8">
              <w:rPr>
                <w:rStyle w:val="ECVContactDetails"/>
                <w:rFonts w:ascii="Titillium Web" w:hAnsi="Titillium Web"/>
                <w:sz w:val="20"/>
                <w:szCs w:val="20"/>
              </w:rPr>
              <w:t>gg/mm/</w:t>
            </w:r>
            <w:proofErr w:type="spellStart"/>
            <w:r w:rsidRPr="008F52C8">
              <w:rPr>
                <w:rStyle w:val="ECVContactDetails"/>
                <w:rFonts w:ascii="Titillium Web" w:hAnsi="Titillium Web"/>
                <w:sz w:val="20"/>
                <w:szCs w:val="20"/>
              </w:rPr>
              <w:t>aaaa</w:t>
            </w:r>
            <w:proofErr w:type="spellEnd"/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Pr="008F52C8">
              <w:rPr>
                <w:rStyle w:val="ECVHeadingContactDetails"/>
                <w:rFonts w:ascii="Titillium Web" w:hAnsi="Titillium Web"/>
                <w:sz w:val="20"/>
                <w:szCs w:val="20"/>
              </w:rPr>
              <w:t>| Nazionalità</w:t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Pr="008F52C8">
              <w:rPr>
                <w:rStyle w:val="ECVContactDetails"/>
                <w:rFonts w:ascii="Titillium Web" w:hAnsi="Titillium Web"/>
                <w:sz w:val="20"/>
                <w:szCs w:val="20"/>
              </w:rPr>
              <w:t>Indicare la nazionalità</w:t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</w:tr>
    </w:tbl>
    <w:p w14:paraId="0805F76D" w14:textId="77777777" w:rsidR="003D5333" w:rsidRPr="008F52C8" w:rsidRDefault="003D5333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D5333" w:rsidRPr="00071F6A" w14:paraId="0D7B558C" w14:textId="77777777" w:rsidTr="00CC742E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7F1D83A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POSIZIONE RICOPERTA</w:t>
            </w:r>
          </w:p>
          <w:p w14:paraId="44011BC9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TITOLO DI STUDIO</w:t>
            </w:r>
          </w:p>
          <w:p w14:paraId="7993CB61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5EE2E84" w14:textId="77777777" w:rsidR="003D5333" w:rsidRPr="008F52C8" w:rsidRDefault="003D5333" w:rsidP="00CC742E">
            <w:pPr>
              <w:pStyle w:val="ECVNameField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4F8D9C4C" w14:textId="77777777" w:rsidR="003D5333" w:rsidRPr="008F52C8" w:rsidRDefault="003D5333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225"/>
      </w:tblGrid>
      <w:tr w:rsidR="003D5333" w:rsidRPr="008F52C8" w14:paraId="62606B5B" w14:textId="77777777" w:rsidTr="00C15F73">
        <w:trPr>
          <w:trHeight w:val="170"/>
        </w:trPr>
        <w:tc>
          <w:tcPr>
            <w:tcW w:w="2835" w:type="dxa"/>
            <w:shd w:val="clear" w:color="auto" w:fill="auto"/>
          </w:tcPr>
          <w:p w14:paraId="06B1F18B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ESPERIENZA PROFESSIONALE</w:t>
            </w:r>
          </w:p>
        </w:tc>
        <w:tc>
          <w:tcPr>
            <w:tcW w:w="7225" w:type="dxa"/>
            <w:shd w:val="clear" w:color="auto" w:fill="auto"/>
            <w:vAlign w:val="bottom"/>
          </w:tcPr>
          <w:p w14:paraId="738C247B" w14:textId="77777777" w:rsidR="003D5333" w:rsidRPr="008F52C8" w:rsidRDefault="003D5333" w:rsidP="00C15F73">
            <w:pPr>
              <w:pStyle w:val="ECVBlueBox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inline distT="0" distB="0" distL="0" distR="0" wp14:anchorId="2B0B4ACF" wp14:editId="70979C3C">
                  <wp:extent cx="4380199" cy="133350"/>
                  <wp:effectExtent l="0" t="0" r="1905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814" cy="13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</w:tr>
    </w:tbl>
    <w:p w14:paraId="280378D2" w14:textId="77777777" w:rsidR="003D5333" w:rsidRPr="008F52C8" w:rsidRDefault="003D5333" w:rsidP="003D5333">
      <w:pPr>
        <w:pStyle w:val="ECVComments"/>
        <w:rPr>
          <w:rFonts w:ascii="Titillium Web" w:hAnsi="Titillium Web"/>
          <w:sz w:val="20"/>
          <w:szCs w:val="20"/>
        </w:rPr>
      </w:pPr>
      <w:r w:rsidRPr="008F52C8">
        <w:rPr>
          <w:rFonts w:ascii="Titillium Web" w:hAnsi="Titillium Web"/>
          <w:sz w:val="20"/>
          <w:szCs w:val="20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3D5333" w:rsidRPr="00071F6A" w14:paraId="3DACA55C" w14:textId="77777777" w:rsidTr="00C15F73">
        <w:tc>
          <w:tcPr>
            <w:tcW w:w="2834" w:type="dxa"/>
            <w:vMerge w:val="restart"/>
            <w:shd w:val="clear" w:color="auto" w:fill="auto"/>
          </w:tcPr>
          <w:p w14:paraId="283EE64F" w14:textId="77777777" w:rsidR="003D5333" w:rsidRPr="008F52C8" w:rsidRDefault="003D5333" w:rsidP="00CC742E">
            <w:pPr>
              <w:pStyle w:val="ECVDate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date (da - a)</w:t>
            </w:r>
          </w:p>
        </w:tc>
        <w:tc>
          <w:tcPr>
            <w:tcW w:w="7372" w:type="dxa"/>
            <w:shd w:val="clear" w:color="auto" w:fill="auto"/>
          </w:tcPr>
          <w:p w14:paraId="10162C42" w14:textId="77777777" w:rsidR="003D5333" w:rsidRPr="008F52C8" w:rsidRDefault="003D5333" w:rsidP="00CC742E">
            <w:pPr>
              <w:pStyle w:val="ECVSubSection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il lavoro o posizione ricoperta</w:t>
            </w:r>
          </w:p>
        </w:tc>
      </w:tr>
      <w:tr w:rsidR="003D5333" w:rsidRPr="00071F6A" w14:paraId="6A999D53" w14:textId="77777777" w:rsidTr="00C15F73">
        <w:tc>
          <w:tcPr>
            <w:tcW w:w="2834" w:type="dxa"/>
            <w:vMerge/>
            <w:shd w:val="clear" w:color="auto" w:fill="auto"/>
          </w:tcPr>
          <w:p w14:paraId="23509BE8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372" w:type="dxa"/>
            <w:shd w:val="clear" w:color="auto" w:fill="auto"/>
          </w:tcPr>
          <w:p w14:paraId="6679D2D2" w14:textId="77777777" w:rsidR="003D5333" w:rsidRPr="008F52C8" w:rsidRDefault="003D5333" w:rsidP="00CC742E">
            <w:pPr>
              <w:pStyle w:val="ECVOrganisa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nome e località del datore di lavoro (se rilevante, indirizzo completo e indirizzo sito web</w:t>
            </w:r>
          </w:p>
        </w:tc>
      </w:tr>
      <w:tr w:rsidR="003D5333" w:rsidRPr="00071F6A" w14:paraId="5D1F137D" w14:textId="77777777" w:rsidTr="00C15F73">
        <w:tc>
          <w:tcPr>
            <w:tcW w:w="2834" w:type="dxa"/>
            <w:vMerge/>
            <w:shd w:val="clear" w:color="auto" w:fill="auto"/>
          </w:tcPr>
          <w:p w14:paraId="22356D98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372" w:type="dxa"/>
            <w:shd w:val="clear" w:color="auto" w:fill="auto"/>
          </w:tcPr>
          <w:p w14:paraId="76BA1E08" w14:textId="77777777" w:rsidR="003D5333" w:rsidRPr="008F52C8" w:rsidRDefault="003D5333" w:rsidP="003D5333">
            <w:pPr>
              <w:pStyle w:val="ECVSectionBullet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le principali attività e responsabilità</w:t>
            </w:r>
          </w:p>
        </w:tc>
      </w:tr>
      <w:tr w:rsidR="003D5333" w:rsidRPr="00071F6A" w14:paraId="7E1F19F0" w14:textId="77777777" w:rsidTr="00C15F73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C3B828C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620BEA0F" w14:textId="77777777" w:rsidR="003D5333" w:rsidRPr="008F52C8" w:rsidRDefault="003D5333" w:rsidP="00CC742E">
            <w:pPr>
              <w:pStyle w:val="ECVBusinessSectorRow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Style w:val="ECVHeadingBusinessSector"/>
                <w:rFonts w:ascii="Titillium Web" w:hAnsi="Titillium Web"/>
                <w:sz w:val="20"/>
                <w:szCs w:val="20"/>
              </w:rPr>
              <w:t>Attività o settore</w:t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Pr="008F52C8">
              <w:rPr>
                <w:rStyle w:val="ECVContactDetails"/>
                <w:rFonts w:ascii="Titillium Web" w:hAnsi="Titillium Web"/>
                <w:sz w:val="20"/>
                <w:szCs w:val="20"/>
              </w:rPr>
              <w:t xml:space="preserve">Sostituire con il tipo di attività o settore </w:t>
            </w:r>
          </w:p>
        </w:tc>
      </w:tr>
    </w:tbl>
    <w:p w14:paraId="0A32F9E3" w14:textId="77777777" w:rsidR="003D5333" w:rsidRPr="008F52C8" w:rsidRDefault="003D5333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3D5333" w:rsidRPr="008F52C8" w14:paraId="22A53779" w14:textId="77777777" w:rsidTr="00C15F73">
        <w:trPr>
          <w:trHeight w:val="170"/>
        </w:trPr>
        <w:tc>
          <w:tcPr>
            <w:tcW w:w="2835" w:type="dxa"/>
            <w:shd w:val="clear" w:color="auto" w:fill="auto"/>
          </w:tcPr>
          <w:p w14:paraId="60A929F1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ISTRUZIONE E FORMAZIONE</w:t>
            </w:r>
          </w:p>
        </w:tc>
        <w:tc>
          <w:tcPr>
            <w:tcW w:w="7230" w:type="dxa"/>
            <w:shd w:val="clear" w:color="auto" w:fill="auto"/>
            <w:vAlign w:val="bottom"/>
          </w:tcPr>
          <w:p w14:paraId="54BAF065" w14:textId="77777777" w:rsidR="003D5333" w:rsidRPr="008F52C8" w:rsidRDefault="003D5333" w:rsidP="00CC742E">
            <w:pPr>
              <w:pStyle w:val="ECVBlueBox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inline distT="0" distB="0" distL="0" distR="0" wp14:anchorId="51FC8C4F" wp14:editId="04AA25F2">
                  <wp:extent cx="4582160" cy="93337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987" cy="12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</w:tr>
    </w:tbl>
    <w:p w14:paraId="374DDC33" w14:textId="77777777" w:rsidR="003D5333" w:rsidRPr="008F52C8" w:rsidRDefault="003D5333" w:rsidP="003D5333">
      <w:pPr>
        <w:pStyle w:val="ECVComments"/>
        <w:rPr>
          <w:rFonts w:ascii="Titillium Web" w:hAnsi="Titillium Web"/>
          <w:sz w:val="20"/>
          <w:szCs w:val="20"/>
        </w:rPr>
      </w:pPr>
      <w:r w:rsidRPr="008F52C8">
        <w:rPr>
          <w:rFonts w:ascii="Titillium Web" w:hAnsi="Titillium Web"/>
          <w:sz w:val="20"/>
          <w:szCs w:val="20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5099"/>
        <w:gridCol w:w="2127"/>
      </w:tblGrid>
      <w:tr w:rsidR="003D5333" w:rsidRPr="00071F6A" w14:paraId="53BC3740" w14:textId="77777777" w:rsidTr="00C15F73">
        <w:tc>
          <w:tcPr>
            <w:tcW w:w="2834" w:type="dxa"/>
            <w:vMerge w:val="restart"/>
            <w:shd w:val="clear" w:color="auto" w:fill="auto"/>
          </w:tcPr>
          <w:p w14:paraId="41054FB1" w14:textId="77777777" w:rsidR="003D5333" w:rsidRPr="008F52C8" w:rsidRDefault="003D5333" w:rsidP="00CC742E">
            <w:pPr>
              <w:pStyle w:val="ECVDate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date (da - a)</w:t>
            </w:r>
          </w:p>
        </w:tc>
        <w:tc>
          <w:tcPr>
            <w:tcW w:w="5099" w:type="dxa"/>
            <w:shd w:val="clear" w:color="auto" w:fill="auto"/>
          </w:tcPr>
          <w:p w14:paraId="03CF17DD" w14:textId="77777777" w:rsidR="003D5333" w:rsidRPr="008F52C8" w:rsidRDefault="003D5333" w:rsidP="00CC742E">
            <w:pPr>
              <w:pStyle w:val="ECVSubSection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la qualifica rilasciata</w:t>
            </w:r>
          </w:p>
        </w:tc>
        <w:tc>
          <w:tcPr>
            <w:tcW w:w="2127" w:type="dxa"/>
            <w:shd w:val="clear" w:color="auto" w:fill="auto"/>
          </w:tcPr>
          <w:p w14:paraId="3AD3359A" w14:textId="77777777" w:rsidR="003D5333" w:rsidRPr="008F52C8" w:rsidRDefault="003D5333" w:rsidP="00CC742E">
            <w:pPr>
              <w:pStyle w:val="ECVRigh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il livello QEQ o altro, se conosciuto</w:t>
            </w:r>
          </w:p>
        </w:tc>
      </w:tr>
      <w:tr w:rsidR="003D5333" w:rsidRPr="00071F6A" w14:paraId="6DC19496" w14:textId="77777777" w:rsidTr="00C15F73">
        <w:tc>
          <w:tcPr>
            <w:tcW w:w="2834" w:type="dxa"/>
            <w:vMerge/>
            <w:shd w:val="clear" w:color="auto" w:fill="auto"/>
          </w:tcPr>
          <w:p w14:paraId="76A07813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226" w:type="dxa"/>
            <w:gridSpan w:val="2"/>
            <w:shd w:val="clear" w:color="auto" w:fill="auto"/>
          </w:tcPr>
          <w:p w14:paraId="052B6B57" w14:textId="77777777" w:rsidR="003D5333" w:rsidRPr="008F52C8" w:rsidRDefault="003D5333" w:rsidP="00CC742E">
            <w:pPr>
              <w:pStyle w:val="ECVOrganisa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Sostituire con il nome e l'indirizzo dell'organizzazione erogatrice dell'istruzione e formazione </w:t>
            </w:r>
            <w:r w:rsidRPr="008F52C8">
              <w:rPr>
                <w:rFonts w:ascii="Titillium Web" w:hAnsi="Titillium Web"/>
                <w:sz w:val="20"/>
                <w:szCs w:val="20"/>
              </w:rPr>
              <w:lastRenderedPageBreak/>
              <w:t xml:space="preserve">(se rilevante, indicare il paese) </w:t>
            </w:r>
          </w:p>
        </w:tc>
      </w:tr>
      <w:tr w:rsidR="003D5333" w:rsidRPr="00071F6A" w14:paraId="146B1B7A" w14:textId="77777777" w:rsidTr="00C15F73">
        <w:tc>
          <w:tcPr>
            <w:tcW w:w="2834" w:type="dxa"/>
            <w:vMerge/>
            <w:shd w:val="clear" w:color="auto" w:fill="auto"/>
          </w:tcPr>
          <w:p w14:paraId="366E303C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226" w:type="dxa"/>
            <w:gridSpan w:val="2"/>
            <w:shd w:val="clear" w:color="auto" w:fill="auto"/>
          </w:tcPr>
          <w:p w14:paraId="3C3D3D72" w14:textId="77777777" w:rsidR="003D5333" w:rsidRPr="008F52C8" w:rsidRDefault="003D5333" w:rsidP="003D5333">
            <w:pPr>
              <w:pStyle w:val="ECVSectionBullet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un elenco delle principali materie trattate o abilità acquisite</w:t>
            </w:r>
          </w:p>
        </w:tc>
      </w:tr>
    </w:tbl>
    <w:p w14:paraId="7E4930C9" w14:textId="77777777" w:rsidR="007E0035" w:rsidRPr="008F52C8" w:rsidRDefault="007E0035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3D5333" w:rsidRPr="008F52C8" w14:paraId="40296FA2" w14:textId="77777777" w:rsidTr="00C15F73">
        <w:trPr>
          <w:trHeight w:val="170"/>
        </w:trPr>
        <w:tc>
          <w:tcPr>
            <w:tcW w:w="2835" w:type="dxa"/>
            <w:shd w:val="clear" w:color="auto" w:fill="auto"/>
          </w:tcPr>
          <w:p w14:paraId="52255E35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COMPETENZE PERSONALI</w:t>
            </w:r>
          </w:p>
        </w:tc>
        <w:tc>
          <w:tcPr>
            <w:tcW w:w="7230" w:type="dxa"/>
            <w:shd w:val="clear" w:color="auto" w:fill="auto"/>
            <w:vAlign w:val="bottom"/>
          </w:tcPr>
          <w:p w14:paraId="7E9BF596" w14:textId="77777777" w:rsidR="003D5333" w:rsidRPr="008F52C8" w:rsidRDefault="003D5333" w:rsidP="00CC742E">
            <w:pPr>
              <w:pStyle w:val="ECVBlueBox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inline distT="0" distB="0" distL="0" distR="0" wp14:anchorId="6360E17E" wp14:editId="52D48E66">
                  <wp:extent cx="4572000" cy="93345"/>
                  <wp:effectExtent l="0" t="0" r="0" b="0"/>
                  <wp:docPr id="5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0157" cy="96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</w:tr>
    </w:tbl>
    <w:p w14:paraId="10AC624F" w14:textId="77777777" w:rsidR="003D5333" w:rsidRPr="008F52C8" w:rsidRDefault="003D5333" w:rsidP="003D5333">
      <w:pPr>
        <w:pStyle w:val="ECVComments"/>
        <w:rPr>
          <w:rFonts w:ascii="Titillium Web" w:hAnsi="Titillium Web"/>
          <w:sz w:val="20"/>
          <w:szCs w:val="20"/>
        </w:rPr>
      </w:pPr>
      <w:r w:rsidRPr="008F52C8">
        <w:rPr>
          <w:rFonts w:ascii="Titillium Web" w:hAnsi="Titillium Web"/>
          <w:sz w:val="20"/>
          <w:szCs w:val="20"/>
        </w:rPr>
        <w:t>[Rimuovere i campi non compilati.]</w:t>
      </w:r>
    </w:p>
    <w:tbl>
      <w:tblPr>
        <w:tblpPr w:topFromText="6" w:bottomFromText="170" w:vertAnchor="text" w:tblpY="6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185"/>
      </w:tblGrid>
      <w:tr w:rsidR="003D5333" w:rsidRPr="00071F6A" w14:paraId="0DA81705" w14:textId="77777777" w:rsidTr="00C15F73">
        <w:trPr>
          <w:trHeight w:val="255"/>
        </w:trPr>
        <w:tc>
          <w:tcPr>
            <w:tcW w:w="2834" w:type="dxa"/>
            <w:shd w:val="clear" w:color="auto" w:fill="auto"/>
          </w:tcPr>
          <w:p w14:paraId="40443CFA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Lingua madre</w:t>
            </w:r>
          </w:p>
        </w:tc>
        <w:tc>
          <w:tcPr>
            <w:tcW w:w="7226" w:type="dxa"/>
            <w:gridSpan w:val="5"/>
            <w:shd w:val="clear" w:color="auto" w:fill="auto"/>
          </w:tcPr>
          <w:p w14:paraId="14E41937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la lingua(e) madre</w:t>
            </w:r>
          </w:p>
        </w:tc>
      </w:tr>
      <w:tr w:rsidR="003D5333" w:rsidRPr="00071F6A" w14:paraId="06D100B3" w14:textId="77777777" w:rsidTr="00C15F73">
        <w:trPr>
          <w:trHeight w:val="340"/>
        </w:trPr>
        <w:tc>
          <w:tcPr>
            <w:tcW w:w="2834" w:type="dxa"/>
            <w:shd w:val="clear" w:color="auto" w:fill="auto"/>
          </w:tcPr>
          <w:p w14:paraId="0487CB99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7226" w:type="dxa"/>
            <w:gridSpan w:val="5"/>
            <w:shd w:val="clear" w:color="auto" w:fill="auto"/>
          </w:tcPr>
          <w:p w14:paraId="689A6992" w14:textId="77777777" w:rsidR="003D5333" w:rsidRPr="008F52C8" w:rsidRDefault="003D5333" w:rsidP="00CC742E">
            <w:pPr>
              <w:pStyle w:val="ECVRightColumn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3D5333" w:rsidRPr="008F52C8" w14:paraId="3C0EAD12" w14:textId="77777777" w:rsidTr="00C15F7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B1493C5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caps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Altre lingue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7F759DA4" w14:textId="77777777" w:rsidR="003D5333" w:rsidRPr="008F52C8" w:rsidRDefault="003D5333" w:rsidP="00CC742E">
            <w:pPr>
              <w:pStyle w:val="ECVLanguage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COMPRENSIONE 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E2D9BCE" w14:textId="77777777" w:rsidR="003D5333" w:rsidRPr="008F52C8" w:rsidRDefault="003D5333" w:rsidP="00CC742E">
            <w:pPr>
              <w:pStyle w:val="ECVLanguage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PARLATO 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6BF1829" w14:textId="77777777" w:rsidR="003D5333" w:rsidRPr="008F52C8" w:rsidRDefault="003D5333" w:rsidP="00C15F73">
            <w:pPr>
              <w:pStyle w:val="ECVLanguageHeading"/>
              <w:ind w:left="-89" w:firstLine="89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PRODUZIONE SCRITTA </w:t>
            </w:r>
          </w:p>
        </w:tc>
      </w:tr>
      <w:tr w:rsidR="003D5333" w:rsidRPr="008F52C8" w14:paraId="78A30BBF" w14:textId="77777777" w:rsidTr="00C15F73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A124CA8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B137696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Ascolto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4B9431D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Lettura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2509B96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Interazione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6D7A1F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Produzione orale 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F2CCAE" w14:textId="77777777" w:rsidR="003D5333" w:rsidRPr="008F52C8" w:rsidRDefault="003D5333" w:rsidP="00CC742E">
            <w:pPr>
              <w:pStyle w:val="ECVRightColumn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3D5333" w:rsidRPr="008F52C8" w14:paraId="503465FF" w14:textId="77777777" w:rsidTr="00C15F73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20684BE" w14:textId="77777777" w:rsidR="003D5333" w:rsidRPr="008F52C8" w:rsidRDefault="003D5333" w:rsidP="00CC742E">
            <w:pPr>
              <w:pStyle w:val="ECVLanguageName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Sostituire con la lingua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F1F254B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8E697E6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15E0A86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FC6AAD1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3940299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</w:tr>
      <w:tr w:rsidR="003D5333" w:rsidRPr="00071F6A" w14:paraId="7139787F" w14:textId="77777777" w:rsidTr="00C15F73">
        <w:trPr>
          <w:trHeight w:val="283"/>
        </w:trPr>
        <w:tc>
          <w:tcPr>
            <w:tcW w:w="2834" w:type="dxa"/>
            <w:shd w:val="clear" w:color="auto" w:fill="auto"/>
          </w:tcPr>
          <w:p w14:paraId="0539CD3E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7226" w:type="dxa"/>
            <w:gridSpan w:val="5"/>
            <w:shd w:val="clear" w:color="auto" w:fill="ECECEC"/>
            <w:vAlign w:val="center"/>
          </w:tcPr>
          <w:p w14:paraId="158382B1" w14:textId="77777777" w:rsidR="003D5333" w:rsidRPr="008F52C8" w:rsidRDefault="003D5333" w:rsidP="00CC742E">
            <w:pPr>
              <w:pStyle w:val="ECVLanguageCertificate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il nome del certificato di lingua acquisito. Inserire il livello, se conosciuto</w:t>
            </w:r>
          </w:p>
        </w:tc>
      </w:tr>
      <w:tr w:rsidR="003D5333" w:rsidRPr="008F52C8" w14:paraId="506950D5" w14:textId="77777777" w:rsidTr="00C15F73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4D082D1" w14:textId="77777777" w:rsidR="003D5333" w:rsidRPr="008F52C8" w:rsidRDefault="003D5333" w:rsidP="00CC742E">
            <w:pPr>
              <w:pStyle w:val="ECVLanguageName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Sostituire con la lingua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376E4F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F8F9321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0C4F4D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4B0F9E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3A307A6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</w:tr>
      <w:tr w:rsidR="003D5333" w:rsidRPr="00071F6A" w14:paraId="5086C6FF" w14:textId="77777777" w:rsidTr="00C15F73">
        <w:trPr>
          <w:trHeight w:val="283"/>
        </w:trPr>
        <w:tc>
          <w:tcPr>
            <w:tcW w:w="2834" w:type="dxa"/>
            <w:shd w:val="clear" w:color="auto" w:fill="auto"/>
          </w:tcPr>
          <w:p w14:paraId="734EDA03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7226" w:type="dxa"/>
            <w:gridSpan w:val="5"/>
            <w:shd w:val="clear" w:color="auto" w:fill="ECECEC"/>
            <w:vAlign w:val="center"/>
          </w:tcPr>
          <w:p w14:paraId="330E8EBD" w14:textId="77777777" w:rsidR="003D5333" w:rsidRPr="008F52C8" w:rsidRDefault="003D5333" w:rsidP="00CC742E">
            <w:pPr>
              <w:pStyle w:val="ECVLanguageCertificate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il nome del certificato di lingua acquisito. Inserire il livello, se conosciuto</w:t>
            </w:r>
          </w:p>
        </w:tc>
      </w:tr>
      <w:tr w:rsidR="003D5333" w:rsidRPr="00071F6A" w14:paraId="344D1357" w14:textId="77777777" w:rsidTr="00C15F73">
        <w:trPr>
          <w:trHeight w:val="397"/>
        </w:trPr>
        <w:tc>
          <w:tcPr>
            <w:tcW w:w="2834" w:type="dxa"/>
            <w:shd w:val="clear" w:color="auto" w:fill="auto"/>
          </w:tcPr>
          <w:p w14:paraId="5D8CF269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226" w:type="dxa"/>
            <w:gridSpan w:val="5"/>
            <w:shd w:val="clear" w:color="auto" w:fill="auto"/>
            <w:vAlign w:val="bottom"/>
          </w:tcPr>
          <w:p w14:paraId="033C94D1" w14:textId="77777777" w:rsidR="003D5333" w:rsidRPr="008F52C8" w:rsidRDefault="003D5333" w:rsidP="00CC742E">
            <w:pPr>
              <w:pStyle w:val="ECVLanguageExplanation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olor w:val="000080"/>
                <w:sz w:val="20"/>
                <w:szCs w:val="20"/>
              </w:rPr>
              <w:t xml:space="preserve">Livelli: A1/A2: Utente </w:t>
            </w:r>
            <w:proofErr w:type="gramStart"/>
            <w:r w:rsidRPr="008F52C8">
              <w:rPr>
                <w:rFonts w:ascii="Titillium Web" w:hAnsi="Titillium Web"/>
                <w:color w:val="000080"/>
                <w:sz w:val="20"/>
                <w:szCs w:val="20"/>
              </w:rPr>
              <w:t>base  -</w:t>
            </w:r>
            <w:proofErr w:type="gramEnd"/>
            <w:r w:rsidRPr="008F52C8">
              <w:rPr>
                <w:rFonts w:ascii="Titillium Web" w:hAnsi="Titillium Web"/>
                <w:color w:val="000080"/>
                <w:sz w:val="20"/>
                <w:szCs w:val="20"/>
              </w:rPr>
              <w:t xml:space="preserve">  B1/B2: Utente intermedio  -  C1/C2: Utente avanzato </w:t>
            </w:r>
          </w:p>
          <w:p w14:paraId="4625D444" w14:textId="77777777" w:rsidR="003D5333" w:rsidRPr="008F52C8" w:rsidRDefault="00000000" w:rsidP="00CC742E">
            <w:pPr>
              <w:pStyle w:val="ECVLanguageExplanation"/>
              <w:rPr>
                <w:rFonts w:ascii="Titillium Web" w:hAnsi="Titillium Web"/>
                <w:sz w:val="20"/>
                <w:szCs w:val="20"/>
              </w:rPr>
            </w:pPr>
            <w:hyperlink r:id="rId16" w:history="1">
              <w:r w:rsidR="003D5333" w:rsidRPr="008F52C8">
                <w:rPr>
                  <w:rStyle w:val="Hyperlink"/>
                  <w:rFonts w:ascii="Titillium Web" w:hAnsi="Titillium Web"/>
                  <w:sz w:val="20"/>
                  <w:szCs w:val="20"/>
                </w:rPr>
                <w:t>Quadro Comune Europeo di Riferimento delle Lingue</w:t>
              </w:r>
            </w:hyperlink>
          </w:p>
        </w:tc>
      </w:tr>
    </w:tbl>
    <w:p w14:paraId="0BEBCAE6" w14:textId="77777777" w:rsidR="003D5333" w:rsidRPr="008F52C8" w:rsidRDefault="003D5333" w:rsidP="003D5333">
      <w:pPr>
        <w:rPr>
          <w:rFonts w:ascii="Titillium Web" w:hAnsi="Titillium Web"/>
          <w:sz w:val="20"/>
          <w:szCs w:val="20"/>
          <w:lang w:val="it-IT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3D5333" w:rsidRPr="00071F6A" w14:paraId="19505FDB" w14:textId="77777777" w:rsidTr="00C15F73">
        <w:trPr>
          <w:trHeight w:val="170"/>
        </w:trPr>
        <w:tc>
          <w:tcPr>
            <w:tcW w:w="2834" w:type="dxa"/>
            <w:shd w:val="clear" w:color="auto" w:fill="auto"/>
          </w:tcPr>
          <w:p w14:paraId="6FD3884F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Competenze comunicative</w:t>
            </w:r>
          </w:p>
        </w:tc>
        <w:tc>
          <w:tcPr>
            <w:tcW w:w="7231" w:type="dxa"/>
            <w:shd w:val="clear" w:color="auto" w:fill="auto"/>
          </w:tcPr>
          <w:p w14:paraId="212125BA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le competenze comunicative possedute. Specificare in quale contesto sono state acquisite. Esempio:</w:t>
            </w:r>
          </w:p>
          <w:p w14:paraId="0FB1211F" w14:textId="77777777" w:rsidR="003D5333" w:rsidRPr="008F52C8" w:rsidRDefault="003D5333" w:rsidP="003D5333">
            <w:pPr>
              <w:pStyle w:val="ECVSectionBullet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possiedo buone competenze comunicative acquisite durante la mia esperienza di direttore vendite</w:t>
            </w:r>
          </w:p>
        </w:tc>
      </w:tr>
    </w:tbl>
    <w:p w14:paraId="3B7A13E0" w14:textId="77777777" w:rsidR="003D5333" w:rsidRPr="008F52C8" w:rsidRDefault="003D5333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3D5333" w:rsidRPr="00071F6A" w14:paraId="3D156959" w14:textId="77777777" w:rsidTr="00C15F73">
        <w:trPr>
          <w:trHeight w:val="170"/>
        </w:trPr>
        <w:tc>
          <w:tcPr>
            <w:tcW w:w="2834" w:type="dxa"/>
            <w:shd w:val="clear" w:color="auto" w:fill="auto"/>
          </w:tcPr>
          <w:p w14:paraId="55593E82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Competenze organizzative e gestionali</w:t>
            </w:r>
          </w:p>
        </w:tc>
        <w:tc>
          <w:tcPr>
            <w:tcW w:w="7231" w:type="dxa"/>
            <w:shd w:val="clear" w:color="auto" w:fill="auto"/>
          </w:tcPr>
          <w:p w14:paraId="5BBFDBAA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Sostituire con le competenze organizzative e gestionali possedute. Specificare in quale contesto sono state acquisite. Esempio: </w:t>
            </w:r>
          </w:p>
          <w:p w14:paraId="6A5AEBD0" w14:textId="77777777" w:rsidR="003D5333" w:rsidRPr="008F52C8" w:rsidRDefault="003D5333" w:rsidP="003D5333">
            <w:pPr>
              <w:pStyle w:val="ECVSectionDetails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leadership (attualmente responsabile di </w:t>
            </w:r>
            <w:proofErr w:type="gramStart"/>
            <w:r w:rsidRPr="008F52C8">
              <w:rPr>
                <w:rFonts w:ascii="Titillium Web" w:hAnsi="Titillium Web"/>
                <w:sz w:val="20"/>
                <w:szCs w:val="20"/>
              </w:rPr>
              <w:t>un team</w:t>
            </w:r>
            <w:proofErr w:type="gramEnd"/>
            <w:r w:rsidRPr="008F52C8">
              <w:rPr>
                <w:rFonts w:ascii="Titillium Web" w:hAnsi="Titillium Web"/>
                <w:sz w:val="20"/>
                <w:szCs w:val="20"/>
              </w:rPr>
              <w:t xml:space="preserve"> di 10 persone)</w:t>
            </w:r>
          </w:p>
        </w:tc>
      </w:tr>
    </w:tbl>
    <w:p w14:paraId="79774C8D" w14:textId="77777777" w:rsidR="003D5333" w:rsidRPr="008F52C8" w:rsidRDefault="003D5333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3D5333" w:rsidRPr="00071F6A" w14:paraId="1D8E15F3" w14:textId="77777777" w:rsidTr="00C15F73">
        <w:trPr>
          <w:trHeight w:val="170"/>
        </w:trPr>
        <w:tc>
          <w:tcPr>
            <w:tcW w:w="2834" w:type="dxa"/>
            <w:shd w:val="clear" w:color="auto" w:fill="auto"/>
          </w:tcPr>
          <w:p w14:paraId="70C0B987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Competenze professionali</w:t>
            </w:r>
          </w:p>
        </w:tc>
        <w:tc>
          <w:tcPr>
            <w:tcW w:w="7231" w:type="dxa"/>
            <w:shd w:val="clear" w:color="auto" w:fill="auto"/>
          </w:tcPr>
          <w:p w14:paraId="2C9A5712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le competenze professionali possedute non indicate altrove. Esempio:</w:t>
            </w:r>
          </w:p>
          <w:p w14:paraId="380B1E16" w14:textId="77777777" w:rsidR="003D5333" w:rsidRPr="008F52C8" w:rsidRDefault="003D5333" w:rsidP="003D5333">
            <w:pPr>
              <w:pStyle w:val="ECVSectionDetails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buona dei processi di controllo qualità (attualmente responsabile del controllo qualità) </w:t>
            </w:r>
          </w:p>
        </w:tc>
      </w:tr>
    </w:tbl>
    <w:p w14:paraId="6EECCA97" w14:textId="77777777" w:rsidR="003D5333" w:rsidRPr="008F52C8" w:rsidRDefault="003D5333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pPr w:topFromText="6" w:bottomFromText="170" w:vertAnchor="text" w:tblpY="6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272"/>
        <w:gridCol w:w="1276"/>
      </w:tblGrid>
      <w:tr w:rsidR="003D5333" w:rsidRPr="008F52C8" w14:paraId="44003D68" w14:textId="77777777" w:rsidTr="00C15F7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D24EF5B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Competenza digitale</w:t>
            </w:r>
          </w:p>
        </w:tc>
        <w:tc>
          <w:tcPr>
            <w:tcW w:w="7089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FF2A22" w14:textId="77777777" w:rsidR="003D5333" w:rsidRPr="008F52C8" w:rsidRDefault="003D5333" w:rsidP="00CC742E">
            <w:pPr>
              <w:pStyle w:val="ECVLanguage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AUTOVALUTAZIONE</w:t>
            </w:r>
          </w:p>
        </w:tc>
      </w:tr>
      <w:tr w:rsidR="003D5333" w:rsidRPr="008F52C8" w14:paraId="0017A9F9" w14:textId="77777777" w:rsidTr="00C15F73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58409D90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1E994E6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021180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661C17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Creazione di Contenuti</w:t>
            </w:r>
          </w:p>
        </w:tc>
        <w:tc>
          <w:tcPr>
            <w:tcW w:w="127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5067DD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Sicurezza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AD4407" w14:textId="77777777" w:rsidR="003D5333" w:rsidRPr="008F52C8" w:rsidRDefault="003D5333" w:rsidP="00CC742E">
            <w:pPr>
              <w:pStyle w:val="ECVLanguageSub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Risoluzione di problemi</w:t>
            </w:r>
          </w:p>
        </w:tc>
      </w:tr>
      <w:tr w:rsidR="003D5333" w:rsidRPr="008F52C8" w14:paraId="3A99B29C" w14:textId="77777777" w:rsidTr="00C15F73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6E05860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AB2715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070753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B0EBEB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272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577E5F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caps w:val="0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97E0DA" w14:textId="77777777" w:rsidR="003D5333" w:rsidRPr="008F52C8" w:rsidRDefault="003D5333" w:rsidP="00CC742E">
            <w:pPr>
              <w:pStyle w:val="ECVLanguageLevel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Inserire il livello</w:t>
            </w:r>
          </w:p>
        </w:tc>
      </w:tr>
      <w:tr w:rsidR="003D5333" w:rsidRPr="00071F6A" w14:paraId="5BFE03FB" w14:textId="77777777" w:rsidTr="00C15F73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565D2FB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7089" w:type="dxa"/>
            <w:gridSpan w:val="5"/>
            <w:shd w:val="clear" w:color="auto" w:fill="auto"/>
            <w:vAlign w:val="center"/>
          </w:tcPr>
          <w:p w14:paraId="1E5BB0FE" w14:textId="77777777" w:rsidR="003D5333" w:rsidRPr="008F52C8" w:rsidRDefault="003D5333" w:rsidP="00CC742E">
            <w:pPr>
              <w:pStyle w:val="ECVLanguageExplanation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olor w:val="000080"/>
                <w:sz w:val="20"/>
                <w:szCs w:val="20"/>
              </w:rPr>
              <w:t xml:space="preserve">Livelli: Utente </w:t>
            </w:r>
            <w:proofErr w:type="gramStart"/>
            <w:r w:rsidRPr="008F52C8">
              <w:rPr>
                <w:rFonts w:ascii="Titillium Web" w:hAnsi="Titillium Web"/>
                <w:color w:val="000080"/>
                <w:sz w:val="20"/>
                <w:szCs w:val="20"/>
              </w:rPr>
              <w:t>base  -</w:t>
            </w:r>
            <w:proofErr w:type="gramEnd"/>
            <w:r w:rsidRPr="008F52C8">
              <w:rPr>
                <w:rFonts w:ascii="Titillium Web" w:hAnsi="Titillium Web"/>
                <w:color w:val="000080"/>
                <w:sz w:val="20"/>
                <w:szCs w:val="20"/>
              </w:rPr>
              <w:t xml:space="preserve">  Utente intermedio  -  Utente avanzato </w:t>
            </w:r>
          </w:p>
          <w:p w14:paraId="3EA1B087" w14:textId="77777777" w:rsidR="003D5333" w:rsidRPr="008F52C8" w:rsidRDefault="00000000" w:rsidP="00CC742E">
            <w:pPr>
              <w:pStyle w:val="ECVLanguageExplanation"/>
              <w:rPr>
                <w:rFonts w:ascii="Titillium Web" w:hAnsi="Titillium Web"/>
                <w:sz w:val="20"/>
                <w:szCs w:val="20"/>
              </w:rPr>
            </w:pPr>
            <w:hyperlink r:id="rId17" w:history="1">
              <w:r w:rsidR="003D5333" w:rsidRPr="008F52C8">
                <w:rPr>
                  <w:rStyle w:val="Hyperlink"/>
                  <w:rFonts w:ascii="Titillium Web" w:hAnsi="Titillium Web"/>
                  <w:sz w:val="20"/>
                  <w:szCs w:val="20"/>
                </w:rPr>
                <w:t>Competenze digitali - Scheda per l'autovalutazione</w:t>
              </w:r>
            </w:hyperlink>
            <w:r w:rsidR="003D5333"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</w:tr>
      <w:tr w:rsidR="003D5333" w:rsidRPr="00071F6A" w14:paraId="0CA62196" w14:textId="77777777" w:rsidTr="00C15F73">
        <w:trPr>
          <w:trHeight w:val="283"/>
        </w:trPr>
        <w:tc>
          <w:tcPr>
            <w:tcW w:w="2834" w:type="dxa"/>
            <w:shd w:val="clear" w:color="auto" w:fill="auto"/>
          </w:tcPr>
          <w:p w14:paraId="3AEBA553" w14:textId="77777777" w:rsidR="003D5333" w:rsidRPr="008F52C8" w:rsidRDefault="003D5333" w:rsidP="00CC742E">
            <w:pPr>
              <w:rPr>
                <w:rFonts w:ascii="Titillium Web" w:hAnsi="Titillium Web"/>
                <w:sz w:val="20"/>
                <w:szCs w:val="20"/>
                <w:lang w:val="it-IT"/>
              </w:rPr>
            </w:pPr>
          </w:p>
        </w:tc>
        <w:tc>
          <w:tcPr>
            <w:tcW w:w="7089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D3245A1" w14:textId="77777777" w:rsidR="003D5333" w:rsidRPr="008F52C8" w:rsidRDefault="003D5333" w:rsidP="00CC742E">
            <w:pPr>
              <w:pStyle w:val="ECVLanguageCertificate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il nome del(i) certificato(i</w:t>
            </w:r>
            <w:proofErr w:type="gramStart"/>
            <w:r w:rsidRPr="008F52C8">
              <w:rPr>
                <w:rFonts w:ascii="Titillium Web" w:hAnsi="Titillium Web"/>
                <w:sz w:val="20"/>
                <w:szCs w:val="20"/>
              </w:rPr>
              <w:t>)  TIC</w:t>
            </w:r>
            <w:proofErr w:type="gramEnd"/>
          </w:p>
        </w:tc>
      </w:tr>
      <w:tr w:rsidR="003D5333" w:rsidRPr="00071F6A" w14:paraId="0921C0FD" w14:textId="77777777" w:rsidTr="00C15F73">
        <w:trPr>
          <w:trHeight w:val="340"/>
        </w:trPr>
        <w:tc>
          <w:tcPr>
            <w:tcW w:w="2834" w:type="dxa"/>
            <w:shd w:val="clear" w:color="auto" w:fill="auto"/>
          </w:tcPr>
          <w:p w14:paraId="5C6320C7" w14:textId="77777777" w:rsidR="003D5333" w:rsidRPr="008F52C8" w:rsidRDefault="003D5333" w:rsidP="00CC742E">
            <w:pPr>
              <w:pStyle w:val="ECVLeftDetails"/>
              <w:jc w:val="left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7089" w:type="dxa"/>
            <w:gridSpan w:val="5"/>
            <w:shd w:val="clear" w:color="auto" w:fill="auto"/>
          </w:tcPr>
          <w:p w14:paraId="61ED4F5A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altre competenze informatiche possedute. Specificare in quale contesto sono state acquisite. Esempi:</w:t>
            </w:r>
          </w:p>
          <w:p w14:paraId="680A2076" w14:textId="77777777" w:rsidR="003D5333" w:rsidRPr="008F52C8" w:rsidRDefault="003D5333" w:rsidP="003D5333">
            <w:pPr>
              <w:pStyle w:val="ECVSectionDetails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buona padronanza degli strumenti della suite per ufficio (elaboratore di testi, foglio elettronico, software di presentazione)</w:t>
            </w:r>
          </w:p>
          <w:p w14:paraId="678C36DE" w14:textId="77777777" w:rsidR="003D5333" w:rsidRPr="008F52C8" w:rsidRDefault="003D5333" w:rsidP="003D5333">
            <w:pPr>
              <w:pStyle w:val="ECVSectionDetails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buona padronanza dei programmi per l’elaborazione digitale delle </w:t>
            </w:r>
            <w:proofErr w:type="gramStart"/>
            <w:r w:rsidRPr="008F52C8">
              <w:rPr>
                <w:rFonts w:ascii="Titillium Web" w:hAnsi="Titillium Web"/>
                <w:sz w:val="20"/>
                <w:szCs w:val="20"/>
              </w:rPr>
              <w:t>immagini  acquisita</w:t>
            </w:r>
            <w:proofErr w:type="gramEnd"/>
            <w:r w:rsidRPr="008F52C8">
              <w:rPr>
                <w:rFonts w:ascii="Titillium Web" w:hAnsi="Titillium Web"/>
                <w:sz w:val="20"/>
                <w:szCs w:val="20"/>
              </w:rPr>
              <w:t xml:space="preserve"> come fotografo a livello amatoriale</w:t>
            </w:r>
          </w:p>
        </w:tc>
      </w:tr>
    </w:tbl>
    <w:p w14:paraId="6EF55152" w14:textId="77777777" w:rsidR="003D5333" w:rsidRPr="008F52C8" w:rsidRDefault="003D5333" w:rsidP="003D5333">
      <w:pPr>
        <w:rPr>
          <w:rFonts w:ascii="Titillium Web" w:hAnsi="Titillium Web"/>
          <w:sz w:val="20"/>
          <w:szCs w:val="20"/>
          <w:lang w:val="it-IT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3D5333" w:rsidRPr="008F52C8" w14:paraId="58375901" w14:textId="77777777" w:rsidTr="00C15F73">
        <w:trPr>
          <w:trHeight w:val="170"/>
        </w:trPr>
        <w:tc>
          <w:tcPr>
            <w:tcW w:w="2834" w:type="dxa"/>
            <w:shd w:val="clear" w:color="auto" w:fill="auto"/>
          </w:tcPr>
          <w:p w14:paraId="543DA575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Altre competenze</w:t>
            </w:r>
          </w:p>
        </w:tc>
        <w:tc>
          <w:tcPr>
            <w:tcW w:w="7231" w:type="dxa"/>
            <w:shd w:val="clear" w:color="auto" w:fill="auto"/>
          </w:tcPr>
          <w:p w14:paraId="5C015E48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 xml:space="preserve">Sostituire con altre rilevanti competenze non ancora menzionate. Specificare in quale contesto sono state acquisite. Esempio: </w:t>
            </w:r>
          </w:p>
          <w:p w14:paraId="3B8AD5C2" w14:textId="77777777" w:rsidR="003D5333" w:rsidRPr="008F52C8" w:rsidRDefault="003D5333" w:rsidP="003D5333">
            <w:pPr>
              <w:pStyle w:val="ECVSectionBullet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falegnameria</w:t>
            </w:r>
          </w:p>
        </w:tc>
      </w:tr>
    </w:tbl>
    <w:p w14:paraId="5E5E59EC" w14:textId="77777777" w:rsidR="003D5333" w:rsidRPr="008F52C8" w:rsidRDefault="003D5333" w:rsidP="003D5333">
      <w:pPr>
        <w:rPr>
          <w:rFonts w:ascii="Titillium Web" w:hAnsi="Titillium Web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D5333" w:rsidRPr="008F52C8" w14:paraId="61B4CA65" w14:textId="77777777" w:rsidTr="00CC742E">
        <w:trPr>
          <w:trHeight w:val="170"/>
        </w:trPr>
        <w:tc>
          <w:tcPr>
            <w:tcW w:w="2834" w:type="dxa"/>
            <w:shd w:val="clear" w:color="auto" w:fill="auto"/>
          </w:tcPr>
          <w:p w14:paraId="64AC956A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4BECE5D0" w14:textId="2A5FB19A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Sostituire con la categoria/e della patente di guida. Esempio:</w:t>
            </w:r>
          </w:p>
          <w:p w14:paraId="5A394264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B</w:t>
            </w:r>
          </w:p>
        </w:tc>
      </w:tr>
    </w:tbl>
    <w:p w14:paraId="6FC57D40" w14:textId="77777777" w:rsidR="003D5333" w:rsidRPr="008F52C8" w:rsidRDefault="003D5333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3D5333" w:rsidRPr="008F52C8" w14:paraId="4932C764" w14:textId="77777777" w:rsidTr="007E0035">
        <w:trPr>
          <w:trHeight w:val="170"/>
        </w:trPr>
        <w:tc>
          <w:tcPr>
            <w:tcW w:w="2835" w:type="dxa"/>
            <w:shd w:val="clear" w:color="auto" w:fill="auto"/>
          </w:tcPr>
          <w:p w14:paraId="0662E40F" w14:textId="77777777" w:rsidR="003D5333" w:rsidRPr="008F52C8" w:rsidRDefault="003D5333" w:rsidP="00CC742E">
            <w:pPr>
              <w:pStyle w:val="ECVLeftHeading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caps w:val="0"/>
                <w:sz w:val="20"/>
                <w:szCs w:val="20"/>
              </w:rPr>
              <w:t>ULTERIORI INFORMAZIONI</w:t>
            </w:r>
          </w:p>
        </w:tc>
        <w:tc>
          <w:tcPr>
            <w:tcW w:w="7230" w:type="dxa"/>
            <w:shd w:val="clear" w:color="auto" w:fill="auto"/>
            <w:vAlign w:val="bottom"/>
          </w:tcPr>
          <w:p w14:paraId="1AD3C4D4" w14:textId="77777777" w:rsidR="003D5333" w:rsidRPr="008F52C8" w:rsidRDefault="003D5333" w:rsidP="00CC742E">
            <w:pPr>
              <w:pStyle w:val="ECVBlueBox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noProof/>
                <w:sz w:val="20"/>
                <w:szCs w:val="20"/>
              </w:rPr>
              <w:drawing>
                <wp:inline distT="0" distB="0" distL="0" distR="0" wp14:anchorId="1BB70160" wp14:editId="1167F91F">
                  <wp:extent cx="4584939" cy="93345"/>
                  <wp:effectExtent l="0" t="0" r="0" b="0"/>
                  <wp:docPr id="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534" cy="93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2C8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</w:tr>
    </w:tbl>
    <w:p w14:paraId="3C182105" w14:textId="77777777" w:rsidR="003D5333" w:rsidRPr="008F52C8" w:rsidRDefault="003D5333" w:rsidP="003D5333">
      <w:pPr>
        <w:pStyle w:val="ECVText"/>
        <w:rPr>
          <w:rFonts w:ascii="Titillium Web" w:hAnsi="Titillium Web"/>
          <w:sz w:val="20"/>
          <w:szCs w:val="20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3D5333" w:rsidRPr="00071F6A" w14:paraId="65A5F8E6" w14:textId="77777777" w:rsidTr="007E0035">
        <w:trPr>
          <w:trHeight w:val="170"/>
        </w:trPr>
        <w:tc>
          <w:tcPr>
            <w:tcW w:w="2834" w:type="dxa"/>
            <w:shd w:val="clear" w:color="auto" w:fill="auto"/>
          </w:tcPr>
          <w:p w14:paraId="04B7808E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Pubblicazioni</w:t>
            </w:r>
          </w:p>
          <w:p w14:paraId="0ECB82DC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Presentazioni</w:t>
            </w:r>
          </w:p>
          <w:p w14:paraId="3067D909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Progetti</w:t>
            </w:r>
          </w:p>
          <w:p w14:paraId="1AFE0111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Conferenze</w:t>
            </w:r>
          </w:p>
          <w:p w14:paraId="1D7BB801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Seminari</w:t>
            </w:r>
          </w:p>
          <w:p w14:paraId="2E4EB523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Riconoscimenti e premi</w:t>
            </w:r>
          </w:p>
          <w:p w14:paraId="1C87D117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Appartenenza a gruppi / associazioni</w:t>
            </w:r>
          </w:p>
          <w:p w14:paraId="216D1CE0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Referenze</w:t>
            </w:r>
          </w:p>
          <w:p w14:paraId="71F975B8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Menzioni</w:t>
            </w:r>
          </w:p>
          <w:p w14:paraId="0A260477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Corsi</w:t>
            </w:r>
          </w:p>
          <w:p w14:paraId="6F85FD01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Certificazioni</w:t>
            </w:r>
          </w:p>
        </w:tc>
        <w:tc>
          <w:tcPr>
            <w:tcW w:w="7231" w:type="dxa"/>
            <w:shd w:val="clear" w:color="auto" w:fill="auto"/>
          </w:tcPr>
          <w:p w14:paraId="0247FCEA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Esempio di pubblicazione:</w:t>
            </w:r>
          </w:p>
          <w:p w14:paraId="1EBE3FB4" w14:textId="77777777" w:rsidR="003D5333" w:rsidRPr="008F52C8" w:rsidRDefault="003D5333" w:rsidP="003D5333">
            <w:pPr>
              <w:pStyle w:val="ECVSectionDetails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Come scrivere un CV di successo, New Associated Publisher, Londra, 2002.</w:t>
            </w:r>
          </w:p>
          <w:p w14:paraId="039E93B2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Esempio di progetto:</w:t>
            </w:r>
          </w:p>
          <w:p w14:paraId="7594B9BA" w14:textId="77777777" w:rsidR="003D5333" w:rsidRPr="008F52C8" w:rsidRDefault="003D5333" w:rsidP="003D5333">
            <w:pPr>
              <w:pStyle w:val="ECVSectionDetails"/>
              <w:numPr>
                <w:ilvl w:val="0"/>
                <w:numId w:val="1"/>
              </w:numPr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61FC0AE1" w14:textId="77777777" w:rsidR="003D5333" w:rsidRPr="008F52C8" w:rsidRDefault="003D5333" w:rsidP="003D5333">
      <w:pPr>
        <w:rPr>
          <w:rFonts w:ascii="Titillium Web" w:hAnsi="Titillium Web"/>
          <w:sz w:val="20"/>
          <w:szCs w:val="20"/>
          <w:lang w:val="it-IT"/>
        </w:rPr>
      </w:pPr>
    </w:p>
    <w:tbl>
      <w:tblPr>
        <w:tblpPr w:topFromText="6" w:bottomFromText="170" w:vertAnchor="text" w:tblpY="6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26"/>
      </w:tblGrid>
      <w:tr w:rsidR="007E0035" w:rsidRPr="00071F6A" w14:paraId="25FA367C" w14:textId="77777777" w:rsidTr="007E0035">
        <w:trPr>
          <w:trHeight w:val="170"/>
        </w:trPr>
        <w:tc>
          <w:tcPr>
            <w:tcW w:w="2834" w:type="dxa"/>
            <w:shd w:val="clear" w:color="auto" w:fill="auto"/>
          </w:tcPr>
          <w:p w14:paraId="1D3A31EE" w14:textId="77777777" w:rsidR="003D5333" w:rsidRPr="008F52C8" w:rsidRDefault="003D5333" w:rsidP="00CC742E">
            <w:pPr>
              <w:pStyle w:val="ECVLeft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Dati personali</w:t>
            </w:r>
          </w:p>
        </w:tc>
        <w:tc>
          <w:tcPr>
            <w:tcW w:w="7226" w:type="dxa"/>
            <w:shd w:val="clear" w:color="auto" w:fill="auto"/>
          </w:tcPr>
          <w:p w14:paraId="5C9A4948" w14:textId="77777777" w:rsidR="003D5333" w:rsidRPr="008F52C8" w:rsidRDefault="003D5333" w:rsidP="00CC742E">
            <w:pPr>
              <w:pStyle w:val="ECVSectionDetails"/>
              <w:rPr>
                <w:rFonts w:ascii="Titillium Web" w:hAnsi="Titillium Web"/>
                <w:sz w:val="20"/>
                <w:szCs w:val="20"/>
              </w:rPr>
            </w:pPr>
            <w:r w:rsidRPr="008F52C8">
              <w:rPr>
                <w:rFonts w:ascii="Titillium Web" w:hAnsi="Titillium Web"/>
                <w:sz w:val="20"/>
                <w:szCs w:val="20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44D65278" w14:textId="77777777" w:rsidR="007E0035" w:rsidRPr="008F52C8" w:rsidRDefault="007E0035" w:rsidP="003D5333">
      <w:pPr>
        <w:rPr>
          <w:rFonts w:ascii="Titillium Web" w:hAnsi="Titillium Web"/>
          <w:sz w:val="20"/>
          <w:szCs w:val="20"/>
          <w:lang w:val="it-IT"/>
        </w:rPr>
      </w:pPr>
    </w:p>
    <w:p w14:paraId="72467468" w14:textId="77777777" w:rsidR="003D5333" w:rsidRPr="008F52C8" w:rsidRDefault="003D5333" w:rsidP="003D5333">
      <w:pPr>
        <w:rPr>
          <w:rFonts w:ascii="Titillium Web" w:hAnsi="Titillium Web"/>
          <w:sz w:val="20"/>
          <w:szCs w:val="20"/>
          <w:lang w:val="it-IT"/>
        </w:rPr>
      </w:pPr>
      <w:r w:rsidRPr="008F52C8">
        <w:rPr>
          <w:rFonts w:ascii="Titillium Web" w:hAnsi="Titillium Web"/>
          <w:sz w:val="20"/>
          <w:szCs w:val="20"/>
          <w:lang w:val="it-IT"/>
        </w:rPr>
        <w:t>Data, Luogo</w:t>
      </w:r>
    </w:p>
    <w:p w14:paraId="13ECA515" w14:textId="77777777" w:rsidR="003D5333" w:rsidRPr="008F52C8" w:rsidRDefault="003D5333" w:rsidP="003D5333">
      <w:pPr>
        <w:jc w:val="right"/>
        <w:rPr>
          <w:rFonts w:ascii="Titillium Web" w:hAnsi="Titillium Web"/>
          <w:sz w:val="20"/>
          <w:szCs w:val="20"/>
          <w:lang w:val="it-IT"/>
        </w:rPr>
      </w:pPr>
      <w:r w:rsidRPr="008F52C8">
        <w:rPr>
          <w:rFonts w:ascii="Titillium Web" w:hAnsi="Titillium Web"/>
          <w:sz w:val="20"/>
          <w:szCs w:val="20"/>
          <w:lang w:val="it-IT"/>
        </w:rPr>
        <w:t>Firma</w:t>
      </w:r>
    </w:p>
    <w:p w14:paraId="2DA2551A" w14:textId="77777777" w:rsidR="00290271" w:rsidRPr="008F52C8" w:rsidRDefault="00290271" w:rsidP="007E0035">
      <w:pPr>
        <w:rPr>
          <w:rFonts w:ascii="Titillium Web" w:eastAsia="Arial" w:hAnsi="Titillium Web" w:cs="Arial"/>
          <w:b/>
          <w:sz w:val="20"/>
          <w:szCs w:val="20"/>
          <w:lang w:val="it-IT"/>
        </w:rPr>
      </w:pPr>
    </w:p>
    <w:sectPr w:rsidR="00290271" w:rsidRPr="008F52C8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A0CB" w14:textId="77777777" w:rsidR="00EF008C" w:rsidRDefault="00EF008C">
      <w:pPr>
        <w:spacing w:after="0" w:line="240" w:lineRule="auto"/>
      </w:pPr>
      <w:r>
        <w:separator/>
      </w:r>
    </w:p>
  </w:endnote>
  <w:endnote w:type="continuationSeparator" w:id="0">
    <w:p w14:paraId="3A444095" w14:textId="77777777" w:rsidR="00EF008C" w:rsidRDefault="00EF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3CD9" w14:textId="77777777" w:rsidR="00ED25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0271">
      <w:rPr>
        <w:noProof/>
        <w:color w:val="000000"/>
      </w:rPr>
      <w:t>1</w:t>
    </w:r>
    <w:r>
      <w:rPr>
        <w:color w:val="000000"/>
      </w:rPr>
      <w:fldChar w:fldCharType="end"/>
    </w:r>
  </w:p>
  <w:p w14:paraId="13340E47" w14:textId="77777777" w:rsidR="00ED2514" w:rsidRDefault="00ED25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31F4" w14:textId="77777777" w:rsidR="00EF008C" w:rsidRDefault="00EF008C">
      <w:pPr>
        <w:spacing w:after="0" w:line="240" w:lineRule="auto"/>
      </w:pPr>
      <w:r>
        <w:separator/>
      </w:r>
    </w:p>
  </w:footnote>
  <w:footnote w:type="continuationSeparator" w:id="0">
    <w:p w14:paraId="56B9D3BB" w14:textId="77777777" w:rsidR="00EF008C" w:rsidRDefault="00EF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13D" w14:textId="77777777" w:rsidR="00ED25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151B41C" wp14:editId="46778045">
          <wp:extent cx="5731510" cy="55245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55292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14"/>
    <w:rsid w:val="00071F6A"/>
    <w:rsid w:val="00106DFF"/>
    <w:rsid w:val="001E3670"/>
    <w:rsid w:val="00290271"/>
    <w:rsid w:val="003D5333"/>
    <w:rsid w:val="00520C32"/>
    <w:rsid w:val="006D7DBC"/>
    <w:rsid w:val="007E0035"/>
    <w:rsid w:val="00811B4C"/>
    <w:rsid w:val="008349D2"/>
    <w:rsid w:val="00842BFA"/>
    <w:rsid w:val="008F52C8"/>
    <w:rsid w:val="00C15F73"/>
    <w:rsid w:val="00ED0A5D"/>
    <w:rsid w:val="00ED2514"/>
    <w:rsid w:val="00E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7880"/>
  <w15:docId w15:val="{4F30A428-0167-9D47-B84E-F03A3415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CVHeadingContactDetails">
    <w:name w:val="_ECV_HeadingContactDetails"/>
    <w:rsid w:val="003D533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D5333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3D5333"/>
    <w:rPr>
      <w:color w:val="000080"/>
      <w:u w:val="single"/>
    </w:rPr>
  </w:style>
  <w:style w:type="character" w:customStyle="1" w:styleId="ECVInternetLink">
    <w:name w:val="_ECV_InternetLink"/>
    <w:rsid w:val="003D533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D533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3D5333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it-IT" w:eastAsia="hi-IN" w:bidi="hi-IN"/>
    </w:rPr>
  </w:style>
  <w:style w:type="paragraph" w:customStyle="1" w:styleId="ECVRightColumn">
    <w:name w:val="_ECV_RightColumn"/>
    <w:basedOn w:val="Normal"/>
    <w:rsid w:val="003D5333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it-IT" w:eastAsia="hi-IN" w:bidi="hi-IN"/>
    </w:rPr>
  </w:style>
  <w:style w:type="paragraph" w:customStyle="1" w:styleId="ECVNameField">
    <w:name w:val="_ECV_NameField"/>
    <w:basedOn w:val="ECVRightColumn"/>
    <w:rsid w:val="003D533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D5333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D5333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D533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D533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D5333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it-IT" w:eastAsia="hi-IN" w:bidi="hi-IN"/>
    </w:rPr>
  </w:style>
  <w:style w:type="paragraph" w:customStyle="1" w:styleId="ECVSectionBullet">
    <w:name w:val="_ECV_SectionBullet"/>
    <w:basedOn w:val="ECVSectionDetails"/>
    <w:rsid w:val="003D5333"/>
    <w:pPr>
      <w:spacing w:before="0"/>
    </w:pPr>
  </w:style>
  <w:style w:type="paragraph" w:customStyle="1" w:styleId="ECVDate">
    <w:name w:val="_ECV_Date"/>
    <w:basedOn w:val="ECVLeftHeading"/>
    <w:rsid w:val="003D533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D533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D533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D533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D533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D533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D5333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it-IT" w:eastAsia="hi-IN" w:bidi="hi-IN"/>
    </w:rPr>
  </w:style>
  <w:style w:type="paragraph" w:customStyle="1" w:styleId="ECVText">
    <w:name w:val="_ECV_Text"/>
    <w:basedOn w:val="BodyText"/>
    <w:rsid w:val="003D5333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it-IT" w:eastAsia="hi-IN" w:bidi="hi-IN"/>
    </w:rPr>
  </w:style>
  <w:style w:type="paragraph" w:customStyle="1" w:styleId="ECVLanguageName">
    <w:name w:val="_ECV_LanguageName"/>
    <w:basedOn w:val="ECVLanguageCertificate"/>
    <w:rsid w:val="003D533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D5333"/>
    <w:pPr>
      <w:spacing w:before="57"/>
    </w:pPr>
  </w:style>
  <w:style w:type="paragraph" w:customStyle="1" w:styleId="ECVGenderRow">
    <w:name w:val="_ECV_GenderRow"/>
    <w:basedOn w:val="Normal"/>
    <w:rsid w:val="003D5333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it-IT" w:eastAsia="hi-IN" w:bidi="hi-IN"/>
    </w:rPr>
  </w:style>
  <w:style w:type="paragraph" w:customStyle="1" w:styleId="ECVBusinessSectorRow">
    <w:name w:val="_ECV_BusinessSectorRow"/>
    <w:basedOn w:val="Normal"/>
    <w:rsid w:val="003D533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it-IT" w:eastAsia="hi-IN" w:bidi="hi-IN"/>
    </w:rPr>
  </w:style>
  <w:style w:type="paragraph" w:customStyle="1" w:styleId="ECVBlueBox">
    <w:name w:val="_ECV_BlueBox"/>
    <w:basedOn w:val="Normal"/>
    <w:rsid w:val="003D5333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it-IT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333"/>
  </w:style>
  <w:style w:type="character" w:styleId="FollowedHyperlink">
    <w:name w:val="FollowedHyperlink"/>
    <w:basedOn w:val="DefaultParagraphFont"/>
    <w:uiPriority w:val="99"/>
    <w:semiHidden/>
    <w:unhideWhenUsed/>
    <w:rsid w:val="00C15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it/resources/digital-compet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/it/resources/european-language-levels-ce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mGq6lAaMdYfEG0kjvbYoH8O/A==">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Torrisi</dc:creator>
  <cp:lastModifiedBy>ugobecciani</cp:lastModifiedBy>
  <cp:revision>3</cp:revision>
  <dcterms:created xsi:type="dcterms:W3CDTF">2024-02-20T11:55:00Z</dcterms:created>
  <dcterms:modified xsi:type="dcterms:W3CDTF">2024-02-27T17:39:00Z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0x010100F221E95946E1A6408B834A0326040FB9</vt:lpwstr>
  </property>
</Properties>
</file>