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1F42" w14:textId="08AC587B" w:rsidR="00D821D1" w:rsidRDefault="00FE3F5A">
      <w:pPr>
        <w:pStyle w:val="Titolo1"/>
        <w:spacing w:after="392" w:line="296" w:lineRule="auto"/>
        <w:ind w:right="42"/>
        <w:jc w:val="right"/>
      </w:pPr>
      <w:r>
        <w:rPr>
          <w:rFonts w:ascii="Calibri" w:eastAsia="Calibri" w:hAnsi="Calibri" w:cs="Calibri"/>
          <w:b w:val="0"/>
          <w:i/>
          <w:sz w:val="24"/>
        </w:rPr>
        <w:t xml:space="preserve">Allegato </w:t>
      </w:r>
      <w:r w:rsidR="00D44BF4">
        <w:rPr>
          <w:rFonts w:ascii="Calibri" w:eastAsia="Calibri" w:hAnsi="Calibri" w:cs="Calibri"/>
          <w:b w:val="0"/>
          <w:i/>
          <w:sz w:val="24"/>
        </w:rPr>
        <w:t>2</w:t>
      </w:r>
      <w:r>
        <w:rPr>
          <w:rFonts w:ascii="Calibri" w:eastAsia="Calibri" w:hAnsi="Calibri" w:cs="Calibri"/>
          <w:b w:val="0"/>
          <w:i/>
          <w:sz w:val="24"/>
        </w:rPr>
        <w:t xml:space="preserve"> </w:t>
      </w:r>
    </w:p>
    <w:p w14:paraId="00AD366C" w14:textId="780B5255" w:rsidR="00D44BF4" w:rsidRPr="00D44BF4" w:rsidRDefault="00D44BF4" w:rsidP="00670DA4">
      <w:pPr>
        <w:pStyle w:val="Titolo2"/>
        <w:spacing w:after="222" w:line="265" w:lineRule="auto"/>
        <w:ind w:left="572" w:right="623"/>
        <w:jc w:val="both"/>
      </w:pPr>
      <w:r w:rsidRPr="00D44BF4">
        <w:t xml:space="preserve">Domanda di partecipazione alla procedura di selezione </w:t>
      </w:r>
      <w:r w:rsidRPr="00D44BF4">
        <w:rPr>
          <w:bCs/>
        </w:rPr>
        <w:t xml:space="preserve">per la nomina, mediante conferimento di un incarico dirigenziale, del Responsabile del </w:t>
      </w:r>
      <w:r w:rsidRPr="00D44BF4">
        <w:t>"</w:t>
      </w:r>
      <w:r w:rsidRPr="00D44BF4">
        <w:rPr>
          <w:bCs/>
          <w:i/>
        </w:rPr>
        <w:t>Centro di Responsabilità e di Spesa di Secondo Livello</w:t>
      </w:r>
      <w:r w:rsidRPr="00D44BF4">
        <w:t>"</w:t>
      </w:r>
      <w:r w:rsidRPr="00D44BF4">
        <w:rPr>
          <w:bCs/>
        </w:rPr>
        <w:t xml:space="preserve">, costituito dal Consiglio di Amministrazione con la Delibera del 2 agosto 2022, numero 67, ai sensi dell’articolo 2, comma 12, del </w:t>
      </w:r>
      <w:r w:rsidRPr="00D44BF4">
        <w:t>"</w:t>
      </w:r>
      <w:r w:rsidRPr="00D44BF4">
        <w:rPr>
          <w:bCs/>
          <w:i/>
        </w:rPr>
        <w:t>Regolamento Generale di Organizzazione e Funzionamento dell’Istituto Nazionale di Astrofisica</w:t>
      </w:r>
      <w:r w:rsidRPr="00D44BF4">
        <w:t>"</w:t>
      </w:r>
      <w:r w:rsidRPr="00D44BF4">
        <w:rPr>
          <w:bCs/>
        </w:rPr>
        <w:t>, per la gestione dei Programmi e dei Progetti ammessi a finanziamento a valere sui fondi destinati alla realizzazione del</w:t>
      </w:r>
      <w:r w:rsidRPr="00D44BF4">
        <w:rPr>
          <w:bCs/>
          <w:i/>
        </w:rPr>
        <w:t xml:space="preserve"> </w:t>
      </w:r>
      <w:r w:rsidRPr="00D44BF4">
        <w:t>"</w:t>
      </w:r>
      <w:r w:rsidRPr="00D44BF4">
        <w:rPr>
          <w:bCs/>
          <w:i/>
        </w:rPr>
        <w:t>Piano Nazionale di Ripresa e Resilienza</w:t>
      </w:r>
      <w:r w:rsidRPr="00D44BF4">
        <w:t>"</w:t>
      </w:r>
    </w:p>
    <w:p w14:paraId="5A4C0B87" w14:textId="5113D3B2" w:rsidR="00D821D1" w:rsidRDefault="00FE3F5A" w:rsidP="00D44BF4">
      <w:pPr>
        <w:pStyle w:val="Titolo2"/>
        <w:spacing w:after="222" w:line="265" w:lineRule="auto"/>
        <w:ind w:right="623"/>
        <w:jc w:val="both"/>
      </w:pPr>
      <w:r>
        <w:rPr>
          <w:color w:val="000000"/>
        </w:rPr>
        <w:t xml:space="preserve"> </w:t>
      </w:r>
    </w:p>
    <w:p w14:paraId="0D30419F" w14:textId="77777777" w:rsidR="00D44BF4" w:rsidRDefault="00FE3F5A">
      <w:pPr>
        <w:spacing w:after="0" w:line="259" w:lineRule="auto"/>
        <w:ind w:left="103" w:right="42"/>
        <w:jc w:val="right"/>
      </w:pPr>
      <w:r>
        <w:t xml:space="preserve">All’Istituto Nazionale di </w:t>
      </w:r>
      <w:r w:rsidR="0009622E">
        <w:t>Astrofisica</w:t>
      </w:r>
    </w:p>
    <w:p w14:paraId="079B057D" w14:textId="0F522D75" w:rsidR="00670DA4" w:rsidRDefault="00242F49">
      <w:pPr>
        <w:spacing w:after="0" w:line="259" w:lineRule="auto"/>
        <w:ind w:left="103" w:right="42"/>
        <w:jc w:val="right"/>
      </w:pPr>
      <w:hyperlink r:id="rId7" w:history="1">
        <w:r w:rsidR="00670DA4" w:rsidRPr="002D494C">
          <w:rPr>
            <w:rStyle w:val="Collegamentoipertestuale"/>
          </w:rPr>
          <w:t>inafsedecentrale@pcert.postecert.it</w:t>
        </w:r>
      </w:hyperlink>
      <w:r w:rsidR="00FE3F5A">
        <w:t xml:space="preserve"> </w:t>
      </w:r>
    </w:p>
    <w:p w14:paraId="32C5002A" w14:textId="5EA699EC" w:rsidR="00670DA4" w:rsidRDefault="00670DA4">
      <w:pPr>
        <w:spacing w:after="0" w:line="259" w:lineRule="auto"/>
        <w:ind w:left="103" w:right="42"/>
        <w:jc w:val="right"/>
      </w:pPr>
    </w:p>
    <w:p w14:paraId="386BEA52" w14:textId="77777777" w:rsidR="00D44BF4" w:rsidRDefault="00D44BF4">
      <w:pPr>
        <w:spacing w:after="0" w:line="259" w:lineRule="auto"/>
        <w:ind w:left="103" w:right="42"/>
        <w:jc w:val="right"/>
      </w:pPr>
    </w:p>
    <w:p w14:paraId="3263311B" w14:textId="757208B5" w:rsidR="00D821D1" w:rsidRDefault="00FE3F5A" w:rsidP="00670DA4">
      <w:pPr>
        <w:spacing w:after="0" w:line="259" w:lineRule="auto"/>
        <w:ind w:left="103" w:right="42"/>
      </w:pPr>
      <w:r>
        <w:t xml:space="preserve">Il/La sottoscritto/a </w:t>
      </w:r>
    </w:p>
    <w:tbl>
      <w:tblPr>
        <w:tblStyle w:val="TableGrid"/>
        <w:tblW w:w="9336" w:type="dxa"/>
        <w:tblInd w:w="-14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08"/>
        <w:gridCol w:w="2268"/>
        <w:gridCol w:w="2160"/>
      </w:tblGrid>
      <w:tr w:rsidR="00D821D1" w14:paraId="567F921D" w14:textId="77777777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5FA457" w14:textId="77777777" w:rsidR="00D821D1" w:rsidRDefault="00FE3F5A">
            <w:pPr>
              <w:spacing w:after="0" w:line="259" w:lineRule="auto"/>
              <w:ind w:left="122" w:right="0" w:firstLine="0"/>
              <w:jc w:val="left"/>
            </w:pPr>
            <w:r>
              <w:t xml:space="preserve">nato a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3054AD" w14:textId="77777777" w:rsidR="00D821D1" w:rsidRDefault="00FE3F5A">
            <w:pPr>
              <w:spacing w:after="0" w:line="259" w:lineRule="auto"/>
              <w:ind w:left="0" w:right="0" w:firstLine="0"/>
              <w:jc w:val="left"/>
            </w:pPr>
            <w:r>
              <w:t xml:space="preserve">prov.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2D5E18" w14:textId="77777777" w:rsidR="00D821D1" w:rsidRDefault="00FE3F5A">
            <w:pPr>
              <w:spacing w:after="0" w:line="259" w:lineRule="auto"/>
              <w:ind w:left="0" w:right="0" w:firstLine="0"/>
              <w:jc w:val="left"/>
            </w:pPr>
            <w:r>
              <w:t xml:space="preserve">il </w:t>
            </w:r>
          </w:p>
        </w:tc>
      </w:tr>
      <w:tr w:rsidR="00D821D1" w14:paraId="1C3BEA95" w14:textId="77777777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1542BD" w14:textId="77777777" w:rsidR="00D821D1" w:rsidRDefault="00FE3F5A">
            <w:pPr>
              <w:spacing w:after="0" w:line="259" w:lineRule="auto"/>
              <w:ind w:left="122" w:right="0" w:firstLine="0"/>
              <w:jc w:val="left"/>
            </w:pPr>
            <w:r>
              <w:t xml:space="preserve">e residente in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AE558F" w14:textId="77777777" w:rsidR="00D821D1" w:rsidRDefault="00FE3F5A">
            <w:pPr>
              <w:spacing w:after="0" w:line="259" w:lineRule="auto"/>
              <w:ind w:left="0" w:right="0" w:firstLine="0"/>
              <w:jc w:val="left"/>
            </w:pPr>
            <w:r>
              <w:t xml:space="preserve">prov.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14FD09" w14:textId="77777777" w:rsidR="00D821D1" w:rsidRDefault="00FE3F5A">
            <w:pPr>
              <w:spacing w:after="0" w:line="259" w:lineRule="auto"/>
              <w:ind w:left="0" w:right="0" w:firstLine="0"/>
              <w:jc w:val="left"/>
            </w:pPr>
            <w:r>
              <w:t xml:space="preserve">CAP </w:t>
            </w:r>
          </w:p>
        </w:tc>
      </w:tr>
      <w:tr w:rsidR="00D821D1" w14:paraId="70EA6EA6" w14:textId="77777777">
        <w:trPr>
          <w:trHeight w:val="389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A32554" w14:textId="77777777" w:rsidR="00D821D1" w:rsidRDefault="00FE3F5A">
            <w:pPr>
              <w:spacing w:after="0" w:line="259" w:lineRule="auto"/>
              <w:ind w:left="122" w:right="0" w:firstLine="0"/>
              <w:jc w:val="left"/>
            </w:pPr>
            <w:r>
              <w:t xml:space="preserve">indirizzo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DBE122" w14:textId="77777777" w:rsidR="00D821D1" w:rsidRDefault="00D821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58921E" w14:textId="77777777" w:rsidR="00D821D1" w:rsidRDefault="00D821D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21D1" w14:paraId="17B8036F" w14:textId="77777777">
        <w:trPr>
          <w:trHeight w:val="391"/>
        </w:trPr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A3C9C4" w14:textId="77777777" w:rsidR="00D821D1" w:rsidRDefault="00FE3F5A">
            <w:pPr>
              <w:spacing w:after="0" w:line="259" w:lineRule="auto"/>
              <w:ind w:left="122" w:right="0" w:firstLine="0"/>
              <w:jc w:val="left"/>
            </w:pPr>
            <w:r>
              <w:t xml:space="preserve">codice fiscale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060F5" w14:textId="77777777" w:rsidR="00D821D1" w:rsidRDefault="00D821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148179" w14:textId="77777777" w:rsidR="00D821D1" w:rsidRDefault="00D821D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E8FD9C1" w14:textId="77777777" w:rsidR="00170034" w:rsidRDefault="00170034">
      <w:pPr>
        <w:spacing w:after="589" w:line="265" w:lineRule="auto"/>
        <w:ind w:right="62"/>
        <w:jc w:val="center"/>
      </w:pPr>
    </w:p>
    <w:p w14:paraId="09687233" w14:textId="03347597" w:rsidR="00D821D1" w:rsidRDefault="00FE3F5A">
      <w:pPr>
        <w:spacing w:after="589" w:line="265" w:lineRule="auto"/>
        <w:ind w:right="62"/>
        <w:jc w:val="center"/>
      </w:pPr>
      <w:r>
        <w:t xml:space="preserve">CHIEDE </w:t>
      </w:r>
    </w:p>
    <w:p w14:paraId="06F1BCD6" w14:textId="4FC034FB" w:rsidR="00D821D1" w:rsidRDefault="00FE3F5A">
      <w:pPr>
        <w:spacing w:after="306"/>
        <w:ind w:left="-4" w:right="0"/>
      </w:pPr>
      <w:r>
        <w:t xml:space="preserve">di essere ammesso/a alla </w:t>
      </w:r>
      <w:r w:rsidR="00D44BF4">
        <w:t xml:space="preserve">procedura di </w:t>
      </w:r>
      <w:r>
        <w:t xml:space="preserve">selezione per </w:t>
      </w:r>
      <w:r w:rsidR="00D44BF4">
        <w:t xml:space="preserve">la </w:t>
      </w:r>
      <w:r w:rsidR="00D44BF4" w:rsidRPr="00D44BF4">
        <w:rPr>
          <w:bCs/>
        </w:rPr>
        <w:t xml:space="preserve">nomina, mediante conferimento di un incarico dirigenziale, del Responsabile del </w:t>
      </w:r>
      <w:r w:rsidR="00D44BF4" w:rsidRPr="00D44BF4">
        <w:t>"</w:t>
      </w:r>
      <w:r w:rsidR="00D44BF4" w:rsidRPr="00D44BF4">
        <w:rPr>
          <w:b/>
          <w:bCs/>
          <w:i/>
        </w:rPr>
        <w:t>Centro di Responsabilità e di Spesa di Secondo Livello</w:t>
      </w:r>
      <w:r w:rsidR="00D44BF4" w:rsidRPr="00D44BF4">
        <w:t>"</w:t>
      </w:r>
      <w:r w:rsidR="00D44BF4" w:rsidRPr="00D44BF4">
        <w:rPr>
          <w:bCs/>
        </w:rPr>
        <w:t xml:space="preserve">, costituito dal Consiglio di Amministrazione con la Delibera del 2 agosto 2022, numero 67, ai sensi dell’articolo 2, comma 12, del </w:t>
      </w:r>
      <w:r w:rsidR="00D44BF4" w:rsidRPr="00D44BF4">
        <w:t>"</w:t>
      </w:r>
      <w:r w:rsidR="00D44BF4" w:rsidRPr="00D44BF4">
        <w:rPr>
          <w:b/>
          <w:bCs/>
          <w:i/>
        </w:rPr>
        <w:t>Regolamento Generale di Organizzazione e Funzionamento dell’Istituto Nazionale di Astrofisica</w:t>
      </w:r>
      <w:r w:rsidR="00D44BF4" w:rsidRPr="00D44BF4">
        <w:t>"</w:t>
      </w:r>
      <w:r w:rsidR="00D44BF4" w:rsidRPr="00D44BF4">
        <w:rPr>
          <w:bCs/>
        </w:rPr>
        <w:t>, per la gestione dei Programmi e dei Progetti ammessi a finanziamento a valere sui fondi destinati alla realizzazione del</w:t>
      </w:r>
      <w:r w:rsidR="00D44BF4" w:rsidRPr="00D44BF4">
        <w:rPr>
          <w:bCs/>
          <w:i/>
        </w:rPr>
        <w:t xml:space="preserve"> </w:t>
      </w:r>
      <w:r w:rsidR="00D44BF4" w:rsidRPr="00D44BF4">
        <w:t>"</w:t>
      </w:r>
      <w:r w:rsidR="00D44BF4" w:rsidRPr="00D44BF4">
        <w:rPr>
          <w:b/>
          <w:bCs/>
          <w:i/>
        </w:rPr>
        <w:t>Piano Nazionale di Ripresa e Resilienza</w:t>
      </w:r>
      <w:r w:rsidR="00D44BF4" w:rsidRPr="00D44BF4">
        <w:t>"</w:t>
      </w:r>
      <w:r w:rsidR="00670DA4">
        <w:rPr>
          <w:rFonts w:eastAsia="Arial"/>
          <w:highlight w:val="white"/>
        </w:rPr>
        <w:t>.</w:t>
      </w:r>
    </w:p>
    <w:p w14:paraId="02E61AF6" w14:textId="3F5AACF9" w:rsidR="00D821D1" w:rsidRDefault="00FE3F5A" w:rsidP="006550DB">
      <w:pPr>
        <w:spacing w:after="0" w:line="240" w:lineRule="auto"/>
        <w:ind w:left="-4" w:right="0"/>
      </w:pPr>
      <w:r>
        <w:t>A tal fine, consapevole che</w:t>
      </w:r>
      <w:r w:rsidR="00670DA4">
        <w:t>,</w:t>
      </w:r>
      <w:r>
        <w:t xml:space="preserve"> ai sensi dell'art</w:t>
      </w:r>
      <w:r w:rsidR="00670DA4">
        <w:t>icolo</w:t>
      </w:r>
      <w:r>
        <w:t xml:space="preserve"> 76 del D</w:t>
      </w:r>
      <w:r w:rsidR="00670DA4">
        <w:t xml:space="preserve">ecreto del Presidente della </w:t>
      </w:r>
      <w:r>
        <w:t>R</w:t>
      </w:r>
      <w:r w:rsidR="00670DA4">
        <w:t>epubblica 28 dicembre 2000, numero</w:t>
      </w:r>
      <w:r>
        <w:t xml:space="preserve"> 445, </w:t>
      </w:r>
      <w:r w:rsidR="00670DA4">
        <w:t xml:space="preserve">e successive modifiche ed integrazioni, </w:t>
      </w:r>
      <w:r>
        <w:t>le dichiarazioni mendaci, la falsità negli atti e l'uso di atti falsi sono puniti ai sensi del codice penale e delle leggi speciali in materia, dichiara</w:t>
      </w:r>
      <w:r w:rsidR="00670DA4">
        <w:t>,</w:t>
      </w:r>
      <w:r>
        <w:t xml:space="preserve"> sotto la propria responsabilità, ai sensi e per gli effetti delle disposizioni contenute negli art</w:t>
      </w:r>
      <w:r w:rsidR="00670DA4">
        <w:t>icoli</w:t>
      </w:r>
      <w:r>
        <w:t xml:space="preserve"> 46 e 47 del </w:t>
      </w:r>
      <w:r w:rsidR="00670DA4">
        <w:t xml:space="preserve">medesimo </w:t>
      </w:r>
      <w:r>
        <w:t>D</w:t>
      </w:r>
      <w:r w:rsidR="00670DA4">
        <w:t>ecreto</w:t>
      </w:r>
      <w:r>
        <w:t xml:space="preserve">: </w:t>
      </w:r>
    </w:p>
    <w:p w14:paraId="67B82FA1" w14:textId="09A244C4" w:rsidR="00D821D1" w:rsidRDefault="00FE3F5A" w:rsidP="006550DB">
      <w:pPr>
        <w:numPr>
          <w:ilvl w:val="0"/>
          <w:numId w:val="4"/>
        </w:numPr>
        <w:spacing w:after="0" w:line="240" w:lineRule="auto"/>
        <w:ind w:left="567" w:right="0" w:hanging="567"/>
      </w:pPr>
      <w:r>
        <w:t xml:space="preserve">di essere in possesso </w:t>
      </w:r>
      <w:r w:rsidR="00670DA4">
        <w:t xml:space="preserve">del </w:t>
      </w:r>
      <w:r w:rsidR="00670DA4" w:rsidRPr="00D62366">
        <w:t xml:space="preserve">Diploma di Laurea in </w:t>
      </w:r>
      <w:r w:rsidR="00D44BF4">
        <w:t>_____________________,</w:t>
      </w:r>
      <w:r w:rsidR="00670DA4" w:rsidRPr="00D62366">
        <w:t xml:space="preserve"> conseguito secondo l'ordinamento didattico anteriore alla riforma introdotta dal Decreto Ministeriale del 3 novembre 1999, numero 509, ovvero della Laurea </w:t>
      </w:r>
      <w:r w:rsidR="00D44BF4">
        <w:t xml:space="preserve">in _____________________, </w:t>
      </w:r>
      <w:r w:rsidR="00670DA4" w:rsidRPr="00D62366">
        <w:t>conseguita nell’ambito delle classi delle lauree specialistiche (LS), secondo l’ordinamento didattico previsto e disciplinato dal predetto Decreto Ministeriale, o nell’ambito delle classi delle lauree magistrali (LM), secondo l’ordinamento didattico previsto e disciplinato dal Decreto Ministeriale 22 ottobre 2004, numero 270</w:t>
      </w:r>
      <w:r w:rsidR="00D44BF4">
        <w:t>;</w:t>
      </w:r>
    </w:p>
    <w:p w14:paraId="1D3B4E88" w14:textId="49F9B2AA" w:rsidR="006550DB" w:rsidRDefault="00FE3F5A" w:rsidP="006550DB">
      <w:pPr>
        <w:numPr>
          <w:ilvl w:val="0"/>
          <w:numId w:val="4"/>
        </w:numPr>
        <w:spacing w:after="14"/>
        <w:ind w:left="567" w:right="0" w:hanging="567"/>
      </w:pPr>
      <w:r>
        <w:t>di essere</w:t>
      </w:r>
      <w:r w:rsidR="006550DB">
        <w:t xml:space="preserve"> </w:t>
      </w:r>
      <w:r w:rsidR="00265773">
        <w:t xml:space="preserve">dipendente di ruolo </w:t>
      </w:r>
      <w:r w:rsidR="006550DB">
        <w:t xml:space="preserve">dell’Istituto </w:t>
      </w:r>
      <w:r w:rsidRPr="006550DB">
        <w:rPr>
          <w:color w:val="00000A"/>
        </w:rPr>
        <w:t xml:space="preserve">Nazionale di </w:t>
      </w:r>
      <w:r w:rsidR="0009622E">
        <w:t>Astrofisica</w:t>
      </w:r>
      <w:r w:rsidR="00265773">
        <w:t>, con inquadramento nel Profilo di ______________________(Ricercatore o Tecnologo), ______</w:t>
      </w:r>
      <w:r w:rsidR="000D5B93">
        <w:t xml:space="preserve"> </w:t>
      </w:r>
      <w:r w:rsidR="00265773">
        <w:t>L</w:t>
      </w:r>
      <w:r w:rsidR="000D5B93">
        <w:t xml:space="preserve">ivello </w:t>
      </w:r>
      <w:r w:rsidR="00265773">
        <w:t xml:space="preserve">Professionale _________, e con rapporto di lavoro a tempo indeterminato, e di prestare servizio presso </w:t>
      </w:r>
      <w:r w:rsidR="00265773">
        <w:lastRenderedPageBreak/>
        <w:t xml:space="preserve">_________________________________________(indicare la Struttura di Ricerca o l’articolazione organizzativa della Amministrazione </w:t>
      </w:r>
      <w:r w:rsidR="00950736">
        <w:t>C</w:t>
      </w:r>
      <w:bookmarkStart w:id="0" w:name="_GoBack"/>
      <w:bookmarkEnd w:id="0"/>
      <w:r w:rsidR="00265773">
        <w:t xml:space="preserve">entrale nella quale il dipendente presta servizio); </w:t>
      </w:r>
    </w:p>
    <w:p w14:paraId="420B5B9F" w14:textId="6E76DE5C" w:rsidR="00D821D1" w:rsidRDefault="00FE3F5A" w:rsidP="006550DB">
      <w:pPr>
        <w:numPr>
          <w:ilvl w:val="0"/>
          <w:numId w:val="4"/>
        </w:numPr>
        <w:spacing w:after="14"/>
        <w:ind w:left="567" w:right="0" w:hanging="567"/>
      </w:pPr>
      <w:r>
        <w:t xml:space="preserve">che tutte le informazioni contenute nel </w:t>
      </w:r>
      <w:r w:rsidR="006550DB">
        <w:t>curriculum vitae in formato europeo e negli altri documenti</w:t>
      </w:r>
      <w:r>
        <w:t xml:space="preserve"> allegat</w:t>
      </w:r>
      <w:r w:rsidR="006550DB">
        <w:t>i</w:t>
      </w:r>
      <w:r>
        <w:t xml:space="preserve"> alla domanda di partecipazione a</w:t>
      </w:r>
      <w:r w:rsidR="006550DB">
        <w:t>lla procedura di selezione</w:t>
      </w:r>
      <w:r>
        <w:t xml:space="preserve"> corrispondono a verità.</w:t>
      </w:r>
    </w:p>
    <w:p w14:paraId="48C6BF26" w14:textId="60EC193C" w:rsidR="00D821D1" w:rsidRDefault="00D821D1">
      <w:pPr>
        <w:spacing w:after="265" w:line="259" w:lineRule="auto"/>
        <w:ind w:right="56"/>
        <w:jc w:val="right"/>
      </w:pPr>
    </w:p>
    <w:p w14:paraId="115C6413" w14:textId="75F056C7" w:rsidR="00D821D1" w:rsidRDefault="006550DB">
      <w:pPr>
        <w:spacing w:after="126"/>
        <w:ind w:left="-4" w:right="0"/>
      </w:pPr>
      <w:r>
        <w:t>Sono a</w:t>
      </w:r>
      <w:r w:rsidR="00FE3F5A">
        <w:t>llega</w:t>
      </w:r>
      <w:r>
        <w:t>ti</w:t>
      </w:r>
      <w:r w:rsidR="00FE3F5A">
        <w:t xml:space="preserve"> alla presente</w:t>
      </w:r>
      <w:r>
        <w:t xml:space="preserve"> domanda</w:t>
      </w:r>
      <w:r w:rsidR="00FE3F5A">
        <w:t xml:space="preserve">: </w:t>
      </w:r>
    </w:p>
    <w:p w14:paraId="2077E181" w14:textId="77777777" w:rsidR="00D821D1" w:rsidRDefault="00FE3F5A" w:rsidP="00265773">
      <w:pPr>
        <w:numPr>
          <w:ilvl w:val="0"/>
          <w:numId w:val="5"/>
        </w:numPr>
        <w:spacing w:after="33" w:line="247" w:lineRule="auto"/>
        <w:ind w:left="567" w:right="0" w:hanging="567"/>
      </w:pPr>
      <w:r>
        <w:t>copia del documento di riconoscimento in corso di validità;</w:t>
      </w:r>
    </w:p>
    <w:p w14:paraId="21D7E0A1" w14:textId="64233EB6" w:rsidR="00265773" w:rsidRPr="00265773" w:rsidRDefault="00265773" w:rsidP="00265773">
      <w:pPr>
        <w:numPr>
          <w:ilvl w:val="0"/>
          <w:numId w:val="5"/>
        </w:numPr>
        <w:spacing w:after="33" w:line="247" w:lineRule="auto"/>
        <w:ind w:left="567" w:right="0" w:hanging="567"/>
      </w:pPr>
      <w:r w:rsidRPr="00265773">
        <w:rPr>
          <w:rFonts w:eastAsia="Arial"/>
        </w:rPr>
        <w:t>"</w:t>
      </w:r>
      <w:r w:rsidRPr="00265773">
        <w:rPr>
          <w:rFonts w:eastAsia="Arial"/>
          <w:b/>
          <w:i/>
        </w:rPr>
        <w:t>curriculum vitae et studiorum</w:t>
      </w:r>
      <w:r w:rsidRPr="00265773">
        <w:rPr>
          <w:rFonts w:eastAsia="Arial"/>
        </w:rPr>
        <w:t xml:space="preserve">", </w:t>
      </w:r>
      <w:r>
        <w:rPr>
          <w:rFonts w:eastAsia="Arial"/>
        </w:rPr>
        <w:t xml:space="preserve">datato e sottoscritto, </w:t>
      </w:r>
      <w:r w:rsidRPr="00265773">
        <w:rPr>
          <w:rFonts w:eastAsia="Arial"/>
        </w:rPr>
        <w:t>che deve essere redatto dal candidato utilizzando il formato "</w:t>
      </w:r>
      <w:proofErr w:type="spellStart"/>
      <w:r w:rsidRPr="00265773">
        <w:rPr>
          <w:rFonts w:eastAsia="Arial"/>
          <w:b/>
          <w:i/>
        </w:rPr>
        <w:t>Europass</w:t>
      </w:r>
      <w:proofErr w:type="spellEnd"/>
      <w:r w:rsidRPr="00265773">
        <w:rPr>
          <w:rFonts w:eastAsia="Arial"/>
        </w:rPr>
        <w:t xml:space="preserve">" o, comunque, un formato </w:t>
      </w:r>
      <w:r w:rsidRPr="00265773">
        <w:rPr>
          <w:rFonts w:eastAsia="Arial"/>
          <w:b/>
        </w:rPr>
        <w:t xml:space="preserve"> </w:t>
      </w:r>
      <w:r w:rsidRPr="00265773">
        <w:rPr>
          <w:rFonts w:eastAsia="Arial"/>
        </w:rPr>
        <w:t>che abbia impostazione e contenuti analoghi, fermo restando che, in calce al predetto "</w:t>
      </w:r>
      <w:r w:rsidRPr="00265773">
        <w:rPr>
          <w:rFonts w:eastAsia="Arial"/>
          <w:b/>
          <w:i/>
        </w:rPr>
        <w:t>curriculum</w:t>
      </w:r>
      <w:r w:rsidRPr="00265773">
        <w:rPr>
          <w:rFonts w:eastAsia="Arial"/>
        </w:rPr>
        <w:t>", dovrà essere riportata la seguente dichiarazione: "</w:t>
      </w:r>
      <w:r w:rsidRPr="00265773">
        <w:rPr>
          <w:rFonts w:eastAsia="Arial"/>
          <w:i/>
        </w:rPr>
        <w:t>Le informazioni contenute nel presente "</w:t>
      </w:r>
      <w:r w:rsidRPr="00265773">
        <w:rPr>
          <w:rFonts w:eastAsia="Arial"/>
          <w:b/>
          <w:i/>
        </w:rPr>
        <w:t>curriculum vitae et studiorum</w:t>
      </w:r>
      <w:r w:rsidRPr="00265773">
        <w:rPr>
          <w:rFonts w:eastAsia="Arial"/>
          <w:i/>
        </w:rPr>
        <w:t>"</w:t>
      </w:r>
      <w:r w:rsidRPr="00265773">
        <w:rPr>
          <w:rFonts w:eastAsia="Arial"/>
        </w:rPr>
        <w:t xml:space="preserve"> </w:t>
      </w:r>
      <w:r w:rsidRPr="00265773">
        <w:rPr>
          <w:rFonts w:eastAsia="Arial"/>
          <w:i/>
        </w:rPr>
        <w:t>sono rese sotto la personale responsabilità del sottoscritto, ai sensi degli articoli 46 e 47 del Decreto del Presidente della Repubblica 28 dicembre 2000, numero 445, e successive modifiche ed integrazioni, consapevole della responsabilità penale prevista dall'articolo 76 del medesimo Decreto per le ipotesi di falsità in atti e dichiarazioni mendaci</w:t>
      </w:r>
      <w:r w:rsidRPr="00265773">
        <w:rPr>
          <w:rFonts w:eastAsia="Arial"/>
        </w:rPr>
        <w:t>";</w:t>
      </w:r>
    </w:p>
    <w:p w14:paraId="3212D8F9" w14:textId="27B55505" w:rsidR="00D821D1" w:rsidRDefault="00265773" w:rsidP="00265773">
      <w:pPr>
        <w:numPr>
          <w:ilvl w:val="0"/>
          <w:numId w:val="5"/>
        </w:numPr>
        <w:spacing w:after="33" w:line="247" w:lineRule="auto"/>
        <w:ind w:left="567" w:right="0" w:hanging="567"/>
      </w:pPr>
      <w:r w:rsidRPr="00265773">
        <w:t>relazione (</w:t>
      </w:r>
      <w:proofErr w:type="spellStart"/>
      <w:r w:rsidRPr="00265773">
        <w:t>max</w:t>
      </w:r>
      <w:proofErr w:type="spellEnd"/>
      <w:r w:rsidRPr="00265773">
        <w:t xml:space="preserve"> 5.000 caratteri) con le ragioni che </w:t>
      </w:r>
      <w:r>
        <w:t xml:space="preserve">inducono il candidato </w:t>
      </w:r>
      <w:r w:rsidRPr="00265773">
        <w:t xml:space="preserve">a presentare la domanda di partecipazione alla procedura di selezione e la </w:t>
      </w:r>
      <w:r>
        <w:t xml:space="preserve">sua </w:t>
      </w:r>
      <w:r w:rsidRPr="00265773">
        <w:t xml:space="preserve">visione della organizzazione del predetto </w:t>
      </w:r>
      <w:r w:rsidRPr="00265773">
        <w:rPr>
          <w:rFonts w:eastAsia="Arial"/>
        </w:rPr>
        <w:t>"</w:t>
      </w:r>
      <w:r w:rsidRPr="00265773">
        <w:rPr>
          <w:rFonts w:eastAsia="Arial"/>
          <w:b/>
          <w:i/>
        </w:rPr>
        <w:t>Centro</w:t>
      </w:r>
      <w:r w:rsidRPr="00265773">
        <w:rPr>
          <w:rFonts w:eastAsia="Arial"/>
        </w:rPr>
        <w:t xml:space="preserve">" e delle relative attività, anche ai fini della </w:t>
      </w:r>
      <w:r w:rsidRPr="00265773">
        <w:t>realizzazione degli obiettivi prefissati</w:t>
      </w:r>
      <w:r>
        <w:t xml:space="preserve">; </w:t>
      </w:r>
    </w:p>
    <w:p w14:paraId="181A8A66" w14:textId="77777777" w:rsidR="00D821D1" w:rsidRDefault="00FE3F5A" w:rsidP="00E72795">
      <w:pPr>
        <w:numPr>
          <w:ilvl w:val="0"/>
          <w:numId w:val="5"/>
        </w:numPr>
        <w:spacing w:after="33"/>
        <w:ind w:left="567" w:right="0" w:hanging="567"/>
      </w:pPr>
      <w:r>
        <w:t xml:space="preserve">ulteriore documentazione.......................................................; </w:t>
      </w:r>
    </w:p>
    <w:p w14:paraId="4D3C1889" w14:textId="3D31DB0F" w:rsidR="00D821D1" w:rsidRDefault="00FE3F5A" w:rsidP="00E72795">
      <w:pPr>
        <w:numPr>
          <w:ilvl w:val="0"/>
          <w:numId w:val="5"/>
        </w:numPr>
        <w:spacing w:after="342"/>
        <w:ind w:left="567" w:right="0" w:hanging="567"/>
      </w:pPr>
      <w:r>
        <w:t>elenco di tutti i documenti presentati in allegato alla domanda</w:t>
      </w:r>
      <w:r w:rsidR="00E72795">
        <w:t>.</w:t>
      </w:r>
    </w:p>
    <w:p w14:paraId="1586236D" w14:textId="680F5631" w:rsidR="00D821D1" w:rsidRDefault="00FE3F5A">
      <w:pPr>
        <w:spacing w:after="315"/>
        <w:ind w:left="-4" w:right="0"/>
      </w:pPr>
      <w:r>
        <w:t xml:space="preserve">Il/la sottoscritto/a dichiara inoltre che qualsiasi comunicazione relativa alla presente procedura </w:t>
      </w:r>
      <w:r w:rsidR="006550DB">
        <w:t>può essere trasmessa al seguente indirizzo di</w:t>
      </w:r>
      <w:r>
        <w:t xml:space="preserve"> Posta Elettronica Certificata personale (PEC) o, in alternativa, </w:t>
      </w:r>
      <w:r w:rsidR="006550DB">
        <w:t xml:space="preserve">al seguente indirizzo di </w:t>
      </w:r>
      <w:r>
        <w:t xml:space="preserve">Posta Elettronica Ordinaria (PEO), impegnandosi a comunicare eventuali variazioni successive: </w:t>
      </w:r>
    </w:p>
    <w:p w14:paraId="5609D667" w14:textId="77777777" w:rsidR="00D821D1" w:rsidRDefault="00FE3F5A">
      <w:pPr>
        <w:spacing w:after="10"/>
        <w:ind w:left="226" w:right="0"/>
      </w:pPr>
      <w:r>
        <w:t xml:space="preserve">PEC </w:t>
      </w:r>
    </w:p>
    <w:p w14:paraId="52730409" w14:textId="77777777" w:rsidR="00D821D1" w:rsidRDefault="00FE3F5A">
      <w:pPr>
        <w:tabs>
          <w:tab w:val="center" w:pos="424"/>
          <w:tab w:val="right" w:pos="9123"/>
        </w:tabs>
        <w:spacing w:after="287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PEO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2D96BA0" wp14:editId="2A02B776">
                <wp:extent cx="4981957" cy="196609"/>
                <wp:effectExtent l="0" t="0" r="0" b="0"/>
                <wp:docPr id="4483" name="Group 4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957" cy="196609"/>
                          <a:chOff x="0" y="0"/>
                          <a:chExt cx="4981957" cy="196609"/>
                        </a:xfrm>
                      </wpg:grpSpPr>
                      <wps:wsp>
                        <wps:cNvPr id="5833" name="Shape 5833"/>
                        <wps:cNvSpPr/>
                        <wps:spPr>
                          <a:xfrm>
                            <a:off x="9144" y="0"/>
                            <a:ext cx="4972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813" h="9144">
                                <a:moveTo>
                                  <a:pt x="0" y="0"/>
                                </a:moveTo>
                                <a:lnTo>
                                  <a:pt x="4972813" y="0"/>
                                </a:lnTo>
                                <a:lnTo>
                                  <a:pt x="4972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0" y="190513"/>
                            <a:ext cx="4981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957" h="9144">
                                <a:moveTo>
                                  <a:pt x="0" y="0"/>
                                </a:moveTo>
                                <a:lnTo>
                                  <a:pt x="4981957" y="0"/>
                                </a:lnTo>
                                <a:lnTo>
                                  <a:pt x="4981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4483" style="width:392.28pt;height:15.481pt;mso-position-horizontal-relative:char;mso-position-vertical-relative:line" coordsize="49819,1966">
                <v:shape id="Shape 5835" style="position:absolute;width:49728;height:91;left:91;top:0;" coordsize="4972813,9144" path="m0,0l4972813,0l4972813,9144l0,9144l0,0">
                  <v:stroke weight="0pt" endcap="flat" joinstyle="miter" miterlimit="10" on="false" color="#000000" opacity="0"/>
                  <v:fill on="true" color="#000000"/>
                </v:shape>
                <v:shape id="Shape 5836" style="position:absolute;width:49819;height:91;left:0;top:1905;" coordsize="4981957,9144" path="m0,0l4981957,0l49819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6EA636" w14:textId="0C4AF6A9" w:rsidR="00D821D1" w:rsidRDefault="00FE3F5A">
      <w:pPr>
        <w:spacing w:after="315"/>
        <w:ind w:left="-4" w:right="0"/>
      </w:pPr>
      <w:r>
        <w:t>Il/la sottoscritto/a dichiara altresì di essere stato informato che i dati personali forniti saranno trattati nel rispetto d</w:t>
      </w:r>
      <w:r w:rsidR="006550DB">
        <w:t>i quanto previsto dallo</w:t>
      </w:r>
      <w:r w:rsidR="00CA1288">
        <w:t xml:space="preserve"> </w:t>
      </w:r>
      <w:r w:rsidR="00CA1288" w:rsidRPr="00A3511B">
        <w:t>"</w:t>
      </w:r>
      <w:r w:rsidR="00CA1288" w:rsidRPr="00CA1288">
        <w:rPr>
          <w:b/>
          <w:i/>
        </w:rPr>
        <w:t>Avviso di Selezione</w:t>
      </w:r>
      <w:r w:rsidR="00CA1288" w:rsidRPr="00A3511B">
        <w:t>"</w:t>
      </w:r>
      <w:r w:rsidR="006550DB">
        <w:t xml:space="preserve"> </w:t>
      </w:r>
      <w:r>
        <w:t xml:space="preserve"> </w:t>
      </w:r>
    </w:p>
    <w:p w14:paraId="55AC772B" w14:textId="728B6A3E" w:rsidR="00D821D1" w:rsidRDefault="00FE3F5A" w:rsidP="00E27BB3">
      <w:pPr>
        <w:spacing w:after="10"/>
        <w:ind w:left="226" w:right="0"/>
      </w:pPr>
      <w:r>
        <w:t xml:space="preserve">Data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44F7A5" wp14:editId="01DD3D40">
                <wp:extent cx="1179576" cy="6096"/>
                <wp:effectExtent l="0" t="0" r="0" b="0"/>
                <wp:docPr id="4484" name="Group 4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576" cy="6096"/>
                          <a:chOff x="0" y="0"/>
                          <a:chExt cx="1179576" cy="6096"/>
                        </a:xfrm>
                      </wpg:grpSpPr>
                      <wps:wsp>
                        <wps:cNvPr id="5837" name="Shape 5837"/>
                        <wps:cNvSpPr/>
                        <wps:spPr>
                          <a:xfrm>
                            <a:off x="0" y="0"/>
                            <a:ext cx="1179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9144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4484" style="width:92.88pt;height:0.480011pt;mso-position-horizontal-relative:char;mso-position-vertical-relative:line" coordsize="11795,60">
                <v:shape id="Shape 5838" style="position:absolute;width:11795;height:91;left:0;top:0;" coordsize="1179576,9144" path="m0,0l1179576,0l1179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649CB7" w14:textId="77777777" w:rsidR="00D821D1" w:rsidRDefault="00FE3F5A">
      <w:pPr>
        <w:spacing w:after="53" w:line="259" w:lineRule="auto"/>
        <w:ind w:left="103" w:right="1116"/>
        <w:jc w:val="right"/>
      </w:pPr>
      <w:r>
        <w:t>*FIRMA</w:t>
      </w:r>
    </w:p>
    <w:p w14:paraId="32DCE821" w14:textId="77777777" w:rsidR="00D821D1" w:rsidRDefault="00FE3F5A">
      <w:pPr>
        <w:spacing w:after="924" w:line="259" w:lineRule="auto"/>
        <w:ind w:left="633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F837E98" wp14:editId="129C457F">
                <wp:extent cx="1719072" cy="6096"/>
                <wp:effectExtent l="0" t="0" r="0" b="0"/>
                <wp:docPr id="4485" name="Group 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072" cy="6096"/>
                          <a:chOff x="0" y="0"/>
                          <a:chExt cx="1719072" cy="6096"/>
                        </a:xfrm>
                      </wpg:grpSpPr>
                      <wps:wsp>
                        <wps:cNvPr id="5839" name="Shape 5839"/>
                        <wps:cNvSpPr/>
                        <wps:spPr>
                          <a:xfrm>
                            <a:off x="0" y="0"/>
                            <a:ext cx="1719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72" h="9144">
                                <a:moveTo>
                                  <a:pt x="0" y="0"/>
                                </a:moveTo>
                                <a:lnTo>
                                  <a:pt x="1719072" y="0"/>
                                </a:lnTo>
                                <a:lnTo>
                                  <a:pt x="1719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4485" style="width:135.36pt;height:0.480011pt;mso-position-horizontal-relative:char;mso-position-vertical-relative:line" coordsize="17190,60">
                <v:shape id="Shape 5840" style="position:absolute;width:17190;height:91;left:0;top:0;" coordsize="1719072,9144" path="m0,0l1719072,0l17190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C2170C" w14:textId="77777777" w:rsidR="00D821D1" w:rsidRDefault="00FE3F5A">
      <w:pPr>
        <w:spacing w:after="6795" w:line="275" w:lineRule="auto"/>
        <w:ind w:left="0" w:right="0" w:firstLine="0"/>
        <w:jc w:val="left"/>
      </w:pPr>
      <w:r>
        <w:rPr>
          <w:i/>
        </w:rPr>
        <w:t>*la domanda potrà essere sottoscritta con firma digitale da chi ne risulti essere titolare oppure, in alternativa, con firma autografa</w:t>
      </w:r>
    </w:p>
    <w:sectPr w:rsidR="00D82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766" w:right="1358" w:bottom="53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FA38" w14:textId="77777777" w:rsidR="00242F49" w:rsidRDefault="00242F49">
      <w:pPr>
        <w:spacing w:after="0" w:line="240" w:lineRule="auto"/>
      </w:pPr>
      <w:r>
        <w:separator/>
      </w:r>
    </w:p>
  </w:endnote>
  <w:endnote w:type="continuationSeparator" w:id="0">
    <w:p w14:paraId="6A8BDD6D" w14:textId="77777777" w:rsidR="00242F49" w:rsidRDefault="0024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73D53" w14:textId="77777777" w:rsidR="005764AB" w:rsidRDefault="005764A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2291" w14:textId="77777777" w:rsidR="005764AB" w:rsidRDefault="005764A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0C83" w14:textId="77777777" w:rsidR="005764AB" w:rsidRDefault="005764A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02574" w14:textId="77777777" w:rsidR="00242F49" w:rsidRDefault="00242F49">
      <w:pPr>
        <w:spacing w:after="0" w:line="240" w:lineRule="auto"/>
      </w:pPr>
      <w:r>
        <w:separator/>
      </w:r>
    </w:p>
  </w:footnote>
  <w:footnote w:type="continuationSeparator" w:id="0">
    <w:p w14:paraId="7A083BAA" w14:textId="77777777" w:rsidR="00242F49" w:rsidRDefault="0024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0EE4" w14:textId="77777777" w:rsidR="005764AB" w:rsidRDefault="005764A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C9D1" w14:textId="77777777" w:rsidR="005764AB" w:rsidRDefault="005764A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C2B74" w14:textId="77777777" w:rsidR="005764AB" w:rsidRDefault="005764A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6AD"/>
    <w:multiLevelType w:val="hybridMultilevel"/>
    <w:tmpl w:val="98B876FC"/>
    <w:lvl w:ilvl="0" w:tplc="0410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8D0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E1F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AB9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0C9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CF7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AFD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2F1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49A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E0946"/>
    <w:multiLevelType w:val="hybridMultilevel"/>
    <w:tmpl w:val="071C0A34"/>
    <w:lvl w:ilvl="0" w:tplc="A8684C4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8D0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E1F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AB9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0C9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CF7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AFD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2F1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49A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F7A28"/>
    <w:multiLevelType w:val="hybridMultilevel"/>
    <w:tmpl w:val="64EE74C2"/>
    <w:lvl w:ilvl="0" w:tplc="938CE358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4101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C464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A3B1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606A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97E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2C63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4204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795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BA21DE"/>
    <w:multiLevelType w:val="hybridMultilevel"/>
    <w:tmpl w:val="971A6652"/>
    <w:lvl w:ilvl="0" w:tplc="6EF894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6B6E7D"/>
    <w:multiLevelType w:val="hybridMultilevel"/>
    <w:tmpl w:val="974CC68C"/>
    <w:lvl w:ilvl="0" w:tplc="0410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48F3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F83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ACB9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C3CD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295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A4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6DB2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24B5E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E574FC"/>
    <w:multiLevelType w:val="hybridMultilevel"/>
    <w:tmpl w:val="365264E2"/>
    <w:lvl w:ilvl="0" w:tplc="6BBC74A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26E27365"/>
    <w:multiLevelType w:val="hybridMultilevel"/>
    <w:tmpl w:val="E0107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A138D"/>
    <w:multiLevelType w:val="hybridMultilevel"/>
    <w:tmpl w:val="1DD864D8"/>
    <w:lvl w:ilvl="0" w:tplc="0410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E828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8AB9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825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E3B2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E0CD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009C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EAD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6AAE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3E4ECB"/>
    <w:multiLevelType w:val="hybridMultilevel"/>
    <w:tmpl w:val="34C24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400C"/>
    <w:multiLevelType w:val="multilevel"/>
    <w:tmpl w:val="BF90B1A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68D4"/>
    <w:multiLevelType w:val="hybridMultilevel"/>
    <w:tmpl w:val="C0C609E4"/>
    <w:lvl w:ilvl="0" w:tplc="0410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8765491"/>
    <w:multiLevelType w:val="hybridMultilevel"/>
    <w:tmpl w:val="0B8C7478"/>
    <w:lvl w:ilvl="0" w:tplc="79761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9264DA"/>
    <w:multiLevelType w:val="hybridMultilevel"/>
    <w:tmpl w:val="F4562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F7C69"/>
    <w:multiLevelType w:val="hybridMultilevel"/>
    <w:tmpl w:val="3BE4E806"/>
    <w:lvl w:ilvl="0" w:tplc="DF24E1A4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84A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DCE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CA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44C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E3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C0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0B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BE7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F8002C"/>
    <w:multiLevelType w:val="hybridMultilevel"/>
    <w:tmpl w:val="6F8A6336"/>
    <w:lvl w:ilvl="0" w:tplc="0CF0D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83853"/>
    <w:multiLevelType w:val="hybridMultilevel"/>
    <w:tmpl w:val="102E014C"/>
    <w:lvl w:ilvl="0" w:tplc="717C3F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329187E"/>
    <w:multiLevelType w:val="hybridMultilevel"/>
    <w:tmpl w:val="E2BABC38"/>
    <w:lvl w:ilvl="0" w:tplc="39200F4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F924BA"/>
    <w:multiLevelType w:val="hybridMultilevel"/>
    <w:tmpl w:val="3E70B66C"/>
    <w:lvl w:ilvl="0" w:tplc="F788C5A0">
      <w:start w:val="1"/>
      <w:numFmt w:val="lowerLetter"/>
      <w:lvlText w:val="%1)"/>
      <w:lvlJc w:val="left"/>
      <w:pPr>
        <w:ind w:left="1006" w:hanging="360"/>
      </w:pPr>
      <w:rPr>
        <w:rFonts w:ascii="Arial" w:hAnsi="Arial" w:cs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6" w:hanging="360"/>
      </w:pPr>
    </w:lvl>
    <w:lvl w:ilvl="2" w:tplc="0410001B" w:tentative="1">
      <w:start w:val="1"/>
      <w:numFmt w:val="lowerRoman"/>
      <w:lvlText w:val="%3."/>
      <w:lvlJc w:val="right"/>
      <w:pPr>
        <w:ind w:left="2446" w:hanging="180"/>
      </w:pPr>
    </w:lvl>
    <w:lvl w:ilvl="3" w:tplc="0410000F" w:tentative="1">
      <w:start w:val="1"/>
      <w:numFmt w:val="decimal"/>
      <w:lvlText w:val="%4."/>
      <w:lvlJc w:val="left"/>
      <w:pPr>
        <w:ind w:left="3166" w:hanging="360"/>
      </w:pPr>
    </w:lvl>
    <w:lvl w:ilvl="4" w:tplc="04100019" w:tentative="1">
      <w:start w:val="1"/>
      <w:numFmt w:val="lowerLetter"/>
      <w:lvlText w:val="%5."/>
      <w:lvlJc w:val="left"/>
      <w:pPr>
        <w:ind w:left="3886" w:hanging="360"/>
      </w:pPr>
    </w:lvl>
    <w:lvl w:ilvl="5" w:tplc="0410001B" w:tentative="1">
      <w:start w:val="1"/>
      <w:numFmt w:val="lowerRoman"/>
      <w:lvlText w:val="%6."/>
      <w:lvlJc w:val="right"/>
      <w:pPr>
        <w:ind w:left="4606" w:hanging="180"/>
      </w:pPr>
    </w:lvl>
    <w:lvl w:ilvl="6" w:tplc="0410000F" w:tentative="1">
      <w:start w:val="1"/>
      <w:numFmt w:val="decimal"/>
      <w:lvlText w:val="%7."/>
      <w:lvlJc w:val="left"/>
      <w:pPr>
        <w:ind w:left="5326" w:hanging="360"/>
      </w:pPr>
    </w:lvl>
    <w:lvl w:ilvl="7" w:tplc="04100019" w:tentative="1">
      <w:start w:val="1"/>
      <w:numFmt w:val="lowerLetter"/>
      <w:lvlText w:val="%8."/>
      <w:lvlJc w:val="left"/>
      <w:pPr>
        <w:ind w:left="6046" w:hanging="360"/>
      </w:pPr>
    </w:lvl>
    <w:lvl w:ilvl="8" w:tplc="0410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8" w15:restartNumberingAfterBreak="0">
    <w:nsid w:val="67A44527"/>
    <w:multiLevelType w:val="hybridMultilevel"/>
    <w:tmpl w:val="FE22E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F498E"/>
    <w:multiLevelType w:val="hybridMultilevel"/>
    <w:tmpl w:val="464E7A28"/>
    <w:lvl w:ilvl="0" w:tplc="04100017">
      <w:start w:val="1"/>
      <w:numFmt w:val="lowerLetter"/>
      <w:lvlText w:val="%1)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4101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C464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A3B1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606A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97E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2C63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4204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795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4A0EB6"/>
    <w:multiLevelType w:val="hybridMultilevel"/>
    <w:tmpl w:val="6ED69026"/>
    <w:lvl w:ilvl="0" w:tplc="14CE89B6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1" w15:restartNumberingAfterBreak="0">
    <w:nsid w:val="767B2890"/>
    <w:multiLevelType w:val="hybridMultilevel"/>
    <w:tmpl w:val="DC56573A"/>
    <w:lvl w:ilvl="0" w:tplc="77E61E0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A9F7D5A"/>
    <w:multiLevelType w:val="hybridMultilevel"/>
    <w:tmpl w:val="28EC51D0"/>
    <w:lvl w:ilvl="0" w:tplc="968AB3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A13715"/>
    <w:multiLevelType w:val="hybridMultilevel"/>
    <w:tmpl w:val="87C06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867E6"/>
    <w:multiLevelType w:val="hybridMultilevel"/>
    <w:tmpl w:val="F086D9F2"/>
    <w:lvl w:ilvl="0" w:tplc="7E32C7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20"/>
  </w:num>
  <w:num w:numId="7">
    <w:abstractNumId w:val="16"/>
  </w:num>
  <w:num w:numId="8">
    <w:abstractNumId w:val="11"/>
  </w:num>
  <w:num w:numId="9">
    <w:abstractNumId w:val="21"/>
  </w:num>
  <w:num w:numId="10">
    <w:abstractNumId w:val="6"/>
  </w:num>
  <w:num w:numId="11">
    <w:abstractNumId w:val="15"/>
  </w:num>
  <w:num w:numId="12">
    <w:abstractNumId w:val="10"/>
  </w:num>
  <w:num w:numId="13">
    <w:abstractNumId w:val="23"/>
  </w:num>
  <w:num w:numId="14">
    <w:abstractNumId w:val="8"/>
  </w:num>
  <w:num w:numId="15">
    <w:abstractNumId w:val="19"/>
  </w:num>
  <w:num w:numId="16">
    <w:abstractNumId w:val="9"/>
  </w:num>
  <w:num w:numId="17">
    <w:abstractNumId w:val="18"/>
  </w:num>
  <w:num w:numId="18">
    <w:abstractNumId w:val="12"/>
  </w:num>
  <w:num w:numId="19">
    <w:abstractNumId w:val="0"/>
  </w:num>
  <w:num w:numId="20">
    <w:abstractNumId w:val="14"/>
  </w:num>
  <w:num w:numId="21">
    <w:abstractNumId w:val="24"/>
  </w:num>
  <w:num w:numId="22">
    <w:abstractNumId w:val="5"/>
  </w:num>
  <w:num w:numId="23">
    <w:abstractNumId w:val="3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D1"/>
    <w:rsid w:val="00061097"/>
    <w:rsid w:val="00063337"/>
    <w:rsid w:val="0006675B"/>
    <w:rsid w:val="0009084E"/>
    <w:rsid w:val="0009551F"/>
    <w:rsid w:val="0009622E"/>
    <w:rsid w:val="000A5706"/>
    <w:rsid w:val="000D5B93"/>
    <w:rsid w:val="00105820"/>
    <w:rsid w:val="00167470"/>
    <w:rsid w:val="00170034"/>
    <w:rsid w:val="001C788C"/>
    <w:rsid w:val="001D69AF"/>
    <w:rsid w:val="00242F49"/>
    <w:rsid w:val="00265773"/>
    <w:rsid w:val="00330AF3"/>
    <w:rsid w:val="003D46FE"/>
    <w:rsid w:val="00427EB6"/>
    <w:rsid w:val="00494C9E"/>
    <w:rsid w:val="0052102C"/>
    <w:rsid w:val="005764AB"/>
    <w:rsid w:val="00587D9F"/>
    <w:rsid w:val="005F452A"/>
    <w:rsid w:val="006550DB"/>
    <w:rsid w:val="00670DA4"/>
    <w:rsid w:val="006A0E32"/>
    <w:rsid w:val="008A7970"/>
    <w:rsid w:val="008D0230"/>
    <w:rsid w:val="008E33E0"/>
    <w:rsid w:val="008E4F22"/>
    <w:rsid w:val="00900442"/>
    <w:rsid w:val="009078C2"/>
    <w:rsid w:val="00910D31"/>
    <w:rsid w:val="00937049"/>
    <w:rsid w:val="00950736"/>
    <w:rsid w:val="00981FFC"/>
    <w:rsid w:val="009B58C1"/>
    <w:rsid w:val="009D50A4"/>
    <w:rsid w:val="009F56D8"/>
    <w:rsid w:val="00A22D05"/>
    <w:rsid w:val="00A3511B"/>
    <w:rsid w:val="00A4471D"/>
    <w:rsid w:val="00AB3048"/>
    <w:rsid w:val="00B1001B"/>
    <w:rsid w:val="00C33655"/>
    <w:rsid w:val="00C349D3"/>
    <w:rsid w:val="00CA1288"/>
    <w:rsid w:val="00CD5BF0"/>
    <w:rsid w:val="00CF1043"/>
    <w:rsid w:val="00D134DC"/>
    <w:rsid w:val="00D34937"/>
    <w:rsid w:val="00D44BF4"/>
    <w:rsid w:val="00D4563D"/>
    <w:rsid w:val="00D62366"/>
    <w:rsid w:val="00D821D1"/>
    <w:rsid w:val="00D82326"/>
    <w:rsid w:val="00DF1F05"/>
    <w:rsid w:val="00E27BB3"/>
    <w:rsid w:val="00E4731B"/>
    <w:rsid w:val="00E72795"/>
    <w:rsid w:val="00E91CFD"/>
    <w:rsid w:val="00EA31B0"/>
    <w:rsid w:val="00EE5F19"/>
    <w:rsid w:val="00EF5C1C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C438"/>
  <w15:docId w15:val="{E111FFD4-71CF-4622-AA21-5781BA9C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88" w:line="24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69" w:line="265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6"/>
      <w:ind w:left="32" w:hanging="10"/>
      <w:jc w:val="center"/>
      <w:outlineLvl w:val="1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D4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6FE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A351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4471D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 w:val="24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71D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70D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afsedecentrale@pcert.postecert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Romalli</dc:creator>
  <cp:keywords/>
  <cp:lastModifiedBy>telesio</cp:lastModifiedBy>
  <cp:revision>4</cp:revision>
  <dcterms:created xsi:type="dcterms:W3CDTF">2022-11-05T09:10:00Z</dcterms:created>
  <dcterms:modified xsi:type="dcterms:W3CDTF">2022-11-05T10:14:00Z</dcterms:modified>
</cp:coreProperties>
</file>