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DCF" w:rsidRPr="0071146A" w:rsidRDefault="00CD4DCF" w:rsidP="00CD4DCF">
      <w:pPr>
        <w:keepNext/>
        <w:keepLines/>
        <w:pBdr>
          <w:top w:val="single" w:sz="18" w:space="11" w:color="auto"/>
          <w:left w:val="single" w:sz="18" w:space="11" w:color="auto"/>
          <w:bottom w:val="single" w:sz="18" w:space="11" w:color="auto"/>
          <w:right w:val="single" w:sz="18" w:space="11" w:color="auto"/>
        </w:pBdr>
        <w:tabs>
          <w:tab w:val="left" w:pos="2835"/>
          <w:tab w:val="left" w:pos="5387"/>
          <w:tab w:val="left" w:pos="6379"/>
        </w:tabs>
        <w:spacing w:before="480" w:after="480"/>
        <w:ind w:left="2881" w:right="284" w:hanging="2739"/>
        <w:rPr>
          <w:b/>
        </w:rPr>
      </w:pPr>
    </w:p>
    <w:p w:rsidR="00CD4DCF" w:rsidRPr="0071146A" w:rsidRDefault="00CD4DCF" w:rsidP="00CD4DCF">
      <w:pPr>
        <w:keepNext/>
        <w:keepLines/>
        <w:pBdr>
          <w:top w:val="single" w:sz="18" w:space="11" w:color="auto"/>
          <w:left w:val="single" w:sz="18" w:space="11" w:color="auto"/>
          <w:bottom w:val="single" w:sz="18" w:space="11" w:color="auto"/>
          <w:right w:val="single" w:sz="18" w:space="11" w:color="auto"/>
        </w:pBdr>
        <w:tabs>
          <w:tab w:val="left" w:pos="1260"/>
          <w:tab w:val="left" w:pos="5387"/>
          <w:tab w:val="left" w:pos="6379"/>
        </w:tabs>
        <w:spacing w:before="480" w:after="480"/>
        <w:ind w:left="1080" w:right="284" w:hanging="938"/>
      </w:pPr>
      <w:r w:rsidRPr="0071146A">
        <w:t>TITOLO:</w:t>
      </w:r>
      <w:r w:rsidRPr="0071146A">
        <w:rPr>
          <w:b/>
        </w:rPr>
        <w:t xml:space="preserve"> </w:t>
      </w:r>
      <w:r w:rsidRPr="0071146A">
        <w:rPr>
          <w:b/>
          <w:sz w:val="32"/>
          <w:szCs w:val="32"/>
        </w:rPr>
        <w:t xml:space="preserve">ISTRUZIONI PER </w:t>
      </w:r>
      <w:smartTag w:uri="urn:schemas-microsoft-com:office:smarttags" w:element="PersonName">
        <w:smartTagPr>
          <w:attr w:name="ProductID" w:val="LA GESTIONE DEGLI"/>
        </w:smartTagPr>
        <w:r w:rsidRPr="0071146A">
          <w:rPr>
            <w:b/>
            <w:sz w:val="32"/>
            <w:szCs w:val="32"/>
          </w:rPr>
          <w:t>LA GESTIONE DEGLI</w:t>
        </w:r>
      </w:smartTag>
      <w:r w:rsidRPr="0071146A">
        <w:rPr>
          <w:b/>
          <w:sz w:val="32"/>
          <w:szCs w:val="32"/>
        </w:rPr>
        <w:t xml:space="preserve"> ACCORDI ATTUATIVI </w:t>
      </w:r>
      <w:r w:rsidR="00422915">
        <w:rPr>
          <w:b/>
          <w:sz w:val="32"/>
          <w:szCs w:val="32"/>
        </w:rPr>
        <w:t xml:space="preserve">E </w:t>
      </w:r>
      <w:r w:rsidRPr="0071146A">
        <w:rPr>
          <w:b/>
          <w:sz w:val="32"/>
          <w:szCs w:val="32"/>
        </w:rPr>
        <w:t>DEI CONTRATTI PER ATTIVITÀ SPAZIALI</w:t>
      </w:r>
    </w:p>
    <w:p w:rsidR="00CD4DCF" w:rsidRDefault="00CD4DCF" w:rsidP="00CD4DCF">
      <w:pPr>
        <w:keepNext/>
        <w:keepLines/>
        <w:pBdr>
          <w:top w:val="single" w:sz="18" w:space="11" w:color="auto"/>
          <w:left w:val="single" w:sz="18" w:space="11" w:color="auto"/>
          <w:bottom w:val="single" w:sz="18" w:space="11" w:color="auto"/>
          <w:right w:val="single" w:sz="18" w:space="11" w:color="auto"/>
        </w:pBdr>
        <w:tabs>
          <w:tab w:val="left" w:pos="2835"/>
          <w:tab w:val="left" w:pos="5670"/>
          <w:tab w:val="left" w:pos="6237"/>
        </w:tabs>
        <w:spacing w:before="240" w:after="240"/>
        <w:ind w:left="142" w:right="284"/>
        <w:jc w:val="center"/>
        <w:rPr>
          <w:b/>
        </w:rPr>
      </w:pPr>
      <w:r w:rsidRPr="0071146A">
        <w:rPr>
          <w:b/>
        </w:rPr>
        <w:t xml:space="preserve">DRAFT </w:t>
      </w:r>
      <w:r w:rsidR="00FB406A" w:rsidRPr="0071146A">
        <w:rPr>
          <w:b/>
        </w:rPr>
        <w:t>3</w:t>
      </w:r>
      <w:r w:rsidRPr="0071146A">
        <w:rPr>
          <w:b/>
        </w:rPr>
        <w:t>.0</w:t>
      </w:r>
    </w:p>
    <w:p w:rsidR="00B7226A" w:rsidRPr="0071146A" w:rsidRDefault="00B7226A" w:rsidP="00CD4DCF">
      <w:pPr>
        <w:keepNext/>
        <w:keepLines/>
        <w:pBdr>
          <w:top w:val="single" w:sz="18" w:space="11" w:color="auto"/>
          <w:left w:val="single" w:sz="18" w:space="11" w:color="auto"/>
          <w:bottom w:val="single" w:sz="18" w:space="11" w:color="auto"/>
          <w:right w:val="single" w:sz="18" w:space="11" w:color="auto"/>
        </w:pBdr>
        <w:tabs>
          <w:tab w:val="left" w:pos="2835"/>
          <w:tab w:val="left" w:pos="5670"/>
          <w:tab w:val="left" w:pos="6237"/>
        </w:tabs>
        <w:spacing w:before="240" w:after="240"/>
        <w:ind w:left="142" w:right="284"/>
        <w:jc w:val="center"/>
        <w:rPr>
          <w:b/>
        </w:rPr>
      </w:pPr>
    </w:p>
    <w:p w:rsidR="00CD4DCF" w:rsidRPr="0071146A" w:rsidRDefault="00CD4DCF" w:rsidP="00B7226A">
      <w:pPr>
        <w:keepNext/>
        <w:keepLines/>
        <w:pBdr>
          <w:top w:val="single" w:sz="18" w:space="11" w:color="auto"/>
          <w:left w:val="single" w:sz="18" w:space="11" w:color="auto"/>
          <w:bottom w:val="single" w:sz="18" w:space="11" w:color="auto"/>
          <w:right w:val="single" w:sz="18" w:space="11" w:color="auto"/>
        </w:pBdr>
        <w:tabs>
          <w:tab w:val="left" w:pos="2835"/>
          <w:tab w:val="left" w:pos="5670"/>
          <w:tab w:val="left" w:pos="6237"/>
        </w:tabs>
        <w:spacing w:before="240" w:after="240"/>
        <w:ind w:left="142" w:right="284"/>
        <w:contextualSpacing/>
      </w:pPr>
      <w:r w:rsidRPr="0071146A">
        <w:t>DOCUMENTO No.:</w:t>
      </w:r>
      <w:r w:rsidR="00B7226A">
        <w:tab/>
      </w:r>
      <w:r w:rsidRPr="0071146A">
        <w:rPr>
          <w:b/>
        </w:rPr>
        <w:t>UOAS-PR-001</w:t>
      </w:r>
      <w:r w:rsidRPr="0071146A">
        <w:tab/>
      </w:r>
      <w:proofErr w:type="spellStart"/>
      <w:r w:rsidRPr="0071146A">
        <w:t>N°</w:t>
      </w:r>
      <w:proofErr w:type="spellEnd"/>
      <w:r w:rsidRPr="0071146A">
        <w:t xml:space="preserve"> </w:t>
      </w:r>
      <w:proofErr w:type="spellStart"/>
      <w:r w:rsidRPr="0071146A">
        <w:t>DI</w:t>
      </w:r>
      <w:proofErr w:type="spellEnd"/>
      <w:r w:rsidRPr="0071146A">
        <w:t xml:space="preserve"> PAGINE:</w:t>
      </w:r>
      <w:r w:rsidR="00B7226A">
        <w:tab/>
      </w:r>
      <w:r w:rsidRPr="0071146A">
        <w:rPr>
          <w:b/>
        </w:rPr>
        <w:t>2</w:t>
      </w:r>
      <w:r w:rsidR="00DE0332">
        <w:rPr>
          <w:b/>
        </w:rPr>
        <w:t>3</w:t>
      </w:r>
    </w:p>
    <w:p w:rsidR="00CD4DCF" w:rsidRPr="0071146A" w:rsidRDefault="00CD4DCF" w:rsidP="00B7226A">
      <w:pPr>
        <w:keepNext/>
        <w:keepLines/>
        <w:pBdr>
          <w:top w:val="single" w:sz="18" w:space="11" w:color="auto"/>
          <w:left w:val="single" w:sz="18" w:space="11" w:color="auto"/>
          <w:bottom w:val="single" w:sz="18" w:space="11" w:color="auto"/>
          <w:right w:val="single" w:sz="18" w:space="11" w:color="auto"/>
        </w:pBdr>
        <w:tabs>
          <w:tab w:val="left" w:pos="-3261"/>
          <w:tab w:val="left" w:pos="0"/>
          <w:tab w:val="left" w:pos="2835"/>
          <w:tab w:val="left" w:pos="5387"/>
        </w:tabs>
        <w:spacing w:before="240" w:after="240" w:line="240" w:lineRule="atLeast"/>
        <w:ind w:left="142" w:right="284"/>
        <w:contextualSpacing/>
      </w:pPr>
      <w:r w:rsidRPr="0071146A">
        <w:t>REVISIONE:</w:t>
      </w:r>
      <w:r w:rsidR="00B7226A">
        <w:t xml:space="preserve"> </w:t>
      </w:r>
      <w:r w:rsidR="00FB406A" w:rsidRPr="00B7226A">
        <w:rPr>
          <w:b/>
        </w:rPr>
        <w:t>3</w:t>
      </w:r>
      <w:r w:rsidRPr="0071146A">
        <w:tab/>
      </w:r>
      <w:r w:rsidRPr="0071146A">
        <w:tab/>
      </w:r>
      <w:r w:rsidR="00B7226A">
        <w:tab/>
      </w:r>
      <w:r w:rsidRPr="0071146A">
        <w:t>DATA:</w:t>
      </w:r>
      <w:r w:rsidRPr="0071146A">
        <w:rPr>
          <w:b/>
        </w:rPr>
        <w:tab/>
      </w:r>
      <w:r w:rsidR="00E76BC4">
        <w:rPr>
          <w:b/>
        </w:rPr>
        <w:t>21</w:t>
      </w:r>
      <w:r w:rsidRPr="0071146A">
        <w:rPr>
          <w:b/>
        </w:rPr>
        <w:t>/0</w:t>
      </w:r>
      <w:r w:rsidR="00E76BC4">
        <w:rPr>
          <w:b/>
        </w:rPr>
        <w:t>9</w:t>
      </w:r>
      <w:r w:rsidRPr="0071146A">
        <w:rPr>
          <w:b/>
        </w:rPr>
        <w:t>/20</w:t>
      </w:r>
      <w:r w:rsidR="00FB406A" w:rsidRPr="0071146A">
        <w:rPr>
          <w:b/>
        </w:rPr>
        <w:t>11</w:t>
      </w:r>
    </w:p>
    <w:p w:rsidR="00B7226A" w:rsidRDefault="00B7226A" w:rsidP="00B7226A">
      <w:pPr>
        <w:keepNext/>
        <w:keepLines/>
        <w:pBdr>
          <w:top w:val="single" w:sz="18" w:space="11" w:color="auto"/>
          <w:left w:val="single" w:sz="18" w:space="11" w:color="auto"/>
          <w:bottom w:val="single" w:sz="18" w:space="11" w:color="auto"/>
          <w:right w:val="single" w:sz="18" w:space="11" w:color="auto"/>
        </w:pBdr>
        <w:tabs>
          <w:tab w:val="left" w:pos="2835"/>
          <w:tab w:val="left" w:pos="5387"/>
          <w:tab w:val="left" w:pos="6379"/>
        </w:tabs>
        <w:spacing w:before="960" w:after="240" w:line="240" w:lineRule="atLeast"/>
        <w:ind w:left="2835" w:right="284" w:hanging="2693"/>
        <w:contextualSpacing/>
      </w:pPr>
    </w:p>
    <w:p w:rsidR="00B7226A" w:rsidRDefault="00317C7E" w:rsidP="00B7226A">
      <w:pPr>
        <w:keepNext/>
        <w:keepLines/>
        <w:pBdr>
          <w:top w:val="single" w:sz="18" w:space="11" w:color="auto"/>
          <w:left w:val="single" w:sz="18" w:space="11" w:color="auto"/>
          <w:bottom w:val="single" w:sz="18" w:space="11" w:color="auto"/>
          <w:right w:val="single" w:sz="18" w:space="11" w:color="auto"/>
        </w:pBdr>
        <w:tabs>
          <w:tab w:val="left" w:pos="2835"/>
          <w:tab w:val="left" w:pos="5387"/>
          <w:tab w:val="left" w:pos="6379"/>
        </w:tabs>
        <w:spacing w:before="960" w:after="240" w:line="240" w:lineRule="atLeast"/>
        <w:ind w:left="2835" w:right="284" w:hanging="2693"/>
        <w:contextualSpacing/>
        <w:rPr>
          <w:b/>
        </w:rPr>
      </w:pPr>
      <w:r w:rsidRPr="00317C7E">
        <w:t xml:space="preserve">REVISIONE 3 A CURA </w:t>
      </w:r>
      <w:proofErr w:type="spellStart"/>
      <w:r w:rsidRPr="00317C7E">
        <w:t>DI</w:t>
      </w:r>
      <w:proofErr w:type="spellEnd"/>
      <w:r w:rsidR="00CD4DCF" w:rsidRPr="0071146A">
        <w:rPr>
          <w:b/>
        </w:rPr>
        <w:t>:</w:t>
      </w:r>
      <w:r>
        <w:rPr>
          <w:b/>
        </w:rPr>
        <w:t xml:space="preserve">   </w:t>
      </w:r>
      <w:r w:rsidR="00B7226A" w:rsidRPr="00B7226A">
        <w:rPr>
          <w:b/>
        </w:rPr>
        <w:t>M. SANTORO, R. DELLA CECA, G. DE PARIS, A. ARGAN</w:t>
      </w:r>
    </w:p>
    <w:p w:rsidR="00B7226A" w:rsidRDefault="00B7226A" w:rsidP="00B7226A">
      <w:pPr>
        <w:keepNext/>
        <w:keepLines/>
        <w:pBdr>
          <w:top w:val="single" w:sz="18" w:space="11" w:color="auto"/>
          <w:left w:val="single" w:sz="18" w:space="11" w:color="auto"/>
          <w:bottom w:val="single" w:sz="18" w:space="11" w:color="auto"/>
          <w:right w:val="single" w:sz="18" w:space="11" w:color="auto"/>
        </w:pBdr>
        <w:tabs>
          <w:tab w:val="left" w:pos="2835"/>
          <w:tab w:val="left" w:pos="5387"/>
          <w:tab w:val="left" w:pos="6379"/>
        </w:tabs>
        <w:spacing w:before="960" w:after="240" w:line="240" w:lineRule="atLeast"/>
        <w:ind w:left="2835" w:right="284" w:hanging="2693"/>
        <w:contextualSpacing/>
      </w:pPr>
    </w:p>
    <w:p w:rsidR="00B7226A" w:rsidRDefault="00B7226A" w:rsidP="00B7226A">
      <w:pPr>
        <w:keepNext/>
        <w:keepLines/>
        <w:pBdr>
          <w:top w:val="single" w:sz="18" w:space="11" w:color="auto"/>
          <w:left w:val="single" w:sz="18" w:space="11" w:color="auto"/>
          <w:bottom w:val="single" w:sz="18" w:space="11" w:color="auto"/>
          <w:right w:val="single" w:sz="18" w:space="11" w:color="auto"/>
        </w:pBdr>
        <w:tabs>
          <w:tab w:val="left" w:pos="2835"/>
          <w:tab w:val="left" w:pos="5387"/>
          <w:tab w:val="left" w:pos="6379"/>
        </w:tabs>
        <w:spacing w:before="960" w:after="240" w:line="240" w:lineRule="atLeast"/>
        <w:ind w:left="2835" w:right="284" w:hanging="2693"/>
        <w:contextualSpacing/>
        <w:rPr>
          <w:b/>
        </w:rPr>
      </w:pPr>
      <w:r w:rsidRPr="00B7226A">
        <w:t xml:space="preserve">VERSIONE PRECEDENTE A CURA </w:t>
      </w:r>
      <w:proofErr w:type="spellStart"/>
      <w:r w:rsidRPr="00B7226A">
        <w:t>DI</w:t>
      </w:r>
      <w:proofErr w:type="spellEnd"/>
      <w:r w:rsidRPr="00B7226A">
        <w:t>:</w:t>
      </w:r>
      <w:r>
        <w:t xml:space="preserve"> </w:t>
      </w:r>
      <w:r>
        <w:rPr>
          <w:b/>
        </w:rPr>
        <w:t xml:space="preserve">G. MALAGUTI, G. </w:t>
      </w:r>
      <w:proofErr w:type="spellStart"/>
      <w:r>
        <w:rPr>
          <w:b/>
        </w:rPr>
        <w:t>DI</w:t>
      </w:r>
      <w:proofErr w:type="spellEnd"/>
      <w:r>
        <w:rPr>
          <w:b/>
        </w:rPr>
        <w:t xml:space="preserve"> COCCO, G. DE PARIS</w:t>
      </w:r>
    </w:p>
    <w:p w:rsidR="00B7226A" w:rsidRDefault="00B7226A" w:rsidP="00B7226A">
      <w:pPr>
        <w:keepNext/>
        <w:keepLines/>
        <w:pBdr>
          <w:top w:val="single" w:sz="18" w:space="11" w:color="auto"/>
          <w:left w:val="single" w:sz="18" w:space="11" w:color="auto"/>
          <w:bottom w:val="single" w:sz="18" w:space="11" w:color="auto"/>
          <w:right w:val="single" w:sz="18" w:space="11" w:color="auto"/>
        </w:pBdr>
        <w:tabs>
          <w:tab w:val="left" w:pos="2835"/>
          <w:tab w:val="left" w:pos="5387"/>
          <w:tab w:val="left" w:pos="6379"/>
        </w:tabs>
        <w:spacing w:before="960" w:after="240" w:line="240" w:lineRule="atLeast"/>
        <w:ind w:left="2835" w:right="284" w:hanging="2693"/>
        <w:contextualSpacing/>
      </w:pPr>
    </w:p>
    <w:p w:rsidR="00CD4DCF" w:rsidRPr="0071146A" w:rsidRDefault="00CD4DCF" w:rsidP="00B7226A">
      <w:pPr>
        <w:keepNext/>
        <w:keepLines/>
        <w:pBdr>
          <w:top w:val="single" w:sz="18" w:space="11" w:color="auto"/>
          <w:left w:val="single" w:sz="18" w:space="11" w:color="auto"/>
          <w:bottom w:val="single" w:sz="18" w:space="11" w:color="auto"/>
          <w:right w:val="single" w:sz="18" w:space="11" w:color="auto"/>
        </w:pBdr>
        <w:tabs>
          <w:tab w:val="left" w:pos="2835"/>
          <w:tab w:val="left" w:pos="5387"/>
          <w:tab w:val="left" w:pos="6379"/>
        </w:tabs>
        <w:spacing w:before="960" w:after="240" w:line="240" w:lineRule="atLeast"/>
        <w:ind w:left="2835" w:right="284" w:hanging="2693"/>
        <w:contextualSpacing/>
      </w:pPr>
      <w:r w:rsidRPr="00B7226A">
        <w:t>CONTROLLATO DA</w:t>
      </w:r>
      <w:r w:rsidRPr="0071146A">
        <w:rPr>
          <w:b/>
        </w:rPr>
        <w:t>:</w:t>
      </w:r>
      <w:r w:rsidRPr="0071146A">
        <w:tab/>
      </w:r>
      <w:r w:rsidRPr="00B7226A">
        <w:rPr>
          <w:b/>
        </w:rPr>
        <w:t>G. VI</w:t>
      </w:r>
      <w:r w:rsidR="00FB406A" w:rsidRPr="00B7226A">
        <w:rPr>
          <w:b/>
        </w:rPr>
        <w:t>LLA</w:t>
      </w:r>
    </w:p>
    <w:p w:rsidR="00CD4DCF" w:rsidRPr="0071146A" w:rsidRDefault="00CD4DCF" w:rsidP="00CD4DCF">
      <w:pPr>
        <w:keepNext/>
        <w:keepLines/>
        <w:pBdr>
          <w:top w:val="single" w:sz="18" w:space="11" w:color="auto"/>
          <w:left w:val="single" w:sz="18" w:space="11" w:color="auto"/>
          <w:bottom w:val="single" w:sz="18" w:space="11" w:color="auto"/>
          <w:right w:val="single" w:sz="18" w:space="11" w:color="auto"/>
        </w:pBdr>
        <w:tabs>
          <w:tab w:val="left" w:pos="3119"/>
          <w:tab w:val="left" w:pos="5387"/>
          <w:tab w:val="left" w:pos="5670"/>
        </w:tabs>
        <w:spacing w:before="720" w:after="240" w:line="240" w:lineRule="atLeast"/>
        <w:ind w:left="142" w:right="284"/>
        <w:rPr>
          <w:b/>
        </w:rPr>
      </w:pPr>
      <w:r w:rsidRPr="0071146A">
        <w:rPr>
          <w:b/>
        </w:rPr>
        <w:t>APPROVATO DA:</w:t>
      </w:r>
    </w:p>
    <w:p w:rsidR="00CD4DCF" w:rsidRPr="0071146A" w:rsidRDefault="00CD4DCF" w:rsidP="00CD4DCF">
      <w:pPr>
        <w:keepNext/>
        <w:keepLines/>
        <w:pBdr>
          <w:top w:val="single" w:sz="18" w:space="11" w:color="auto"/>
          <w:left w:val="single" w:sz="18" w:space="11" w:color="auto"/>
          <w:bottom w:val="single" w:sz="18" w:space="11" w:color="auto"/>
          <w:right w:val="single" w:sz="18" w:space="11" w:color="auto"/>
        </w:pBdr>
        <w:tabs>
          <w:tab w:val="left" w:pos="3119"/>
          <w:tab w:val="left" w:pos="5387"/>
          <w:tab w:val="left" w:pos="5670"/>
        </w:tabs>
        <w:spacing w:before="480" w:after="240" w:line="240" w:lineRule="atLeast"/>
        <w:ind w:left="142" w:right="284"/>
        <w:rPr>
          <w:b/>
        </w:rPr>
      </w:pPr>
      <w:r w:rsidRPr="0071146A">
        <w:rPr>
          <w:b/>
        </w:rPr>
        <w:t>DIRETTORE AMMINISTRATIVO:</w:t>
      </w:r>
      <w:r w:rsidRPr="0071146A">
        <w:tab/>
      </w:r>
      <w:r w:rsidRPr="0071146A">
        <w:tab/>
      </w:r>
      <w:r w:rsidRPr="0071146A">
        <w:rPr>
          <w:b/>
        </w:rPr>
        <w:tab/>
      </w:r>
      <w:r w:rsidRPr="0071146A">
        <w:rPr>
          <w:b/>
        </w:rPr>
        <w:tab/>
        <w:t>DATA:</w:t>
      </w:r>
    </w:p>
    <w:p w:rsidR="00CD4DCF" w:rsidRPr="0071146A" w:rsidRDefault="00CD4DCF" w:rsidP="00CD4DCF">
      <w:pPr>
        <w:keepNext/>
        <w:keepLines/>
        <w:pBdr>
          <w:top w:val="single" w:sz="18" w:space="11" w:color="auto"/>
          <w:left w:val="single" w:sz="18" w:space="11" w:color="auto"/>
          <w:bottom w:val="single" w:sz="18" w:space="11" w:color="auto"/>
          <w:right w:val="single" w:sz="18" w:space="11" w:color="auto"/>
        </w:pBdr>
        <w:tabs>
          <w:tab w:val="left" w:pos="3119"/>
          <w:tab w:val="left" w:pos="5387"/>
          <w:tab w:val="left" w:pos="5670"/>
        </w:tabs>
        <w:spacing w:before="480" w:after="240" w:line="240" w:lineRule="atLeast"/>
        <w:ind w:left="142" w:right="284"/>
        <w:rPr>
          <w:i/>
        </w:rPr>
      </w:pPr>
      <w:r w:rsidRPr="0071146A">
        <w:rPr>
          <w:b/>
        </w:rPr>
        <w:t xml:space="preserve">DIRETTORE DIP. PROGETTI:  </w:t>
      </w:r>
      <w:r w:rsidRPr="0071146A">
        <w:rPr>
          <w:i/>
        </w:rPr>
        <w:t xml:space="preserve"> </w:t>
      </w:r>
      <w:r w:rsidRPr="0071146A">
        <w:rPr>
          <w:i/>
        </w:rPr>
        <w:tab/>
      </w:r>
      <w:r w:rsidRPr="0071146A">
        <w:rPr>
          <w:i/>
        </w:rPr>
        <w:tab/>
      </w:r>
      <w:r w:rsidRPr="0071146A">
        <w:rPr>
          <w:i/>
        </w:rPr>
        <w:tab/>
      </w:r>
      <w:r w:rsidRPr="0071146A">
        <w:rPr>
          <w:i/>
        </w:rPr>
        <w:tab/>
      </w:r>
      <w:r w:rsidRPr="0071146A">
        <w:rPr>
          <w:b/>
        </w:rPr>
        <w:t>DATA:</w:t>
      </w:r>
    </w:p>
    <w:p w:rsidR="00CD4DCF" w:rsidRPr="0071146A" w:rsidRDefault="00CD4DCF" w:rsidP="00CD4DCF">
      <w:pPr>
        <w:pBdr>
          <w:top w:val="single" w:sz="18" w:space="11" w:color="auto"/>
          <w:left w:val="single" w:sz="18" w:space="11" w:color="auto"/>
          <w:bottom w:val="single" w:sz="18" w:space="11" w:color="auto"/>
          <w:right w:val="single" w:sz="18" w:space="11" w:color="auto"/>
          <w:between w:val="single" w:sz="12" w:space="11" w:color="auto"/>
        </w:pBdr>
        <w:tabs>
          <w:tab w:val="left" w:pos="2835"/>
          <w:tab w:val="left" w:pos="5670"/>
          <w:tab w:val="left" w:pos="6805"/>
          <w:tab w:val="left" w:pos="7080"/>
          <w:tab w:val="left" w:pos="7788"/>
          <w:tab w:val="left" w:pos="8240"/>
        </w:tabs>
        <w:spacing w:before="480" w:after="240"/>
        <w:ind w:left="142" w:right="284"/>
      </w:pPr>
      <w:r w:rsidRPr="0071146A">
        <w:rPr>
          <w:i/>
        </w:rPr>
        <w:tab/>
      </w:r>
      <w:r w:rsidRPr="0071146A">
        <w:rPr>
          <w:i/>
        </w:rPr>
        <w:tab/>
      </w:r>
    </w:p>
    <w:p w:rsidR="00CD4DCF" w:rsidRPr="0071146A" w:rsidRDefault="00CD4DCF" w:rsidP="00CD4DCF">
      <w:pPr>
        <w:pBdr>
          <w:top w:val="single" w:sz="18" w:space="11" w:color="auto"/>
          <w:left w:val="single" w:sz="18" w:space="11" w:color="auto"/>
          <w:bottom w:val="single" w:sz="18" w:space="11" w:color="auto"/>
          <w:right w:val="single" w:sz="18" w:space="11" w:color="auto"/>
          <w:between w:val="single" w:sz="12" w:space="11" w:color="000080"/>
        </w:pBdr>
        <w:tabs>
          <w:tab w:val="left" w:pos="3119"/>
          <w:tab w:val="left" w:pos="5670"/>
          <w:tab w:val="left" w:pos="6805"/>
        </w:tabs>
        <w:spacing w:before="480" w:after="240"/>
        <w:ind w:left="142" w:right="284"/>
        <w:rPr>
          <w:b/>
          <w:i/>
        </w:rPr>
      </w:pPr>
      <w:r w:rsidRPr="0071146A">
        <w:rPr>
          <w:b/>
        </w:rPr>
        <w:t>CONFIGURAZIONE:</w:t>
      </w:r>
      <w:r w:rsidRPr="0071146A">
        <w:rPr>
          <w:b/>
        </w:rPr>
        <w:tab/>
        <w:t>G. DE PARIS</w:t>
      </w:r>
      <w:r w:rsidR="005703DA">
        <w:rPr>
          <w:b/>
        </w:rPr>
        <w:t>, M. SANTOR</w:t>
      </w:r>
      <w:r w:rsidR="000F011E">
        <w:rPr>
          <w:b/>
        </w:rPr>
        <w:t>O</w:t>
      </w:r>
      <w:r w:rsidRPr="0071146A">
        <w:rPr>
          <w:b/>
        </w:rPr>
        <w:tab/>
      </w:r>
      <w:r w:rsidRPr="0071146A">
        <w:rPr>
          <w:b/>
          <w:i/>
        </w:rPr>
        <w:br/>
      </w:r>
    </w:p>
    <w:p w:rsidR="00CD4DCF" w:rsidRPr="0071146A" w:rsidRDefault="00CD4DCF" w:rsidP="00CD4DCF">
      <w:pPr>
        <w:tabs>
          <w:tab w:val="left" w:pos="3119"/>
          <w:tab w:val="left" w:pos="5670"/>
          <w:tab w:val="left" w:pos="6805"/>
        </w:tabs>
        <w:spacing w:before="480" w:after="240"/>
        <w:ind w:left="142" w:right="284"/>
        <w:rPr>
          <w:b/>
          <w:i/>
        </w:rPr>
        <w:sectPr w:rsidR="00CD4DCF" w:rsidRPr="0071146A" w:rsidSect="00CD4DCF">
          <w:headerReference w:type="default" r:id="rId8"/>
          <w:footerReference w:type="even" r:id="rId9"/>
          <w:footerReference w:type="default" r:id="rId10"/>
          <w:pgSz w:w="11906" w:h="16838"/>
          <w:pgMar w:top="769" w:right="746" w:bottom="1134" w:left="1134" w:header="360" w:footer="709" w:gutter="0"/>
          <w:pgNumType w:fmt="upperRoman"/>
          <w:cols w:space="708"/>
          <w:docGrid w:linePitch="360"/>
        </w:sectPr>
      </w:pPr>
    </w:p>
    <w:p w:rsidR="00CD4DCF" w:rsidRPr="0071146A" w:rsidRDefault="00CD4DCF" w:rsidP="00CD4DCF">
      <w:pPr>
        <w:rPr>
          <w:b/>
        </w:rPr>
      </w:pPr>
    </w:p>
    <w:p w:rsidR="00CD4DCF" w:rsidRPr="0071146A" w:rsidRDefault="00CD4DCF" w:rsidP="00CD4DCF">
      <w:pPr>
        <w:rPr>
          <w:b/>
          <w:sz w:val="28"/>
          <w:lang w:val="en-US"/>
        </w:rPr>
      </w:pPr>
      <w:r w:rsidRPr="0071146A">
        <w:rPr>
          <w:b/>
          <w:sz w:val="28"/>
          <w:lang w:val="en-US"/>
        </w:rPr>
        <w:t>LISTA DI DISTRIBUZIONE</w:t>
      </w:r>
    </w:p>
    <w:p w:rsidR="00CD4DCF" w:rsidRPr="0071146A" w:rsidRDefault="00CD4DCF" w:rsidP="00CD4DCF">
      <w:pPr>
        <w:rPr>
          <w:b/>
          <w:sz w:val="28"/>
          <w:lang w:val="en-US"/>
        </w:rPr>
      </w:pPr>
    </w:p>
    <w:tbl>
      <w:tblPr>
        <w:tblW w:w="0" w:type="auto"/>
        <w:tblLayout w:type="fixed"/>
        <w:tblCellMar>
          <w:left w:w="70" w:type="dxa"/>
          <w:right w:w="70" w:type="dxa"/>
        </w:tblCellMar>
        <w:tblLook w:val="0000"/>
      </w:tblPr>
      <w:tblGrid>
        <w:gridCol w:w="921"/>
        <w:gridCol w:w="4909"/>
        <w:gridCol w:w="2160"/>
        <w:gridCol w:w="1620"/>
      </w:tblGrid>
      <w:tr w:rsidR="00CD4DCF" w:rsidRPr="0071146A">
        <w:trPr>
          <w:cantSplit/>
        </w:trPr>
        <w:tc>
          <w:tcPr>
            <w:tcW w:w="921" w:type="dxa"/>
            <w:tcBorders>
              <w:top w:val="single" w:sz="18" w:space="0" w:color="auto"/>
              <w:left w:val="single" w:sz="18" w:space="0" w:color="auto"/>
              <w:right w:val="single" w:sz="6" w:space="0" w:color="auto"/>
            </w:tcBorders>
            <w:vAlign w:val="center"/>
          </w:tcPr>
          <w:p w:rsidR="00CD4DCF" w:rsidRPr="0071146A" w:rsidRDefault="00CD4DCF" w:rsidP="00CD4DCF">
            <w:pPr>
              <w:spacing w:before="120" w:after="120"/>
              <w:rPr>
                <w:b/>
                <w:smallCaps/>
                <w:lang w:val="en-US"/>
              </w:rPr>
            </w:pPr>
            <w:r w:rsidRPr="0071146A">
              <w:rPr>
                <w:b/>
                <w:smallCaps/>
                <w:lang w:val="en-US"/>
              </w:rPr>
              <w:t>POS.</w:t>
            </w:r>
          </w:p>
        </w:tc>
        <w:tc>
          <w:tcPr>
            <w:tcW w:w="4909" w:type="dxa"/>
            <w:tcBorders>
              <w:top w:val="single" w:sz="18" w:space="0" w:color="auto"/>
              <w:left w:val="single" w:sz="6" w:space="0" w:color="auto"/>
              <w:right w:val="single" w:sz="6" w:space="0" w:color="auto"/>
            </w:tcBorders>
            <w:vAlign w:val="center"/>
          </w:tcPr>
          <w:p w:rsidR="00CD4DCF" w:rsidRPr="0071146A" w:rsidRDefault="00CD4DCF" w:rsidP="00CD4DCF">
            <w:pPr>
              <w:spacing w:before="120" w:after="120"/>
              <w:rPr>
                <w:b/>
                <w:smallCaps/>
                <w:lang w:val="en-US"/>
              </w:rPr>
            </w:pPr>
            <w:smartTag w:uri="urn:schemas-microsoft-com:office:smarttags" w:element="City">
              <w:smartTag w:uri="urn:schemas-microsoft-com:office:smarttags" w:element="place">
                <w:r w:rsidRPr="0071146A">
                  <w:rPr>
                    <w:b/>
                    <w:smallCaps/>
                    <w:lang w:val="en-US"/>
                  </w:rPr>
                  <w:t>NOME</w:t>
                </w:r>
              </w:smartTag>
            </w:smartTag>
          </w:p>
        </w:tc>
        <w:tc>
          <w:tcPr>
            <w:tcW w:w="2160" w:type="dxa"/>
            <w:tcBorders>
              <w:top w:val="single" w:sz="18" w:space="0" w:color="auto"/>
              <w:left w:val="single" w:sz="6" w:space="0" w:color="auto"/>
              <w:right w:val="single" w:sz="6" w:space="0" w:color="auto"/>
            </w:tcBorders>
            <w:vAlign w:val="center"/>
          </w:tcPr>
          <w:p w:rsidR="00CD4DCF" w:rsidRPr="0071146A" w:rsidRDefault="00CD4DCF" w:rsidP="00CD4DCF">
            <w:pPr>
              <w:spacing w:before="120" w:after="120"/>
              <w:rPr>
                <w:b/>
                <w:smallCaps/>
                <w:lang w:val="en-US"/>
              </w:rPr>
            </w:pPr>
            <w:r w:rsidRPr="0071146A">
              <w:rPr>
                <w:b/>
                <w:smallCaps/>
                <w:lang w:val="en-US"/>
              </w:rPr>
              <w:t>STRUTTURA</w:t>
            </w:r>
          </w:p>
        </w:tc>
        <w:tc>
          <w:tcPr>
            <w:tcW w:w="1620" w:type="dxa"/>
            <w:tcBorders>
              <w:top w:val="single" w:sz="18" w:space="0" w:color="auto"/>
              <w:left w:val="single" w:sz="6" w:space="0" w:color="auto"/>
              <w:right w:val="single" w:sz="18" w:space="0" w:color="auto"/>
            </w:tcBorders>
            <w:vAlign w:val="center"/>
          </w:tcPr>
          <w:p w:rsidR="00CD4DCF" w:rsidRPr="0071146A" w:rsidRDefault="00CD4DCF" w:rsidP="00CD4DCF">
            <w:pPr>
              <w:spacing w:before="120" w:after="120"/>
              <w:rPr>
                <w:b/>
                <w:smallCaps/>
                <w:lang w:val="en-US"/>
              </w:rPr>
            </w:pPr>
            <w:r w:rsidRPr="0071146A">
              <w:rPr>
                <w:b/>
                <w:smallCaps/>
                <w:lang w:val="en-US"/>
              </w:rPr>
              <w:t>N° DI COPIE</w:t>
            </w:r>
          </w:p>
        </w:tc>
      </w:tr>
      <w:tr w:rsidR="00CD4DCF" w:rsidRPr="0071146A">
        <w:trPr>
          <w:cantSplit/>
          <w:trHeight w:hRule="exact" w:val="397"/>
        </w:trPr>
        <w:tc>
          <w:tcPr>
            <w:tcW w:w="921" w:type="dxa"/>
            <w:tcBorders>
              <w:top w:val="single" w:sz="18" w:space="0" w:color="auto"/>
              <w:left w:val="single" w:sz="18" w:space="0" w:color="auto"/>
              <w:bottom w:val="single" w:sz="6" w:space="0" w:color="auto"/>
              <w:right w:val="single" w:sz="6" w:space="0" w:color="auto"/>
            </w:tcBorders>
          </w:tcPr>
          <w:p w:rsidR="00CD4DCF" w:rsidRPr="0071146A" w:rsidRDefault="00CD4DCF" w:rsidP="00CD4DCF">
            <w:pPr>
              <w:spacing w:before="120"/>
              <w:rPr>
                <w:b/>
                <w:lang w:val="en-US"/>
              </w:rPr>
            </w:pPr>
            <w:r w:rsidRPr="0071146A">
              <w:rPr>
                <w:b/>
                <w:lang w:val="en-US"/>
              </w:rPr>
              <w:t>1.</w:t>
            </w:r>
          </w:p>
        </w:tc>
        <w:tc>
          <w:tcPr>
            <w:tcW w:w="4909" w:type="dxa"/>
            <w:tcBorders>
              <w:top w:val="single" w:sz="18"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r w:rsidRPr="0071146A">
              <w:rPr>
                <w:b/>
                <w:lang w:val="en-US"/>
              </w:rPr>
              <w:t>DIRETTORE DIP. PROGETTI</w:t>
            </w:r>
          </w:p>
        </w:tc>
        <w:tc>
          <w:tcPr>
            <w:tcW w:w="2160" w:type="dxa"/>
            <w:tcBorders>
              <w:top w:val="single" w:sz="18"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r w:rsidRPr="0071146A">
              <w:rPr>
                <w:b/>
                <w:lang w:val="en-US"/>
              </w:rPr>
              <w:t>INAF-SEDE C.</w:t>
            </w:r>
          </w:p>
        </w:tc>
        <w:tc>
          <w:tcPr>
            <w:tcW w:w="1620" w:type="dxa"/>
            <w:tcBorders>
              <w:top w:val="single" w:sz="18" w:space="0" w:color="auto"/>
              <w:left w:val="single" w:sz="6" w:space="0" w:color="auto"/>
              <w:bottom w:val="single" w:sz="6" w:space="0" w:color="auto"/>
              <w:right w:val="single" w:sz="18" w:space="0" w:color="auto"/>
            </w:tcBorders>
          </w:tcPr>
          <w:p w:rsidR="00CD4DCF" w:rsidRPr="0071146A" w:rsidRDefault="00CD4DCF" w:rsidP="00CD4DCF">
            <w:pPr>
              <w:spacing w:before="120"/>
              <w:rPr>
                <w:b/>
                <w:lang w:val="en-US"/>
              </w:rPr>
            </w:pPr>
            <w:r w:rsidRPr="0071146A">
              <w:rPr>
                <w:b/>
                <w:lang w:val="en-US"/>
              </w:rPr>
              <w:t>1</w:t>
            </w:r>
          </w:p>
        </w:tc>
      </w:tr>
      <w:tr w:rsidR="00CD4DCF" w:rsidRPr="0071146A">
        <w:trPr>
          <w:cantSplit/>
          <w:trHeight w:hRule="exact" w:val="397"/>
        </w:trPr>
        <w:tc>
          <w:tcPr>
            <w:tcW w:w="921" w:type="dxa"/>
            <w:tcBorders>
              <w:top w:val="single" w:sz="6" w:space="0" w:color="auto"/>
              <w:left w:val="single" w:sz="18" w:space="0" w:color="auto"/>
              <w:bottom w:val="single" w:sz="6" w:space="0" w:color="auto"/>
              <w:right w:val="single" w:sz="6" w:space="0" w:color="auto"/>
            </w:tcBorders>
          </w:tcPr>
          <w:p w:rsidR="00CD4DCF" w:rsidRPr="0071146A" w:rsidRDefault="00CD4DCF" w:rsidP="00CD4DCF">
            <w:pPr>
              <w:spacing w:before="120"/>
              <w:rPr>
                <w:b/>
                <w:lang w:val="en-US"/>
              </w:rPr>
            </w:pPr>
            <w:r w:rsidRPr="0071146A">
              <w:rPr>
                <w:b/>
                <w:lang w:val="en-US"/>
              </w:rPr>
              <w:t>2.</w:t>
            </w:r>
          </w:p>
        </w:tc>
        <w:tc>
          <w:tcPr>
            <w:tcW w:w="4909"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r w:rsidRPr="0071146A">
              <w:rPr>
                <w:b/>
                <w:lang w:val="en-US"/>
              </w:rPr>
              <w:t>UFFICIO LEGALE</w:t>
            </w:r>
          </w:p>
        </w:tc>
        <w:tc>
          <w:tcPr>
            <w:tcW w:w="2160"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r w:rsidRPr="0071146A">
              <w:rPr>
                <w:b/>
                <w:lang w:val="en-US"/>
              </w:rPr>
              <w:t>INAF-SEDE C.</w:t>
            </w:r>
          </w:p>
        </w:tc>
        <w:tc>
          <w:tcPr>
            <w:tcW w:w="1620" w:type="dxa"/>
            <w:tcBorders>
              <w:top w:val="single" w:sz="6" w:space="0" w:color="auto"/>
              <w:left w:val="single" w:sz="6" w:space="0" w:color="auto"/>
              <w:bottom w:val="single" w:sz="6" w:space="0" w:color="auto"/>
              <w:right w:val="single" w:sz="18" w:space="0" w:color="auto"/>
            </w:tcBorders>
          </w:tcPr>
          <w:p w:rsidR="00CD4DCF" w:rsidRPr="0071146A" w:rsidRDefault="00CD4DCF" w:rsidP="00CD4DCF">
            <w:pPr>
              <w:spacing w:before="120"/>
              <w:rPr>
                <w:b/>
                <w:lang w:val="en-US"/>
              </w:rPr>
            </w:pPr>
            <w:r w:rsidRPr="0071146A">
              <w:rPr>
                <w:b/>
                <w:lang w:val="en-US"/>
              </w:rPr>
              <w:t>1</w:t>
            </w:r>
          </w:p>
        </w:tc>
      </w:tr>
      <w:tr w:rsidR="00CD4DCF" w:rsidRPr="0071146A">
        <w:trPr>
          <w:cantSplit/>
          <w:trHeight w:hRule="exact" w:val="397"/>
        </w:trPr>
        <w:tc>
          <w:tcPr>
            <w:tcW w:w="921" w:type="dxa"/>
            <w:tcBorders>
              <w:top w:val="single" w:sz="6" w:space="0" w:color="auto"/>
              <w:left w:val="single" w:sz="18" w:space="0" w:color="auto"/>
              <w:bottom w:val="single" w:sz="6" w:space="0" w:color="auto"/>
              <w:right w:val="single" w:sz="6" w:space="0" w:color="auto"/>
            </w:tcBorders>
          </w:tcPr>
          <w:p w:rsidR="00CD4DCF" w:rsidRPr="0071146A" w:rsidRDefault="00CD4DCF" w:rsidP="00CD4DCF">
            <w:pPr>
              <w:spacing w:before="120"/>
              <w:rPr>
                <w:b/>
                <w:lang w:val="en-US"/>
              </w:rPr>
            </w:pPr>
            <w:r w:rsidRPr="0071146A">
              <w:rPr>
                <w:b/>
                <w:lang w:val="en-US"/>
              </w:rPr>
              <w:t>3.</w:t>
            </w:r>
          </w:p>
        </w:tc>
        <w:tc>
          <w:tcPr>
            <w:tcW w:w="4909"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r w:rsidRPr="0071146A">
              <w:rPr>
                <w:b/>
                <w:lang w:val="en-US"/>
              </w:rPr>
              <w:t>UFFICIO BILANCIO E CONTABILITA’</w:t>
            </w:r>
          </w:p>
        </w:tc>
        <w:tc>
          <w:tcPr>
            <w:tcW w:w="2160"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r w:rsidRPr="0071146A">
              <w:rPr>
                <w:b/>
                <w:lang w:val="en-US"/>
              </w:rPr>
              <w:t>INAF-SEDE C.</w:t>
            </w:r>
          </w:p>
        </w:tc>
        <w:tc>
          <w:tcPr>
            <w:tcW w:w="1620" w:type="dxa"/>
            <w:tcBorders>
              <w:top w:val="single" w:sz="6" w:space="0" w:color="auto"/>
              <w:left w:val="single" w:sz="6" w:space="0" w:color="auto"/>
              <w:bottom w:val="single" w:sz="6" w:space="0" w:color="auto"/>
              <w:right w:val="single" w:sz="18" w:space="0" w:color="auto"/>
            </w:tcBorders>
          </w:tcPr>
          <w:p w:rsidR="00CD4DCF" w:rsidRPr="0071146A" w:rsidRDefault="00CD4DCF" w:rsidP="00CD4DCF">
            <w:pPr>
              <w:spacing w:before="120"/>
              <w:rPr>
                <w:b/>
                <w:lang w:val="en-US"/>
              </w:rPr>
            </w:pPr>
            <w:r w:rsidRPr="0071146A">
              <w:rPr>
                <w:b/>
                <w:lang w:val="en-US"/>
              </w:rPr>
              <w:t>1</w:t>
            </w:r>
          </w:p>
        </w:tc>
      </w:tr>
      <w:tr w:rsidR="00CD4DCF" w:rsidRPr="0071146A">
        <w:trPr>
          <w:cantSplit/>
          <w:trHeight w:hRule="exact" w:val="397"/>
        </w:trPr>
        <w:tc>
          <w:tcPr>
            <w:tcW w:w="921" w:type="dxa"/>
            <w:tcBorders>
              <w:top w:val="single" w:sz="6" w:space="0" w:color="auto"/>
              <w:left w:val="single" w:sz="18" w:space="0" w:color="auto"/>
              <w:bottom w:val="single" w:sz="6" w:space="0" w:color="auto"/>
              <w:right w:val="single" w:sz="6" w:space="0" w:color="auto"/>
            </w:tcBorders>
          </w:tcPr>
          <w:p w:rsidR="00CD4DCF" w:rsidRPr="0071146A" w:rsidRDefault="00CD4DCF" w:rsidP="00CD4DCF">
            <w:pPr>
              <w:spacing w:before="120"/>
              <w:rPr>
                <w:b/>
                <w:lang w:val="en-US"/>
              </w:rPr>
            </w:pPr>
            <w:r w:rsidRPr="0071146A">
              <w:rPr>
                <w:b/>
                <w:lang w:val="en-US"/>
              </w:rPr>
              <w:t>4.</w:t>
            </w:r>
          </w:p>
        </w:tc>
        <w:tc>
          <w:tcPr>
            <w:tcW w:w="4909"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r w:rsidRPr="0071146A">
              <w:rPr>
                <w:b/>
                <w:lang w:val="en-US"/>
              </w:rPr>
              <w:t>PRESIDENZA</w:t>
            </w:r>
          </w:p>
        </w:tc>
        <w:tc>
          <w:tcPr>
            <w:tcW w:w="2160"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r w:rsidRPr="0071146A">
              <w:rPr>
                <w:b/>
                <w:lang w:val="en-US"/>
              </w:rPr>
              <w:t>INAF-SEDE C.</w:t>
            </w:r>
          </w:p>
        </w:tc>
        <w:tc>
          <w:tcPr>
            <w:tcW w:w="1620" w:type="dxa"/>
            <w:tcBorders>
              <w:top w:val="single" w:sz="6" w:space="0" w:color="auto"/>
              <w:left w:val="single" w:sz="6" w:space="0" w:color="auto"/>
              <w:bottom w:val="single" w:sz="6" w:space="0" w:color="auto"/>
              <w:right w:val="single" w:sz="18" w:space="0" w:color="auto"/>
            </w:tcBorders>
          </w:tcPr>
          <w:p w:rsidR="00CD4DCF" w:rsidRPr="0071146A" w:rsidRDefault="00CD4DCF" w:rsidP="00CD4DCF">
            <w:pPr>
              <w:spacing w:before="120"/>
              <w:rPr>
                <w:b/>
                <w:lang w:val="en-US"/>
              </w:rPr>
            </w:pPr>
            <w:r w:rsidRPr="0071146A">
              <w:rPr>
                <w:b/>
                <w:lang w:val="en-US"/>
              </w:rPr>
              <w:t>1</w:t>
            </w:r>
          </w:p>
        </w:tc>
      </w:tr>
      <w:tr w:rsidR="00CD4DCF" w:rsidRPr="0071146A">
        <w:trPr>
          <w:cantSplit/>
          <w:trHeight w:hRule="exact" w:val="397"/>
        </w:trPr>
        <w:tc>
          <w:tcPr>
            <w:tcW w:w="921" w:type="dxa"/>
            <w:tcBorders>
              <w:top w:val="single" w:sz="6" w:space="0" w:color="auto"/>
              <w:left w:val="single" w:sz="18" w:space="0" w:color="auto"/>
              <w:bottom w:val="single" w:sz="6" w:space="0" w:color="auto"/>
              <w:right w:val="single" w:sz="6" w:space="0" w:color="auto"/>
            </w:tcBorders>
          </w:tcPr>
          <w:p w:rsidR="00CD4DCF" w:rsidRPr="0071146A" w:rsidRDefault="00CD4DCF" w:rsidP="00CD4DCF">
            <w:pPr>
              <w:spacing w:before="120"/>
              <w:rPr>
                <w:b/>
                <w:lang w:val="en-US"/>
              </w:rPr>
            </w:pPr>
            <w:r w:rsidRPr="0071146A">
              <w:rPr>
                <w:b/>
                <w:lang w:val="en-US"/>
              </w:rPr>
              <w:t>5.</w:t>
            </w:r>
          </w:p>
        </w:tc>
        <w:tc>
          <w:tcPr>
            <w:tcW w:w="4909"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r w:rsidRPr="0071146A">
              <w:rPr>
                <w:b/>
                <w:lang w:val="en-US"/>
              </w:rPr>
              <w:t>DIRETTORI DELLE STRUTTURE INAF</w:t>
            </w:r>
          </w:p>
        </w:tc>
        <w:tc>
          <w:tcPr>
            <w:tcW w:w="2160"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r w:rsidRPr="0071146A">
              <w:rPr>
                <w:b/>
                <w:lang w:val="en-US"/>
              </w:rPr>
              <w:t>LORO SEDI</w:t>
            </w:r>
          </w:p>
        </w:tc>
        <w:tc>
          <w:tcPr>
            <w:tcW w:w="1620" w:type="dxa"/>
            <w:tcBorders>
              <w:top w:val="single" w:sz="6" w:space="0" w:color="auto"/>
              <w:left w:val="single" w:sz="6" w:space="0" w:color="auto"/>
              <w:bottom w:val="single" w:sz="6" w:space="0" w:color="auto"/>
              <w:right w:val="single" w:sz="18" w:space="0" w:color="auto"/>
            </w:tcBorders>
          </w:tcPr>
          <w:p w:rsidR="00CD4DCF" w:rsidRPr="0071146A" w:rsidRDefault="00CD4DCF" w:rsidP="00CD4DCF">
            <w:pPr>
              <w:spacing w:before="120"/>
              <w:rPr>
                <w:b/>
                <w:lang w:val="en-US"/>
              </w:rPr>
            </w:pPr>
            <w:r w:rsidRPr="0071146A">
              <w:rPr>
                <w:b/>
                <w:lang w:val="en-US"/>
              </w:rPr>
              <w:t>1</w:t>
            </w:r>
          </w:p>
        </w:tc>
      </w:tr>
      <w:tr w:rsidR="00CD4DCF" w:rsidRPr="0071146A">
        <w:trPr>
          <w:cantSplit/>
          <w:trHeight w:hRule="exact" w:val="397"/>
        </w:trPr>
        <w:tc>
          <w:tcPr>
            <w:tcW w:w="921" w:type="dxa"/>
            <w:tcBorders>
              <w:top w:val="single" w:sz="6" w:space="0" w:color="auto"/>
              <w:left w:val="single" w:sz="18" w:space="0" w:color="auto"/>
              <w:bottom w:val="single" w:sz="6" w:space="0" w:color="auto"/>
              <w:right w:val="single" w:sz="6" w:space="0" w:color="auto"/>
            </w:tcBorders>
          </w:tcPr>
          <w:p w:rsidR="00CD4DCF" w:rsidRPr="0071146A" w:rsidRDefault="00CD4DCF" w:rsidP="00CD4DCF">
            <w:pPr>
              <w:spacing w:before="120"/>
              <w:rPr>
                <w:b/>
                <w:lang w:val="en-US"/>
              </w:rPr>
            </w:pPr>
            <w:r w:rsidRPr="0071146A">
              <w:rPr>
                <w:b/>
                <w:lang w:val="en-US"/>
              </w:rPr>
              <w:t>6.</w:t>
            </w:r>
          </w:p>
        </w:tc>
        <w:tc>
          <w:tcPr>
            <w:tcW w:w="4909"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r w:rsidRPr="0071146A">
              <w:rPr>
                <w:b/>
                <w:lang w:val="en-US"/>
              </w:rPr>
              <w:t>COORDINATORE UOAS</w:t>
            </w:r>
          </w:p>
        </w:tc>
        <w:tc>
          <w:tcPr>
            <w:tcW w:w="2160"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r w:rsidRPr="0071146A">
              <w:rPr>
                <w:b/>
                <w:lang w:val="en-US"/>
              </w:rPr>
              <w:t>INAF-SEDE C.</w:t>
            </w:r>
          </w:p>
        </w:tc>
        <w:tc>
          <w:tcPr>
            <w:tcW w:w="1620" w:type="dxa"/>
            <w:tcBorders>
              <w:top w:val="single" w:sz="6" w:space="0" w:color="auto"/>
              <w:left w:val="single" w:sz="6" w:space="0" w:color="auto"/>
              <w:bottom w:val="single" w:sz="6" w:space="0" w:color="auto"/>
              <w:right w:val="single" w:sz="18" w:space="0" w:color="auto"/>
            </w:tcBorders>
          </w:tcPr>
          <w:p w:rsidR="00CD4DCF" w:rsidRPr="0071146A" w:rsidRDefault="00CD4DCF" w:rsidP="00CD4DCF">
            <w:pPr>
              <w:spacing w:before="120"/>
              <w:rPr>
                <w:b/>
                <w:lang w:val="en-US"/>
              </w:rPr>
            </w:pPr>
            <w:r w:rsidRPr="0071146A">
              <w:rPr>
                <w:b/>
                <w:lang w:val="en-US"/>
              </w:rPr>
              <w:t>1</w:t>
            </w:r>
          </w:p>
        </w:tc>
      </w:tr>
      <w:tr w:rsidR="00CD4DCF" w:rsidRPr="0071146A">
        <w:trPr>
          <w:cantSplit/>
          <w:trHeight w:hRule="exact" w:val="397"/>
        </w:trPr>
        <w:tc>
          <w:tcPr>
            <w:tcW w:w="921" w:type="dxa"/>
            <w:tcBorders>
              <w:top w:val="single" w:sz="6" w:space="0" w:color="auto"/>
              <w:left w:val="single" w:sz="18" w:space="0" w:color="auto"/>
              <w:bottom w:val="single" w:sz="6" w:space="0" w:color="auto"/>
              <w:right w:val="single" w:sz="6" w:space="0" w:color="auto"/>
            </w:tcBorders>
          </w:tcPr>
          <w:p w:rsidR="00CD4DCF" w:rsidRPr="0071146A" w:rsidRDefault="00CD4DCF" w:rsidP="00CD4DCF">
            <w:pPr>
              <w:spacing w:before="120"/>
              <w:rPr>
                <w:b/>
                <w:lang w:val="en-US"/>
              </w:rPr>
            </w:pPr>
          </w:p>
        </w:tc>
        <w:tc>
          <w:tcPr>
            <w:tcW w:w="4909"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p>
        </w:tc>
        <w:tc>
          <w:tcPr>
            <w:tcW w:w="2160"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p>
        </w:tc>
        <w:tc>
          <w:tcPr>
            <w:tcW w:w="1620" w:type="dxa"/>
            <w:tcBorders>
              <w:top w:val="single" w:sz="6" w:space="0" w:color="auto"/>
              <w:left w:val="single" w:sz="6" w:space="0" w:color="auto"/>
              <w:bottom w:val="single" w:sz="6" w:space="0" w:color="auto"/>
              <w:right w:val="single" w:sz="18" w:space="0" w:color="auto"/>
            </w:tcBorders>
          </w:tcPr>
          <w:p w:rsidR="00CD4DCF" w:rsidRPr="0071146A" w:rsidRDefault="00CD4DCF" w:rsidP="00CD4DCF">
            <w:pPr>
              <w:spacing w:before="120"/>
              <w:rPr>
                <w:b/>
                <w:lang w:val="en-US"/>
              </w:rPr>
            </w:pPr>
          </w:p>
        </w:tc>
      </w:tr>
      <w:tr w:rsidR="00CD4DCF" w:rsidRPr="0071146A">
        <w:trPr>
          <w:cantSplit/>
          <w:trHeight w:hRule="exact" w:val="397"/>
        </w:trPr>
        <w:tc>
          <w:tcPr>
            <w:tcW w:w="921" w:type="dxa"/>
            <w:tcBorders>
              <w:top w:val="single" w:sz="6" w:space="0" w:color="auto"/>
              <w:left w:val="single" w:sz="18" w:space="0" w:color="auto"/>
              <w:bottom w:val="single" w:sz="6" w:space="0" w:color="auto"/>
              <w:right w:val="single" w:sz="6" w:space="0" w:color="auto"/>
            </w:tcBorders>
          </w:tcPr>
          <w:p w:rsidR="00CD4DCF" w:rsidRPr="0071146A" w:rsidRDefault="00CD4DCF" w:rsidP="00CD4DCF">
            <w:pPr>
              <w:spacing w:before="120"/>
              <w:rPr>
                <w:b/>
                <w:lang w:val="en-US"/>
              </w:rPr>
            </w:pPr>
          </w:p>
        </w:tc>
        <w:tc>
          <w:tcPr>
            <w:tcW w:w="4909"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p>
        </w:tc>
        <w:tc>
          <w:tcPr>
            <w:tcW w:w="2160"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p>
        </w:tc>
        <w:tc>
          <w:tcPr>
            <w:tcW w:w="1620" w:type="dxa"/>
            <w:tcBorders>
              <w:top w:val="single" w:sz="6" w:space="0" w:color="auto"/>
              <w:left w:val="single" w:sz="6" w:space="0" w:color="auto"/>
              <w:bottom w:val="single" w:sz="6" w:space="0" w:color="auto"/>
              <w:right w:val="single" w:sz="18" w:space="0" w:color="auto"/>
            </w:tcBorders>
          </w:tcPr>
          <w:p w:rsidR="00CD4DCF" w:rsidRPr="0071146A" w:rsidRDefault="00CD4DCF" w:rsidP="00CD4DCF">
            <w:pPr>
              <w:spacing w:before="120"/>
              <w:rPr>
                <w:b/>
                <w:lang w:val="en-US"/>
              </w:rPr>
            </w:pPr>
          </w:p>
        </w:tc>
      </w:tr>
      <w:tr w:rsidR="00CD4DCF" w:rsidRPr="0071146A">
        <w:trPr>
          <w:cantSplit/>
          <w:trHeight w:hRule="exact" w:val="397"/>
        </w:trPr>
        <w:tc>
          <w:tcPr>
            <w:tcW w:w="921" w:type="dxa"/>
            <w:tcBorders>
              <w:top w:val="single" w:sz="6" w:space="0" w:color="auto"/>
              <w:left w:val="single" w:sz="18" w:space="0" w:color="auto"/>
              <w:bottom w:val="single" w:sz="6" w:space="0" w:color="auto"/>
              <w:right w:val="single" w:sz="6" w:space="0" w:color="auto"/>
            </w:tcBorders>
          </w:tcPr>
          <w:p w:rsidR="00CD4DCF" w:rsidRPr="0071146A" w:rsidRDefault="00CD4DCF" w:rsidP="00CD4DCF">
            <w:pPr>
              <w:spacing w:before="120"/>
              <w:rPr>
                <w:b/>
                <w:lang w:val="en-US"/>
              </w:rPr>
            </w:pPr>
          </w:p>
        </w:tc>
        <w:tc>
          <w:tcPr>
            <w:tcW w:w="4909"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p>
        </w:tc>
        <w:tc>
          <w:tcPr>
            <w:tcW w:w="2160"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p>
        </w:tc>
        <w:tc>
          <w:tcPr>
            <w:tcW w:w="1620" w:type="dxa"/>
            <w:tcBorders>
              <w:top w:val="single" w:sz="6" w:space="0" w:color="auto"/>
              <w:left w:val="single" w:sz="6" w:space="0" w:color="auto"/>
              <w:bottom w:val="single" w:sz="6" w:space="0" w:color="auto"/>
              <w:right w:val="single" w:sz="18" w:space="0" w:color="auto"/>
            </w:tcBorders>
          </w:tcPr>
          <w:p w:rsidR="00CD4DCF" w:rsidRPr="0071146A" w:rsidRDefault="00CD4DCF" w:rsidP="00CD4DCF">
            <w:pPr>
              <w:spacing w:before="120"/>
              <w:rPr>
                <w:b/>
                <w:lang w:val="en-US"/>
              </w:rPr>
            </w:pPr>
          </w:p>
        </w:tc>
      </w:tr>
      <w:tr w:rsidR="00CD4DCF" w:rsidRPr="0071146A">
        <w:trPr>
          <w:cantSplit/>
          <w:trHeight w:hRule="exact" w:val="397"/>
        </w:trPr>
        <w:tc>
          <w:tcPr>
            <w:tcW w:w="921" w:type="dxa"/>
            <w:tcBorders>
              <w:top w:val="single" w:sz="6" w:space="0" w:color="auto"/>
              <w:left w:val="single" w:sz="18" w:space="0" w:color="auto"/>
              <w:bottom w:val="single" w:sz="6" w:space="0" w:color="auto"/>
              <w:right w:val="single" w:sz="6" w:space="0" w:color="auto"/>
            </w:tcBorders>
          </w:tcPr>
          <w:p w:rsidR="00CD4DCF" w:rsidRPr="0071146A" w:rsidRDefault="00CD4DCF" w:rsidP="00CD4DCF">
            <w:pPr>
              <w:spacing w:before="120"/>
              <w:rPr>
                <w:b/>
                <w:lang w:val="en-US"/>
              </w:rPr>
            </w:pPr>
          </w:p>
        </w:tc>
        <w:tc>
          <w:tcPr>
            <w:tcW w:w="4909"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p>
        </w:tc>
        <w:tc>
          <w:tcPr>
            <w:tcW w:w="2160"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p>
        </w:tc>
        <w:tc>
          <w:tcPr>
            <w:tcW w:w="1620" w:type="dxa"/>
            <w:tcBorders>
              <w:top w:val="single" w:sz="6" w:space="0" w:color="auto"/>
              <w:left w:val="single" w:sz="6" w:space="0" w:color="auto"/>
              <w:bottom w:val="single" w:sz="6" w:space="0" w:color="auto"/>
              <w:right w:val="single" w:sz="18" w:space="0" w:color="auto"/>
            </w:tcBorders>
          </w:tcPr>
          <w:p w:rsidR="00CD4DCF" w:rsidRPr="0071146A" w:rsidRDefault="00CD4DCF" w:rsidP="00CD4DCF">
            <w:pPr>
              <w:spacing w:before="120"/>
              <w:rPr>
                <w:b/>
                <w:lang w:val="en-US"/>
              </w:rPr>
            </w:pPr>
          </w:p>
        </w:tc>
      </w:tr>
      <w:tr w:rsidR="00CD4DCF" w:rsidRPr="0071146A">
        <w:trPr>
          <w:cantSplit/>
          <w:trHeight w:hRule="exact" w:val="397"/>
        </w:trPr>
        <w:tc>
          <w:tcPr>
            <w:tcW w:w="921" w:type="dxa"/>
            <w:tcBorders>
              <w:top w:val="single" w:sz="6" w:space="0" w:color="auto"/>
              <w:left w:val="single" w:sz="18" w:space="0" w:color="auto"/>
              <w:bottom w:val="single" w:sz="6" w:space="0" w:color="auto"/>
              <w:right w:val="single" w:sz="6" w:space="0" w:color="auto"/>
            </w:tcBorders>
          </w:tcPr>
          <w:p w:rsidR="00CD4DCF" w:rsidRPr="0071146A" w:rsidRDefault="00CD4DCF" w:rsidP="00CD4DCF">
            <w:pPr>
              <w:spacing w:before="120"/>
              <w:rPr>
                <w:b/>
                <w:lang w:val="en-US"/>
              </w:rPr>
            </w:pPr>
          </w:p>
        </w:tc>
        <w:tc>
          <w:tcPr>
            <w:tcW w:w="4909"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p>
        </w:tc>
        <w:tc>
          <w:tcPr>
            <w:tcW w:w="2160"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p>
        </w:tc>
        <w:tc>
          <w:tcPr>
            <w:tcW w:w="1620" w:type="dxa"/>
            <w:tcBorders>
              <w:top w:val="single" w:sz="6" w:space="0" w:color="auto"/>
              <w:left w:val="single" w:sz="6" w:space="0" w:color="auto"/>
              <w:bottom w:val="single" w:sz="6" w:space="0" w:color="auto"/>
              <w:right w:val="single" w:sz="18" w:space="0" w:color="auto"/>
            </w:tcBorders>
          </w:tcPr>
          <w:p w:rsidR="00CD4DCF" w:rsidRPr="0071146A" w:rsidRDefault="00CD4DCF" w:rsidP="00CD4DCF">
            <w:pPr>
              <w:spacing w:before="120"/>
              <w:rPr>
                <w:b/>
                <w:lang w:val="en-US"/>
              </w:rPr>
            </w:pPr>
          </w:p>
        </w:tc>
      </w:tr>
      <w:tr w:rsidR="00CD4DCF" w:rsidRPr="0071146A">
        <w:trPr>
          <w:cantSplit/>
          <w:trHeight w:hRule="exact" w:val="397"/>
        </w:trPr>
        <w:tc>
          <w:tcPr>
            <w:tcW w:w="921" w:type="dxa"/>
            <w:tcBorders>
              <w:top w:val="single" w:sz="6" w:space="0" w:color="auto"/>
              <w:left w:val="single" w:sz="18" w:space="0" w:color="auto"/>
              <w:bottom w:val="single" w:sz="6" w:space="0" w:color="auto"/>
              <w:right w:val="single" w:sz="6" w:space="0" w:color="auto"/>
            </w:tcBorders>
          </w:tcPr>
          <w:p w:rsidR="00CD4DCF" w:rsidRPr="0071146A" w:rsidRDefault="00CD4DCF" w:rsidP="00CD4DCF">
            <w:pPr>
              <w:spacing w:before="120"/>
              <w:rPr>
                <w:b/>
                <w:lang w:val="en-US"/>
              </w:rPr>
            </w:pPr>
          </w:p>
        </w:tc>
        <w:tc>
          <w:tcPr>
            <w:tcW w:w="4909"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p>
        </w:tc>
        <w:tc>
          <w:tcPr>
            <w:tcW w:w="2160"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p>
        </w:tc>
        <w:tc>
          <w:tcPr>
            <w:tcW w:w="1620" w:type="dxa"/>
            <w:tcBorders>
              <w:top w:val="single" w:sz="6" w:space="0" w:color="auto"/>
              <w:left w:val="single" w:sz="6" w:space="0" w:color="auto"/>
              <w:bottom w:val="single" w:sz="6" w:space="0" w:color="auto"/>
              <w:right w:val="single" w:sz="18" w:space="0" w:color="auto"/>
            </w:tcBorders>
          </w:tcPr>
          <w:p w:rsidR="00CD4DCF" w:rsidRPr="0071146A" w:rsidRDefault="00CD4DCF" w:rsidP="00CD4DCF">
            <w:pPr>
              <w:spacing w:before="120"/>
              <w:rPr>
                <w:b/>
                <w:lang w:val="en-US"/>
              </w:rPr>
            </w:pPr>
          </w:p>
        </w:tc>
      </w:tr>
      <w:tr w:rsidR="00CD4DCF" w:rsidRPr="0071146A">
        <w:trPr>
          <w:cantSplit/>
          <w:trHeight w:hRule="exact" w:val="397"/>
        </w:trPr>
        <w:tc>
          <w:tcPr>
            <w:tcW w:w="921" w:type="dxa"/>
            <w:tcBorders>
              <w:top w:val="single" w:sz="6" w:space="0" w:color="auto"/>
              <w:left w:val="single" w:sz="18" w:space="0" w:color="auto"/>
              <w:bottom w:val="single" w:sz="6" w:space="0" w:color="auto"/>
              <w:right w:val="single" w:sz="6" w:space="0" w:color="auto"/>
            </w:tcBorders>
          </w:tcPr>
          <w:p w:rsidR="00CD4DCF" w:rsidRPr="0071146A" w:rsidRDefault="00CD4DCF" w:rsidP="00CD4DCF">
            <w:pPr>
              <w:spacing w:before="120"/>
              <w:rPr>
                <w:b/>
                <w:lang w:val="en-US"/>
              </w:rPr>
            </w:pPr>
          </w:p>
        </w:tc>
        <w:tc>
          <w:tcPr>
            <w:tcW w:w="4909"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caps/>
                <w:lang w:val="en-GB"/>
              </w:rPr>
            </w:pPr>
          </w:p>
        </w:tc>
        <w:tc>
          <w:tcPr>
            <w:tcW w:w="2160"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GB"/>
              </w:rPr>
            </w:pPr>
          </w:p>
        </w:tc>
        <w:tc>
          <w:tcPr>
            <w:tcW w:w="1620" w:type="dxa"/>
            <w:tcBorders>
              <w:top w:val="single" w:sz="6" w:space="0" w:color="auto"/>
              <w:left w:val="single" w:sz="6" w:space="0" w:color="auto"/>
              <w:bottom w:val="single" w:sz="6" w:space="0" w:color="auto"/>
              <w:right w:val="single" w:sz="18" w:space="0" w:color="auto"/>
            </w:tcBorders>
          </w:tcPr>
          <w:p w:rsidR="00CD4DCF" w:rsidRPr="0071146A" w:rsidRDefault="00CD4DCF" w:rsidP="00CD4DCF">
            <w:pPr>
              <w:spacing w:before="120"/>
              <w:rPr>
                <w:b/>
                <w:lang w:val="en-US"/>
              </w:rPr>
            </w:pPr>
          </w:p>
        </w:tc>
      </w:tr>
      <w:tr w:rsidR="00CD4DCF" w:rsidRPr="0071146A">
        <w:trPr>
          <w:cantSplit/>
          <w:trHeight w:hRule="exact" w:val="397"/>
        </w:trPr>
        <w:tc>
          <w:tcPr>
            <w:tcW w:w="921" w:type="dxa"/>
            <w:tcBorders>
              <w:top w:val="single" w:sz="6" w:space="0" w:color="auto"/>
              <w:left w:val="single" w:sz="18" w:space="0" w:color="auto"/>
              <w:bottom w:val="single" w:sz="6" w:space="0" w:color="auto"/>
              <w:right w:val="single" w:sz="6" w:space="0" w:color="auto"/>
            </w:tcBorders>
          </w:tcPr>
          <w:p w:rsidR="00CD4DCF" w:rsidRPr="0071146A" w:rsidRDefault="00CD4DCF" w:rsidP="00CD4DCF">
            <w:pPr>
              <w:spacing w:before="120"/>
              <w:rPr>
                <w:b/>
                <w:lang w:val="en-US"/>
              </w:rPr>
            </w:pPr>
          </w:p>
        </w:tc>
        <w:tc>
          <w:tcPr>
            <w:tcW w:w="4909"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p>
        </w:tc>
        <w:tc>
          <w:tcPr>
            <w:tcW w:w="2160"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p>
        </w:tc>
        <w:tc>
          <w:tcPr>
            <w:tcW w:w="1620" w:type="dxa"/>
            <w:tcBorders>
              <w:top w:val="single" w:sz="6" w:space="0" w:color="auto"/>
              <w:left w:val="single" w:sz="6" w:space="0" w:color="auto"/>
              <w:bottom w:val="single" w:sz="6" w:space="0" w:color="auto"/>
              <w:right w:val="single" w:sz="18" w:space="0" w:color="auto"/>
            </w:tcBorders>
          </w:tcPr>
          <w:p w:rsidR="00CD4DCF" w:rsidRPr="0071146A" w:rsidRDefault="00CD4DCF" w:rsidP="00CD4DCF">
            <w:pPr>
              <w:spacing w:before="120"/>
              <w:rPr>
                <w:b/>
                <w:lang w:val="en-US"/>
              </w:rPr>
            </w:pPr>
          </w:p>
        </w:tc>
      </w:tr>
      <w:tr w:rsidR="00CD4DCF" w:rsidRPr="0071146A">
        <w:trPr>
          <w:cantSplit/>
          <w:trHeight w:hRule="exact" w:val="397"/>
        </w:trPr>
        <w:tc>
          <w:tcPr>
            <w:tcW w:w="921" w:type="dxa"/>
            <w:tcBorders>
              <w:top w:val="single" w:sz="6" w:space="0" w:color="auto"/>
              <w:left w:val="single" w:sz="18" w:space="0" w:color="auto"/>
              <w:bottom w:val="single" w:sz="6" w:space="0" w:color="auto"/>
              <w:right w:val="single" w:sz="6" w:space="0" w:color="auto"/>
            </w:tcBorders>
          </w:tcPr>
          <w:p w:rsidR="00CD4DCF" w:rsidRPr="0071146A" w:rsidRDefault="00CD4DCF" w:rsidP="00CD4DCF">
            <w:pPr>
              <w:spacing w:before="120"/>
              <w:rPr>
                <w:b/>
                <w:lang w:val="en-US"/>
              </w:rPr>
            </w:pPr>
          </w:p>
        </w:tc>
        <w:tc>
          <w:tcPr>
            <w:tcW w:w="4909"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p>
        </w:tc>
        <w:tc>
          <w:tcPr>
            <w:tcW w:w="2160"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p>
        </w:tc>
        <w:tc>
          <w:tcPr>
            <w:tcW w:w="1620" w:type="dxa"/>
            <w:tcBorders>
              <w:top w:val="single" w:sz="6" w:space="0" w:color="auto"/>
              <w:left w:val="single" w:sz="6" w:space="0" w:color="auto"/>
              <w:bottom w:val="single" w:sz="6" w:space="0" w:color="auto"/>
              <w:right w:val="single" w:sz="18" w:space="0" w:color="auto"/>
            </w:tcBorders>
          </w:tcPr>
          <w:p w:rsidR="00CD4DCF" w:rsidRPr="0071146A" w:rsidRDefault="00CD4DCF" w:rsidP="00CD4DCF">
            <w:pPr>
              <w:spacing w:before="120"/>
              <w:rPr>
                <w:b/>
                <w:lang w:val="en-US"/>
              </w:rPr>
            </w:pPr>
          </w:p>
        </w:tc>
      </w:tr>
      <w:tr w:rsidR="00CD4DCF" w:rsidRPr="0071146A">
        <w:trPr>
          <w:cantSplit/>
          <w:trHeight w:hRule="exact" w:val="397"/>
        </w:trPr>
        <w:tc>
          <w:tcPr>
            <w:tcW w:w="921" w:type="dxa"/>
            <w:tcBorders>
              <w:top w:val="single" w:sz="6" w:space="0" w:color="auto"/>
              <w:left w:val="single" w:sz="18" w:space="0" w:color="auto"/>
              <w:bottom w:val="single" w:sz="6" w:space="0" w:color="auto"/>
              <w:right w:val="single" w:sz="6" w:space="0" w:color="auto"/>
            </w:tcBorders>
          </w:tcPr>
          <w:p w:rsidR="00CD4DCF" w:rsidRPr="0071146A" w:rsidRDefault="00CD4DCF" w:rsidP="00CD4DCF">
            <w:pPr>
              <w:spacing w:before="120"/>
              <w:rPr>
                <w:b/>
                <w:lang w:val="en-US"/>
              </w:rPr>
            </w:pPr>
          </w:p>
        </w:tc>
        <w:tc>
          <w:tcPr>
            <w:tcW w:w="4909"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p>
        </w:tc>
        <w:tc>
          <w:tcPr>
            <w:tcW w:w="2160"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p>
        </w:tc>
        <w:tc>
          <w:tcPr>
            <w:tcW w:w="1620" w:type="dxa"/>
            <w:tcBorders>
              <w:top w:val="single" w:sz="6" w:space="0" w:color="auto"/>
              <w:left w:val="single" w:sz="6" w:space="0" w:color="auto"/>
              <w:bottom w:val="single" w:sz="6" w:space="0" w:color="auto"/>
              <w:right w:val="single" w:sz="18" w:space="0" w:color="auto"/>
            </w:tcBorders>
          </w:tcPr>
          <w:p w:rsidR="00CD4DCF" w:rsidRPr="0071146A" w:rsidRDefault="00CD4DCF" w:rsidP="00CD4DCF">
            <w:pPr>
              <w:spacing w:before="120"/>
              <w:rPr>
                <w:b/>
                <w:lang w:val="en-US"/>
              </w:rPr>
            </w:pPr>
          </w:p>
        </w:tc>
      </w:tr>
      <w:tr w:rsidR="00CD4DCF" w:rsidRPr="0071146A">
        <w:trPr>
          <w:cantSplit/>
          <w:trHeight w:hRule="exact" w:val="397"/>
        </w:trPr>
        <w:tc>
          <w:tcPr>
            <w:tcW w:w="921" w:type="dxa"/>
            <w:tcBorders>
              <w:top w:val="single" w:sz="6" w:space="0" w:color="auto"/>
              <w:left w:val="single" w:sz="18" w:space="0" w:color="auto"/>
              <w:bottom w:val="single" w:sz="6" w:space="0" w:color="auto"/>
              <w:right w:val="single" w:sz="6" w:space="0" w:color="auto"/>
            </w:tcBorders>
          </w:tcPr>
          <w:p w:rsidR="00CD4DCF" w:rsidRPr="0071146A" w:rsidRDefault="00CD4DCF" w:rsidP="00CD4DCF">
            <w:pPr>
              <w:spacing w:before="120"/>
              <w:rPr>
                <w:b/>
                <w:lang w:val="en-US"/>
              </w:rPr>
            </w:pPr>
          </w:p>
        </w:tc>
        <w:tc>
          <w:tcPr>
            <w:tcW w:w="4909"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p>
        </w:tc>
        <w:tc>
          <w:tcPr>
            <w:tcW w:w="2160"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p>
        </w:tc>
        <w:tc>
          <w:tcPr>
            <w:tcW w:w="1620" w:type="dxa"/>
            <w:tcBorders>
              <w:top w:val="single" w:sz="6" w:space="0" w:color="auto"/>
              <w:left w:val="single" w:sz="6" w:space="0" w:color="auto"/>
              <w:bottom w:val="single" w:sz="6" w:space="0" w:color="auto"/>
              <w:right w:val="single" w:sz="18" w:space="0" w:color="auto"/>
            </w:tcBorders>
          </w:tcPr>
          <w:p w:rsidR="00CD4DCF" w:rsidRPr="0071146A" w:rsidRDefault="00CD4DCF" w:rsidP="00CD4DCF">
            <w:pPr>
              <w:spacing w:before="120"/>
              <w:rPr>
                <w:b/>
                <w:lang w:val="en-US"/>
              </w:rPr>
            </w:pPr>
          </w:p>
        </w:tc>
      </w:tr>
      <w:tr w:rsidR="00CD4DCF" w:rsidRPr="0071146A">
        <w:trPr>
          <w:cantSplit/>
          <w:trHeight w:hRule="exact" w:val="397"/>
        </w:trPr>
        <w:tc>
          <w:tcPr>
            <w:tcW w:w="921" w:type="dxa"/>
            <w:tcBorders>
              <w:top w:val="single" w:sz="6" w:space="0" w:color="auto"/>
              <w:left w:val="single" w:sz="18" w:space="0" w:color="auto"/>
              <w:bottom w:val="single" w:sz="6" w:space="0" w:color="auto"/>
              <w:right w:val="single" w:sz="6" w:space="0" w:color="auto"/>
            </w:tcBorders>
          </w:tcPr>
          <w:p w:rsidR="00CD4DCF" w:rsidRPr="0071146A" w:rsidRDefault="00CD4DCF" w:rsidP="00CD4DCF">
            <w:pPr>
              <w:spacing w:before="120"/>
              <w:rPr>
                <w:b/>
                <w:lang w:val="en-US"/>
              </w:rPr>
            </w:pPr>
          </w:p>
        </w:tc>
        <w:tc>
          <w:tcPr>
            <w:tcW w:w="4909"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p>
        </w:tc>
        <w:tc>
          <w:tcPr>
            <w:tcW w:w="2160"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p>
        </w:tc>
        <w:tc>
          <w:tcPr>
            <w:tcW w:w="1620" w:type="dxa"/>
            <w:tcBorders>
              <w:top w:val="single" w:sz="6" w:space="0" w:color="auto"/>
              <w:left w:val="single" w:sz="6" w:space="0" w:color="auto"/>
              <w:bottom w:val="single" w:sz="6" w:space="0" w:color="auto"/>
              <w:right w:val="single" w:sz="18" w:space="0" w:color="auto"/>
            </w:tcBorders>
          </w:tcPr>
          <w:p w:rsidR="00CD4DCF" w:rsidRPr="0071146A" w:rsidRDefault="00CD4DCF" w:rsidP="00CD4DCF">
            <w:pPr>
              <w:spacing w:before="120"/>
              <w:rPr>
                <w:b/>
                <w:lang w:val="en-US"/>
              </w:rPr>
            </w:pPr>
          </w:p>
        </w:tc>
      </w:tr>
      <w:tr w:rsidR="00CD4DCF" w:rsidRPr="0071146A">
        <w:trPr>
          <w:cantSplit/>
          <w:trHeight w:hRule="exact" w:val="397"/>
        </w:trPr>
        <w:tc>
          <w:tcPr>
            <w:tcW w:w="921" w:type="dxa"/>
            <w:tcBorders>
              <w:top w:val="single" w:sz="6" w:space="0" w:color="auto"/>
              <w:left w:val="single" w:sz="18" w:space="0" w:color="auto"/>
              <w:bottom w:val="single" w:sz="6" w:space="0" w:color="auto"/>
              <w:right w:val="single" w:sz="6" w:space="0" w:color="auto"/>
            </w:tcBorders>
          </w:tcPr>
          <w:p w:rsidR="00CD4DCF" w:rsidRPr="0071146A" w:rsidRDefault="00CD4DCF" w:rsidP="00CD4DCF">
            <w:pPr>
              <w:spacing w:before="120"/>
              <w:rPr>
                <w:b/>
                <w:lang w:val="en-US"/>
              </w:rPr>
            </w:pPr>
          </w:p>
        </w:tc>
        <w:tc>
          <w:tcPr>
            <w:tcW w:w="4909"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p>
        </w:tc>
        <w:tc>
          <w:tcPr>
            <w:tcW w:w="2160"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p>
        </w:tc>
        <w:tc>
          <w:tcPr>
            <w:tcW w:w="1620" w:type="dxa"/>
            <w:tcBorders>
              <w:top w:val="single" w:sz="6" w:space="0" w:color="auto"/>
              <w:left w:val="single" w:sz="6" w:space="0" w:color="auto"/>
              <w:bottom w:val="single" w:sz="6" w:space="0" w:color="auto"/>
              <w:right w:val="single" w:sz="18" w:space="0" w:color="auto"/>
            </w:tcBorders>
          </w:tcPr>
          <w:p w:rsidR="00CD4DCF" w:rsidRPr="0071146A" w:rsidRDefault="00CD4DCF" w:rsidP="00CD4DCF">
            <w:pPr>
              <w:spacing w:before="120"/>
              <w:rPr>
                <w:b/>
                <w:lang w:val="en-US"/>
              </w:rPr>
            </w:pPr>
          </w:p>
        </w:tc>
      </w:tr>
      <w:tr w:rsidR="00CD4DCF" w:rsidRPr="0071146A">
        <w:trPr>
          <w:cantSplit/>
          <w:trHeight w:hRule="exact" w:val="397"/>
        </w:trPr>
        <w:tc>
          <w:tcPr>
            <w:tcW w:w="921" w:type="dxa"/>
            <w:tcBorders>
              <w:top w:val="single" w:sz="6" w:space="0" w:color="auto"/>
              <w:left w:val="single" w:sz="18" w:space="0" w:color="auto"/>
              <w:bottom w:val="single" w:sz="6" w:space="0" w:color="auto"/>
              <w:right w:val="single" w:sz="6" w:space="0" w:color="auto"/>
            </w:tcBorders>
          </w:tcPr>
          <w:p w:rsidR="00CD4DCF" w:rsidRPr="0071146A" w:rsidRDefault="00CD4DCF" w:rsidP="00CD4DCF">
            <w:pPr>
              <w:spacing w:before="120"/>
              <w:rPr>
                <w:b/>
                <w:lang w:val="en-US"/>
              </w:rPr>
            </w:pPr>
          </w:p>
        </w:tc>
        <w:tc>
          <w:tcPr>
            <w:tcW w:w="4909"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p>
        </w:tc>
        <w:tc>
          <w:tcPr>
            <w:tcW w:w="2160"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p>
        </w:tc>
        <w:tc>
          <w:tcPr>
            <w:tcW w:w="1620" w:type="dxa"/>
            <w:tcBorders>
              <w:top w:val="single" w:sz="6" w:space="0" w:color="auto"/>
              <w:left w:val="single" w:sz="6" w:space="0" w:color="auto"/>
              <w:bottom w:val="single" w:sz="6" w:space="0" w:color="auto"/>
              <w:right w:val="single" w:sz="18" w:space="0" w:color="auto"/>
            </w:tcBorders>
          </w:tcPr>
          <w:p w:rsidR="00CD4DCF" w:rsidRPr="0071146A" w:rsidRDefault="00CD4DCF" w:rsidP="00CD4DCF">
            <w:pPr>
              <w:spacing w:before="120"/>
              <w:rPr>
                <w:b/>
                <w:lang w:val="en-US"/>
              </w:rPr>
            </w:pPr>
          </w:p>
        </w:tc>
      </w:tr>
      <w:tr w:rsidR="00CD4DCF" w:rsidRPr="0071146A">
        <w:trPr>
          <w:cantSplit/>
          <w:trHeight w:hRule="exact" w:val="397"/>
        </w:trPr>
        <w:tc>
          <w:tcPr>
            <w:tcW w:w="921" w:type="dxa"/>
            <w:tcBorders>
              <w:top w:val="single" w:sz="6" w:space="0" w:color="auto"/>
              <w:left w:val="single" w:sz="18" w:space="0" w:color="auto"/>
              <w:bottom w:val="single" w:sz="6" w:space="0" w:color="auto"/>
              <w:right w:val="single" w:sz="6" w:space="0" w:color="auto"/>
            </w:tcBorders>
          </w:tcPr>
          <w:p w:rsidR="00CD4DCF" w:rsidRPr="0071146A" w:rsidRDefault="00CD4DCF" w:rsidP="00CD4DCF">
            <w:pPr>
              <w:spacing w:before="120"/>
              <w:rPr>
                <w:b/>
                <w:lang w:val="en-US"/>
              </w:rPr>
            </w:pPr>
          </w:p>
        </w:tc>
        <w:tc>
          <w:tcPr>
            <w:tcW w:w="4909"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p>
        </w:tc>
        <w:tc>
          <w:tcPr>
            <w:tcW w:w="2160"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p>
        </w:tc>
        <w:tc>
          <w:tcPr>
            <w:tcW w:w="1620" w:type="dxa"/>
            <w:tcBorders>
              <w:top w:val="single" w:sz="6" w:space="0" w:color="auto"/>
              <w:left w:val="single" w:sz="6" w:space="0" w:color="auto"/>
              <w:bottom w:val="single" w:sz="6" w:space="0" w:color="auto"/>
              <w:right w:val="single" w:sz="18" w:space="0" w:color="auto"/>
            </w:tcBorders>
          </w:tcPr>
          <w:p w:rsidR="00CD4DCF" w:rsidRPr="0071146A" w:rsidRDefault="00CD4DCF" w:rsidP="00CD4DCF">
            <w:pPr>
              <w:spacing w:before="120"/>
              <w:rPr>
                <w:b/>
                <w:lang w:val="en-US"/>
              </w:rPr>
            </w:pPr>
          </w:p>
        </w:tc>
      </w:tr>
      <w:tr w:rsidR="00CD4DCF" w:rsidRPr="0071146A">
        <w:trPr>
          <w:cantSplit/>
          <w:trHeight w:hRule="exact" w:val="397"/>
        </w:trPr>
        <w:tc>
          <w:tcPr>
            <w:tcW w:w="921" w:type="dxa"/>
            <w:tcBorders>
              <w:top w:val="single" w:sz="6" w:space="0" w:color="auto"/>
              <w:left w:val="single" w:sz="18" w:space="0" w:color="auto"/>
              <w:bottom w:val="single" w:sz="6" w:space="0" w:color="auto"/>
              <w:right w:val="single" w:sz="6" w:space="0" w:color="auto"/>
            </w:tcBorders>
          </w:tcPr>
          <w:p w:rsidR="00CD4DCF" w:rsidRPr="0071146A" w:rsidRDefault="00CD4DCF" w:rsidP="00CD4DCF">
            <w:pPr>
              <w:spacing w:before="120"/>
              <w:rPr>
                <w:b/>
                <w:lang w:val="en-US"/>
              </w:rPr>
            </w:pPr>
          </w:p>
        </w:tc>
        <w:tc>
          <w:tcPr>
            <w:tcW w:w="4909"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p>
        </w:tc>
        <w:tc>
          <w:tcPr>
            <w:tcW w:w="2160"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p>
        </w:tc>
        <w:tc>
          <w:tcPr>
            <w:tcW w:w="1620" w:type="dxa"/>
            <w:tcBorders>
              <w:top w:val="single" w:sz="6" w:space="0" w:color="auto"/>
              <w:left w:val="single" w:sz="6" w:space="0" w:color="auto"/>
              <w:bottom w:val="single" w:sz="6" w:space="0" w:color="auto"/>
              <w:right w:val="single" w:sz="18" w:space="0" w:color="auto"/>
            </w:tcBorders>
          </w:tcPr>
          <w:p w:rsidR="00CD4DCF" w:rsidRPr="0071146A" w:rsidRDefault="00CD4DCF" w:rsidP="00CD4DCF">
            <w:pPr>
              <w:spacing w:before="120"/>
              <w:rPr>
                <w:b/>
                <w:lang w:val="en-US"/>
              </w:rPr>
            </w:pPr>
          </w:p>
        </w:tc>
      </w:tr>
      <w:tr w:rsidR="00CD4DCF" w:rsidRPr="0071146A">
        <w:trPr>
          <w:cantSplit/>
          <w:trHeight w:hRule="exact" w:val="397"/>
        </w:trPr>
        <w:tc>
          <w:tcPr>
            <w:tcW w:w="921" w:type="dxa"/>
            <w:tcBorders>
              <w:top w:val="single" w:sz="6" w:space="0" w:color="auto"/>
              <w:left w:val="single" w:sz="18" w:space="0" w:color="auto"/>
              <w:bottom w:val="single" w:sz="6" w:space="0" w:color="auto"/>
              <w:right w:val="single" w:sz="6" w:space="0" w:color="auto"/>
            </w:tcBorders>
          </w:tcPr>
          <w:p w:rsidR="00CD4DCF" w:rsidRPr="0071146A" w:rsidRDefault="00CD4DCF" w:rsidP="00CD4DCF">
            <w:pPr>
              <w:spacing w:before="120"/>
              <w:rPr>
                <w:b/>
                <w:lang w:val="en-US"/>
              </w:rPr>
            </w:pPr>
          </w:p>
        </w:tc>
        <w:tc>
          <w:tcPr>
            <w:tcW w:w="4909"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p>
        </w:tc>
        <w:tc>
          <w:tcPr>
            <w:tcW w:w="2160"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p>
        </w:tc>
        <w:tc>
          <w:tcPr>
            <w:tcW w:w="1620" w:type="dxa"/>
            <w:tcBorders>
              <w:top w:val="single" w:sz="6" w:space="0" w:color="auto"/>
              <w:left w:val="single" w:sz="6" w:space="0" w:color="auto"/>
              <w:bottom w:val="single" w:sz="6" w:space="0" w:color="auto"/>
              <w:right w:val="single" w:sz="18" w:space="0" w:color="auto"/>
            </w:tcBorders>
          </w:tcPr>
          <w:p w:rsidR="00CD4DCF" w:rsidRPr="0071146A" w:rsidRDefault="00CD4DCF" w:rsidP="00CD4DCF">
            <w:pPr>
              <w:spacing w:before="120"/>
              <w:rPr>
                <w:b/>
                <w:lang w:val="en-US"/>
              </w:rPr>
            </w:pPr>
          </w:p>
        </w:tc>
      </w:tr>
      <w:tr w:rsidR="00CD4DCF" w:rsidRPr="0071146A">
        <w:trPr>
          <w:cantSplit/>
          <w:trHeight w:hRule="exact" w:val="397"/>
        </w:trPr>
        <w:tc>
          <w:tcPr>
            <w:tcW w:w="921" w:type="dxa"/>
            <w:tcBorders>
              <w:top w:val="single" w:sz="6" w:space="0" w:color="auto"/>
              <w:left w:val="single" w:sz="18" w:space="0" w:color="auto"/>
              <w:bottom w:val="single" w:sz="6" w:space="0" w:color="auto"/>
              <w:right w:val="single" w:sz="6" w:space="0" w:color="auto"/>
            </w:tcBorders>
          </w:tcPr>
          <w:p w:rsidR="00CD4DCF" w:rsidRPr="0071146A" w:rsidRDefault="00CD4DCF" w:rsidP="00CD4DCF">
            <w:pPr>
              <w:spacing w:before="120"/>
              <w:rPr>
                <w:b/>
                <w:lang w:val="en-US"/>
              </w:rPr>
            </w:pPr>
          </w:p>
        </w:tc>
        <w:tc>
          <w:tcPr>
            <w:tcW w:w="4909"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p>
        </w:tc>
        <w:tc>
          <w:tcPr>
            <w:tcW w:w="2160"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p>
        </w:tc>
        <w:tc>
          <w:tcPr>
            <w:tcW w:w="1620" w:type="dxa"/>
            <w:tcBorders>
              <w:top w:val="single" w:sz="6" w:space="0" w:color="auto"/>
              <w:left w:val="single" w:sz="6" w:space="0" w:color="auto"/>
              <w:bottom w:val="single" w:sz="6" w:space="0" w:color="auto"/>
              <w:right w:val="single" w:sz="18" w:space="0" w:color="auto"/>
            </w:tcBorders>
          </w:tcPr>
          <w:p w:rsidR="00CD4DCF" w:rsidRPr="0071146A" w:rsidRDefault="00CD4DCF" w:rsidP="00CD4DCF">
            <w:pPr>
              <w:spacing w:before="120"/>
              <w:rPr>
                <w:b/>
                <w:lang w:val="en-US"/>
              </w:rPr>
            </w:pPr>
          </w:p>
        </w:tc>
      </w:tr>
      <w:tr w:rsidR="00CD4DCF" w:rsidRPr="0071146A">
        <w:trPr>
          <w:cantSplit/>
          <w:trHeight w:hRule="exact" w:val="397"/>
        </w:trPr>
        <w:tc>
          <w:tcPr>
            <w:tcW w:w="921" w:type="dxa"/>
            <w:tcBorders>
              <w:top w:val="single" w:sz="6" w:space="0" w:color="auto"/>
              <w:left w:val="single" w:sz="18" w:space="0" w:color="auto"/>
              <w:bottom w:val="single" w:sz="6" w:space="0" w:color="auto"/>
              <w:right w:val="single" w:sz="6" w:space="0" w:color="auto"/>
            </w:tcBorders>
          </w:tcPr>
          <w:p w:rsidR="00CD4DCF" w:rsidRPr="0071146A" w:rsidRDefault="00CD4DCF" w:rsidP="00CD4DCF">
            <w:pPr>
              <w:spacing w:before="120"/>
              <w:rPr>
                <w:b/>
                <w:lang w:val="en-US"/>
              </w:rPr>
            </w:pPr>
          </w:p>
        </w:tc>
        <w:tc>
          <w:tcPr>
            <w:tcW w:w="4909"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p>
        </w:tc>
        <w:tc>
          <w:tcPr>
            <w:tcW w:w="2160"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p>
        </w:tc>
        <w:tc>
          <w:tcPr>
            <w:tcW w:w="1620" w:type="dxa"/>
            <w:tcBorders>
              <w:top w:val="single" w:sz="6" w:space="0" w:color="auto"/>
              <w:left w:val="single" w:sz="6" w:space="0" w:color="auto"/>
              <w:bottom w:val="single" w:sz="6" w:space="0" w:color="auto"/>
              <w:right w:val="single" w:sz="18" w:space="0" w:color="auto"/>
            </w:tcBorders>
          </w:tcPr>
          <w:p w:rsidR="00CD4DCF" w:rsidRPr="0071146A" w:rsidRDefault="00CD4DCF" w:rsidP="00CD4DCF">
            <w:pPr>
              <w:spacing w:before="120"/>
              <w:rPr>
                <w:b/>
                <w:lang w:val="en-US"/>
              </w:rPr>
            </w:pPr>
          </w:p>
        </w:tc>
      </w:tr>
      <w:tr w:rsidR="00CD4DCF" w:rsidRPr="0071146A">
        <w:trPr>
          <w:cantSplit/>
          <w:trHeight w:hRule="exact" w:val="397"/>
        </w:trPr>
        <w:tc>
          <w:tcPr>
            <w:tcW w:w="921" w:type="dxa"/>
            <w:tcBorders>
              <w:top w:val="single" w:sz="6" w:space="0" w:color="auto"/>
              <w:left w:val="single" w:sz="18" w:space="0" w:color="auto"/>
              <w:bottom w:val="single" w:sz="6" w:space="0" w:color="auto"/>
              <w:right w:val="single" w:sz="6" w:space="0" w:color="auto"/>
            </w:tcBorders>
          </w:tcPr>
          <w:p w:rsidR="00CD4DCF" w:rsidRPr="0071146A" w:rsidRDefault="00CD4DCF" w:rsidP="00CD4DCF">
            <w:pPr>
              <w:spacing w:before="120"/>
              <w:rPr>
                <w:b/>
                <w:lang w:val="en-US"/>
              </w:rPr>
            </w:pPr>
          </w:p>
        </w:tc>
        <w:tc>
          <w:tcPr>
            <w:tcW w:w="4909"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p>
        </w:tc>
        <w:tc>
          <w:tcPr>
            <w:tcW w:w="2160"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p>
        </w:tc>
        <w:tc>
          <w:tcPr>
            <w:tcW w:w="1620" w:type="dxa"/>
            <w:tcBorders>
              <w:top w:val="single" w:sz="6" w:space="0" w:color="auto"/>
              <w:left w:val="single" w:sz="6" w:space="0" w:color="auto"/>
              <w:bottom w:val="single" w:sz="6" w:space="0" w:color="auto"/>
              <w:right w:val="single" w:sz="18" w:space="0" w:color="auto"/>
            </w:tcBorders>
          </w:tcPr>
          <w:p w:rsidR="00CD4DCF" w:rsidRPr="0071146A" w:rsidRDefault="00CD4DCF" w:rsidP="00CD4DCF">
            <w:pPr>
              <w:spacing w:before="120"/>
              <w:rPr>
                <w:b/>
                <w:lang w:val="en-US"/>
              </w:rPr>
            </w:pPr>
          </w:p>
        </w:tc>
      </w:tr>
      <w:tr w:rsidR="00CD4DCF" w:rsidRPr="0071146A">
        <w:trPr>
          <w:cantSplit/>
          <w:trHeight w:hRule="exact" w:val="397"/>
        </w:trPr>
        <w:tc>
          <w:tcPr>
            <w:tcW w:w="921" w:type="dxa"/>
            <w:tcBorders>
              <w:top w:val="single" w:sz="6" w:space="0" w:color="auto"/>
              <w:left w:val="single" w:sz="18" w:space="0" w:color="auto"/>
              <w:bottom w:val="single" w:sz="6" w:space="0" w:color="auto"/>
              <w:right w:val="single" w:sz="6" w:space="0" w:color="auto"/>
            </w:tcBorders>
          </w:tcPr>
          <w:p w:rsidR="00CD4DCF" w:rsidRPr="0071146A" w:rsidRDefault="00CD4DCF" w:rsidP="00CD4DCF">
            <w:pPr>
              <w:spacing w:before="120"/>
              <w:rPr>
                <w:b/>
                <w:lang w:val="en-US"/>
              </w:rPr>
            </w:pPr>
          </w:p>
        </w:tc>
        <w:tc>
          <w:tcPr>
            <w:tcW w:w="4909"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p>
        </w:tc>
        <w:tc>
          <w:tcPr>
            <w:tcW w:w="2160" w:type="dxa"/>
            <w:tcBorders>
              <w:top w:val="single" w:sz="6" w:space="0" w:color="auto"/>
              <w:left w:val="single" w:sz="6" w:space="0" w:color="auto"/>
              <w:bottom w:val="single" w:sz="6" w:space="0" w:color="auto"/>
              <w:right w:val="single" w:sz="6" w:space="0" w:color="auto"/>
            </w:tcBorders>
          </w:tcPr>
          <w:p w:rsidR="00CD4DCF" w:rsidRPr="0071146A" w:rsidRDefault="00CD4DCF" w:rsidP="00CD4DCF">
            <w:pPr>
              <w:spacing w:before="120"/>
              <w:rPr>
                <w:b/>
                <w:lang w:val="en-US"/>
              </w:rPr>
            </w:pPr>
          </w:p>
        </w:tc>
        <w:tc>
          <w:tcPr>
            <w:tcW w:w="1620" w:type="dxa"/>
            <w:tcBorders>
              <w:top w:val="single" w:sz="6" w:space="0" w:color="auto"/>
              <w:left w:val="single" w:sz="6" w:space="0" w:color="auto"/>
              <w:bottom w:val="single" w:sz="6" w:space="0" w:color="auto"/>
              <w:right w:val="single" w:sz="18" w:space="0" w:color="auto"/>
            </w:tcBorders>
          </w:tcPr>
          <w:p w:rsidR="00CD4DCF" w:rsidRPr="0071146A" w:rsidRDefault="00CD4DCF" w:rsidP="00CD4DCF">
            <w:pPr>
              <w:spacing w:before="120"/>
              <w:rPr>
                <w:b/>
                <w:lang w:val="en-US"/>
              </w:rPr>
            </w:pPr>
          </w:p>
        </w:tc>
      </w:tr>
      <w:tr w:rsidR="00CD4DCF" w:rsidRPr="0071146A">
        <w:trPr>
          <w:cantSplit/>
          <w:trHeight w:hRule="exact" w:val="397"/>
        </w:trPr>
        <w:tc>
          <w:tcPr>
            <w:tcW w:w="921" w:type="dxa"/>
            <w:tcBorders>
              <w:top w:val="single" w:sz="6" w:space="0" w:color="auto"/>
              <w:left w:val="single" w:sz="18" w:space="0" w:color="auto"/>
              <w:bottom w:val="single" w:sz="18" w:space="0" w:color="auto"/>
              <w:right w:val="single" w:sz="6" w:space="0" w:color="auto"/>
            </w:tcBorders>
          </w:tcPr>
          <w:p w:rsidR="00CD4DCF" w:rsidRPr="0071146A" w:rsidRDefault="00CD4DCF" w:rsidP="00CD4DCF">
            <w:pPr>
              <w:spacing w:before="120"/>
              <w:rPr>
                <w:b/>
                <w:lang w:val="en-US"/>
              </w:rPr>
            </w:pPr>
          </w:p>
        </w:tc>
        <w:tc>
          <w:tcPr>
            <w:tcW w:w="4909" w:type="dxa"/>
            <w:tcBorders>
              <w:top w:val="single" w:sz="6" w:space="0" w:color="auto"/>
              <w:left w:val="single" w:sz="6" w:space="0" w:color="auto"/>
              <w:bottom w:val="single" w:sz="18" w:space="0" w:color="auto"/>
              <w:right w:val="single" w:sz="6" w:space="0" w:color="auto"/>
            </w:tcBorders>
          </w:tcPr>
          <w:p w:rsidR="00CD4DCF" w:rsidRPr="0071146A" w:rsidRDefault="00CD4DCF" w:rsidP="00CD4DCF">
            <w:pPr>
              <w:spacing w:before="120"/>
              <w:rPr>
                <w:b/>
                <w:lang w:val="en-US"/>
              </w:rPr>
            </w:pPr>
          </w:p>
        </w:tc>
        <w:tc>
          <w:tcPr>
            <w:tcW w:w="2160" w:type="dxa"/>
            <w:tcBorders>
              <w:top w:val="single" w:sz="6" w:space="0" w:color="auto"/>
              <w:left w:val="single" w:sz="6" w:space="0" w:color="auto"/>
              <w:bottom w:val="single" w:sz="18" w:space="0" w:color="auto"/>
              <w:right w:val="single" w:sz="6" w:space="0" w:color="auto"/>
            </w:tcBorders>
          </w:tcPr>
          <w:p w:rsidR="00CD4DCF" w:rsidRPr="0071146A" w:rsidRDefault="00CD4DCF" w:rsidP="00CD4DCF">
            <w:pPr>
              <w:spacing w:before="120"/>
              <w:rPr>
                <w:b/>
                <w:lang w:val="en-US"/>
              </w:rPr>
            </w:pPr>
          </w:p>
        </w:tc>
        <w:tc>
          <w:tcPr>
            <w:tcW w:w="1620" w:type="dxa"/>
            <w:tcBorders>
              <w:top w:val="single" w:sz="6" w:space="0" w:color="auto"/>
              <w:left w:val="single" w:sz="6" w:space="0" w:color="auto"/>
              <w:bottom w:val="single" w:sz="18" w:space="0" w:color="auto"/>
              <w:right w:val="single" w:sz="18" w:space="0" w:color="auto"/>
            </w:tcBorders>
          </w:tcPr>
          <w:p w:rsidR="00CD4DCF" w:rsidRPr="0071146A" w:rsidRDefault="00CD4DCF" w:rsidP="00CD4DCF">
            <w:pPr>
              <w:spacing w:before="120"/>
              <w:rPr>
                <w:b/>
                <w:lang w:val="en-US"/>
              </w:rPr>
            </w:pPr>
          </w:p>
          <w:p w:rsidR="00CD4DCF" w:rsidRPr="0071146A" w:rsidRDefault="00CD4DCF" w:rsidP="00CD4DCF">
            <w:pPr>
              <w:spacing w:before="120"/>
              <w:rPr>
                <w:b/>
                <w:lang w:val="en-US"/>
              </w:rPr>
            </w:pPr>
          </w:p>
        </w:tc>
      </w:tr>
    </w:tbl>
    <w:p w:rsidR="00CD4DCF" w:rsidRPr="0071146A" w:rsidRDefault="00CD4DCF" w:rsidP="00CD4DCF">
      <w:pPr>
        <w:rPr>
          <w:b/>
          <w:lang w:val="en-US"/>
        </w:rPr>
      </w:pPr>
    </w:p>
    <w:p w:rsidR="00CD4DCF" w:rsidRPr="0071146A" w:rsidRDefault="00CD4DCF" w:rsidP="00CD4DCF">
      <w:pPr>
        <w:rPr>
          <w:lang w:val="en-US"/>
        </w:rPr>
      </w:pPr>
      <w:r w:rsidRPr="0071146A">
        <w:rPr>
          <w:lang w:val="en-US"/>
        </w:rPr>
        <w:br w:type="page"/>
      </w:r>
    </w:p>
    <w:p w:rsidR="00CD4DCF" w:rsidRPr="0071146A" w:rsidRDefault="00CD4DCF" w:rsidP="00CD4DCF">
      <w:pPr>
        <w:rPr>
          <w:b/>
          <w:lang w:val="en-US"/>
        </w:rPr>
      </w:pPr>
      <w:r w:rsidRPr="0071146A">
        <w:rPr>
          <w:b/>
          <w:lang w:val="en-US"/>
        </w:rPr>
        <w:lastRenderedPageBreak/>
        <w:t>STORIA DEL DOCUMENTO</w:t>
      </w:r>
    </w:p>
    <w:p w:rsidR="00CD4DCF" w:rsidRPr="0071146A" w:rsidRDefault="00CD4DCF" w:rsidP="00CD4DCF">
      <w:pPr>
        <w:rPr>
          <w:b/>
          <w:lang w:val="en-US"/>
        </w:rPr>
      </w:pPr>
    </w:p>
    <w:p w:rsidR="00CD4DCF" w:rsidRPr="0071146A" w:rsidRDefault="00CD4DCF" w:rsidP="00CD4DCF">
      <w:pPr>
        <w:rPr>
          <w:b/>
          <w:lang w:val="en-US"/>
        </w:rPr>
      </w:pPr>
    </w:p>
    <w:tbl>
      <w:tblPr>
        <w:tblW w:w="0" w:type="auto"/>
        <w:tblLayout w:type="fixed"/>
        <w:tblCellMar>
          <w:left w:w="70" w:type="dxa"/>
          <w:right w:w="70" w:type="dxa"/>
        </w:tblCellMar>
        <w:tblLook w:val="0000"/>
      </w:tblPr>
      <w:tblGrid>
        <w:gridCol w:w="1150"/>
        <w:gridCol w:w="1260"/>
        <w:gridCol w:w="900"/>
        <w:gridCol w:w="6840"/>
      </w:tblGrid>
      <w:tr w:rsidR="00CD4DCF" w:rsidRPr="0071146A">
        <w:trPr>
          <w:cantSplit/>
        </w:trPr>
        <w:tc>
          <w:tcPr>
            <w:tcW w:w="1150" w:type="dxa"/>
            <w:tcBorders>
              <w:top w:val="single" w:sz="18" w:space="0" w:color="auto"/>
              <w:left w:val="single" w:sz="18" w:space="0" w:color="auto"/>
              <w:right w:val="single" w:sz="18" w:space="0" w:color="auto"/>
            </w:tcBorders>
          </w:tcPr>
          <w:p w:rsidR="00CD4DCF" w:rsidRPr="0071146A" w:rsidRDefault="00CD4DCF" w:rsidP="00CD4DCF">
            <w:pPr>
              <w:spacing w:before="240" w:after="240"/>
              <w:rPr>
                <w:b/>
                <w:smallCaps/>
                <w:sz w:val="18"/>
                <w:lang w:val="en-US"/>
              </w:rPr>
            </w:pPr>
            <w:r w:rsidRPr="0071146A">
              <w:rPr>
                <w:b/>
                <w:smallCaps/>
                <w:sz w:val="18"/>
                <w:lang w:val="en-US"/>
              </w:rPr>
              <w:t>Rev.</w:t>
            </w:r>
          </w:p>
        </w:tc>
        <w:tc>
          <w:tcPr>
            <w:tcW w:w="1260" w:type="dxa"/>
            <w:tcBorders>
              <w:top w:val="single" w:sz="18" w:space="0" w:color="auto"/>
              <w:left w:val="single" w:sz="18" w:space="0" w:color="auto"/>
              <w:right w:val="single" w:sz="18" w:space="0" w:color="auto"/>
            </w:tcBorders>
          </w:tcPr>
          <w:p w:rsidR="00CD4DCF" w:rsidRPr="0071146A" w:rsidRDefault="00CD4DCF" w:rsidP="00CD4DCF">
            <w:pPr>
              <w:spacing w:before="240" w:after="240"/>
              <w:rPr>
                <w:b/>
                <w:smallCaps/>
                <w:sz w:val="18"/>
                <w:lang w:val="en-US"/>
              </w:rPr>
            </w:pPr>
            <w:r w:rsidRPr="0071146A">
              <w:rPr>
                <w:b/>
                <w:smallCaps/>
                <w:sz w:val="18"/>
                <w:lang w:val="en-US"/>
              </w:rPr>
              <w:t>Data</w:t>
            </w:r>
          </w:p>
        </w:tc>
        <w:tc>
          <w:tcPr>
            <w:tcW w:w="900" w:type="dxa"/>
            <w:tcBorders>
              <w:top w:val="single" w:sz="18" w:space="0" w:color="auto"/>
              <w:left w:val="single" w:sz="18" w:space="0" w:color="auto"/>
              <w:right w:val="single" w:sz="18" w:space="0" w:color="auto"/>
            </w:tcBorders>
          </w:tcPr>
          <w:p w:rsidR="00CD4DCF" w:rsidRPr="0071146A" w:rsidRDefault="00CD4DCF" w:rsidP="00CD4DCF">
            <w:pPr>
              <w:spacing w:before="240" w:after="240"/>
              <w:rPr>
                <w:b/>
                <w:smallCaps/>
                <w:sz w:val="18"/>
                <w:lang w:val="en-US"/>
              </w:rPr>
            </w:pPr>
            <w:proofErr w:type="spellStart"/>
            <w:r w:rsidRPr="0071146A">
              <w:rPr>
                <w:b/>
                <w:smallCaps/>
                <w:sz w:val="18"/>
                <w:lang w:val="en-US"/>
              </w:rPr>
              <w:t>Pag</w:t>
            </w:r>
            <w:proofErr w:type="spellEnd"/>
            <w:r w:rsidRPr="0071146A">
              <w:rPr>
                <w:b/>
                <w:smallCaps/>
                <w:sz w:val="18"/>
                <w:lang w:val="en-US"/>
              </w:rPr>
              <w:t>.</w:t>
            </w:r>
          </w:p>
        </w:tc>
        <w:tc>
          <w:tcPr>
            <w:tcW w:w="6840" w:type="dxa"/>
            <w:tcBorders>
              <w:top w:val="single" w:sz="18" w:space="0" w:color="auto"/>
              <w:left w:val="single" w:sz="18" w:space="0" w:color="auto"/>
              <w:right w:val="single" w:sz="18" w:space="0" w:color="auto"/>
            </w:tcBorders>
          </w:tcPr>
          <w:p w:rsidR="00CD4DCF" w:rsidRPr="0071146A" w:rsidRDefault="00CD4DCF" w:rsidP="00CD4DCF">
            <w:pPr>
              <w:spacing w:before="240" w:after="240"/>
              <w:rPr>
                <w:b/>
                <w:smallCaps/>
                <w:sz w:val="18"/>
                <w:lang w:val="en-US"/>
              </w:rPr>
            </w:pPr>
            <w:r w:rsidRPr="0071146A">
              <w:rPr>
                <w:b/>
                <w:smallCaps/>
                <w:sz w:val="18"/>
                <w:lang w:val="en-US"/>
              </w:rPr>
              <w:t>DESCRIZIONE DELLE MODIFICHE</w:t>
            </w:r>
          </w:p>
        </w:tc>
      </w:tr>
      <w:tr w:rsidR="00CD4DCF" w:rsidRPr="0071146A">
        <w:trPr>
          <w:cantSplit/>
        </w:trPr>
        <w:tc>
          <w:tcPr>
            <w:tcW w:w="1150" w:type="dxa"/>
            <w:tcBorders>
              <w:top w:val="single" w:sz="18" w:space="0" w:color="auto"/>
              <w:left w:val="single" w:sz="18" w:space="0" w:color="auto"/>
              <w:bottom w:val="single" w:sz="6" w:space="0" w:color="auto"/>
              <w:right w:val="single" w:sz="18" w:space="0" w:color="auto"/>
            </w:tcBorders>
          </w:tcPr>
          <w:p w:rsidR="00CD4DCF" w:rsidRPr="0071146A" w:rsidRDefault="00CD4DCF" w:rsidP="00CD4DCF">
            <w:pPr>
              <w:spacing w:before="120" w:after="120"/>
              <w:rPr>
                <w:lang w:val="en-GB"/>
              </w:rPr>
            </w:pPr>
            <w:r w:rsidRPr="0071146A">
              <w:rPr>
                <w:lang w:val="en-GB"/>
              </w:rPr>
              <w:t>0</w:t>
            </w:r>
          </w:p>
        </w:tc>
        <w:tc>
          <w:tcPr>
            <w:tcW w:w="1260" w:type="dxa"/>
            <w:tcBorders>
              <w:top w:val="single" w:sz="18" w:space="0" w:color="auto"/>
              <w:left w:val="single" w:sz="18" w:space="0" w:color="auto"/>
              <w:bottom w:val="single" w:sz="6" w:space="0" w:color="auto"/>
              <w:right w:val="single" w:sz="18" w:space="0" w:color="auto"/>
            </w:tcBorders>
          </w:tcPr>
          <w:p w:rsidR="00CD4DCF" w:rsidRPr="0071146A" w:rsidRDefault="00CD4DCF" w:rsidP="00CD4DCF">
            <w:pPr>
              <w:spacing w:before="120" w:after="120"/>
              <w:rPr>
                <w:lang w:val="en-GB"/>
              </w:rPr>
            </w:pPr>
            <w:r w:rsidRPr="0071146A">
              <w:rPr>
                <w:lang w:val="en-GB"/>
              </w:rPr>
              <w:t>10/10/2006</w:t>
            </w:r>
          </w:p>
        </w:tc>
        <w:tc>
          <w:tcPr>
            <w:tcW w:w="900" w:type="dxa"/>
            <w:tcBorders>
              <w:top w:val="single" w:sz="18" w:space="0" w:color="auto"/>
              <w:left w:val="single" w:sz="18" w:space="0" w:color="auto"/>
              <w:bottom w:val="single" w:sz="6" w:space="0" w:color="auto"/>
              <w:right w:val="single" w:sz="18" w:space="0" w:color="auto"/>
            </w:tcBorders>
          </w:tcPr>
          <w:p w:rsidR="00CD4DCF" w:rsidRPr="0071146A" w:rsidRDefault="00CD4DCF" w:rsidP="00CD4DCF">
            <w:pPr>
              <w:spacing w:before="120" w:after="120"/>
              <w:rPr>
                <w:lang w:val="en-GB"/>
              </w:rPr>
            </w:pPr>
            <w:r w:rsidRPr="0071146A">
              <w:rPr>
                <w:lang w:val="en-GB"/>
              </w:rPr>
              <w:t>-</w:t>
            </w:r>
          </w:p>
        </w:tc>
        <w:tc>
          <w:tcPr>
            <w:tcW w:w="6840" w:type="dxa"/>
            <w:tcBorders>
              <w:top w:val="single" w:sz="18" w:space="0" w:color="auto"/>
              <w:left w:val="single" w:sz="18" w:space="0" w:color="auto"/>
              <w:bottom w:val="single" w:sz="6" w:space="0" w:color="auto"/>
              <w:right w:val="single" w:sz="18" w:space="0" w:color="auto"/>
            </w:tcBorders>
          </w:tcPr>
          <w:p w:rsidR="00CD4DCF" w:rsidRPr="0071146A" w:rsidRDefault="00CD4DCF" w:rsidP="00CD4DCF">
            <w:pPr>
              <w:spacing w:before="120" w:after="120"/>
              <w:ind w:left="142"/>
              <w:rPr>
                <w:lang w:val="en-GB"/>
              </w:rPr>
            </w:pPr>
            <w:r w:rsidRPr="0071146A">
              <w:rPr>
                <w:lang w:val="en-GB"/>
              </w:rPr>
              <w:t xml:space="preserve">Prima </w:t>
            </w:r>
            <w:proofErr w:type="spellStart"/>
            <w:r w:rsidRPr="0071146A">
              <w:rPr>
                <w:lang w:val="en-GB"/>
              </w:rPr>
              <w:t>emissione</w:t>
            </w:r>
            <w:proofErr w:type="spellEnd"/>
          </w:p>
        </w:tc>
      </w:tr>
      <w:tr w:rsidR="00CD4DCF" w:rsidRPr="0071146A">
        <w:trPr>
          <w:cantSplit/>
        </w:trPr>
        <w:tc>
          <w:tcPr>
            <w:tcW w:w="115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rPr>
                <w:lang w:val="en-GB"/>
              </w:rPr>
            </w:pPr>
            <w:r w:rsidRPr="0071146A">
              <w:rPr>
                <w:lang w:val="en-GB"/>
              </w:rPr>
              <w:t>draft1.1</w:t>
            </w:r>
          </w:p>
        </w:tc>
        <w:tc>
          <w:tcPr>
            <w:tcW w:w="126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rPr>
                <w:lang w:val="en-GB"/>
              </w:rPr>
            </w:pPr>
            <w:r w:rsidRPr="0071146A">
              <w:rPr>
                <w:lang w:val="en-GB"/>
              </w:rPr>
              <w:t>04/09/2008</w:t>
            </w:r>
          </w:p>
        </w:tc>
        <w:tc>
          <w:tcPr>
            <w:tcW w:w="90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rPr>
                <w:lang w:val="en-GB"/>
              </w:rPr>
            </w:pPr>
          </w:p>
        </w:tc>
        <w:tc>
          <w:tcPr>
            <w:tcW w:w="684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ind w:left="142"/>
            </w:pPr>
            <w:r w:rsidRPr="0071146A">
              <w:t xml:space="preserve">Revisionato sulla base del decreto del Commissario Straordinario e successiva delibera del </w:t>
            </w:r>
            <w:proofErr w:type="spellStart"/>
            <w:r w:rsidRPr="0071146A">
              <w:t>CdA</w:t>
            </w:r>
            <w:proofErr w:type="spellEnd"/>
            <w:r w:rsidRPr="0071146A">
              <w:t xml:space="preserve">.  </w:t>
            </w:r>
          </w:p>
        </w:tc>
      </w:tr>
      <w:tr w:rsidR="00CD4DCF" w:rsidRPr="0071146A">
        <w:trPr>
          <w:cantSplit/>
        </w:trPr>
        <w:tc>
          <w:tcPr>
            <w:tcW w:w="115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pPr>
            <w:r w:rsidRPr="0071146A">
              <w:t>draft1.2</w:t>
            </w:r>
          </w:p>
        </w:tc>
        <w:tc>
          <w:tcPr>
            <w:tcW w:w="126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pPr>
            <w:r w:rsidRPr="0071146A">
              <w:t>28/01/2009</w:t>
            </w:r>
          </w:p>
        </w:tc>
        <w:tc>
          <w:tcPr>
            <w:tcW w:w="90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pPr>
          </w:p>
        </w:tc>
        <w:tc>
          <w:tcPr>
            <w:tcW w:w="684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ind w:left="142"/>
            </w:pPr>
            <w:r w:rsidRPr="0071146A">
              <w:t>Revisionato sulla base dei lavori del Tavolo Tecnico ASI-INAF, prima fase</w:t>
            </w:r>
          </w:p>
        </w:tc>
      </w:tr>
      <w:tr w:rsidR="00CD4DCF" w:rsidRPr="0071146A">
        <w:trPr>
          <w:cantSplit/>
        </w:trPr>
        <w:tc>
          <w:tcPr>
            <w:tcW w:w="115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pPr>
            <w:r w:rsidRPr="0071146A">
              <w:t>draft1.3</w:t>
            </w:r>
          </w:p>
        </w:tc>
        <w:tc>
          <w:tcPr>
            <w:tcW w:w="1260" w:type="dxa"/>
            <w:tcBorders>
              <w:top w:val="single" w:sz="6" w:space="0" w:color="auto"/>
              <w:left w:val="single" w:sz="18" w:space="0" w:color="auto"/>
              <w:bottom w:val="single" w:sz="6" w:space="0" w:color="auto"/>
              <w:right w:val="single" w:sz="18" w:space="0" w:color="auto"/>
            </w:tcBorders>
          </w:tcPr>
          <w:p w:rsidR="00CD4DCF" w:rsidRPr="0071146A" w:rsidRDefault="003F796D" w:rsidP="00CD4DCF">
            <w:pPr>
              <w:spacing w:before="120" w:after="120"/>
            </w:pPr>
            <w:r>
              <w:t>02/09/2009</w:t>
            </w:r>
          </w:p>
        </w:tc>
        <w:tc>
          <w:tcPr>
            <w:tcW w:w="90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pPr>
          </w:p>
        </w:tc>
        <w:tc>
          <w:tcPr>
            <w:tcW w:w="684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ind w:left="142"/>
            </w:pPr>
            <w:r w:rsidRPr="0071146A">
              <w:t>Revisionato in base a commenti dei Direttori di Struttura</w:t>
            </w:r>
          </w:p>
        </w:tc>
      </w:tr>
      <w:tr w:rsidR="00CD4DCF" w:rsidRPr="0071146A">
        <w:trPr>
          <w:cantSplit/>
        </w:trPr>
        <w:tc>
          <w:tcPr>
            <w:tcW w:w="115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pPr>
            <w:proofErr w:type="spellStart"/>
            <w:r w:rsidRPr="0071146A">
              <w:t>draft</w:t>
            </w:r>
            <w:proofErr w:type="spellEnd"/>
            <w:r w:rsidRPr="0071146A">
              <w:t xml:space="preserve"> 2.0</w:t>
            </w:r>
          </w:p>
        </w:tc>
        <w:tc>
          <w:tcPr>
            <w:tcW w:w="126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pPr>
            <w:r w:rsidRPr="0071146A">
              <w:t>30/09/2009</w:t>
            </w:r>
          </w:p>
        </w:tc>
        <w:tc>
          <w:tcPr>
            <w:tcW w:w="90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pPr>
            <w:r w:rsidRPr="0071146A">
              <w:t>22</w:t>
            </w:r>
          </w:p>
        </w:tc>
        <w:tc>
          <w:tcPr>
            <w:tcW w:w="684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ind w:left="142"/>
            </w:pPr>
            <w:r w:rsidRPr="0071146A">
              <w:t xml:space="preserve">Revisionato per sottomissione a </w:t>
            </w:r>
            <w:proofErr w:type="spellStart"/>
            <w:r w:rsidRPr="0071146A">
              <w:t>CdA</w:t>
            </w:r>
            <w:proofErr w:type="spellEnd"/>
            <w:r w:rsidRPr="0071146A">
              <w:t>.</w:t>
            </w:r>
          </w:p>
        </w:tc>
      </w:tr>
      <w:tr w:rsidR="00CD4DCF" w:rsidRPr="0071146A">
        <w:trPr>
          <w:cantSplit/>
        </w:trPr>
        <w:tc>
          <w:tcPr>
            <w:tcW w:w="1150" w:type="dxa"/>
            <w:tcBorders>
              <w:top w:val="single" w:sz="6" w:space="0" w:color="auto"/>
              <w:left w:val="single" w:sz="18" w:space="0" w:color="auto"/>
              <w:bottom w:val="single" w:sz="6" w:space="0" w:color="auto"/>
              <w:right w:val="single" w:sz="18" w:space="0" w:color="auto"/>
            </w:tcBorders>
          </w:tcPr>
          <w:p w:rsidR="00CD4DCF" w:rsidRPr="0071146A" w:rsidRDefault="00FB406A" w:rsidP="00CD4DCF">
            <w:pPr>
              <w:spacing w:before="120" w:after="120"/>
            </w:pPr>
            <w:proofErr w:type="spellStart"/>
            <w:r w:rsidRPr="0071146A">
              <w:t>Draft</w:t>
            </w:r>
            <w:proofErr w:type="spellEnd"/>
            <w:r w:rsidRPr="0071146A">
              <w:t xml:space="preserve"> 3.0</w:t>
            </w:r>
          </w:p>
        </w:tc>
        <w:tc>
          <w:tcPr>
            <w:tcW w:w="1260" w:type="dxa"/>
            <w:tcBorders>
              <w:top w:val="single" w:sz="6" w:space="0" w:color="auto"/>
              <w:left w:val="single" w:sz="18" w:space="0" w:color="auto"/>
              <w:bottom w:val="single" w:sz="6" w:space="0" w:color="auto"/>
              <w:right w:val="single" w:sz="18" w:space="0" w:color="auto"/>
            </w:tcBorders>
          </w:tcPr>
          <w:p w:rsidR="00CD4DCF" w:rsidRPr="0071146A" w:rsidRDefault="00E76BC4" w:rsidP="00E76BC4">
            <w:pPr>
              <w:spacing w:before="120" w:after="120"/>
            </w:pPr>
            <w:r>
              <w:t>21</w:t>
            </w:r>
            <w:r w:rsidR="00FB406A" w:rsidRPr="0071146A">
              <w:t>/0</w:t>
            </w:r>
            <w:r>
              <w:t>9</w:t>
            </w:r>
            <w:r w:rsidR="00FB406A" w:rsidRPr="0071146A">
              <w:t>/2011</w:t>
            </w:r>
          </w:p>
        </w:tc>
        <w:tc>
          <w:tcPr>
            <w:tcW w:w="900" w:type="dxa"/>
            <w:tcBorders>
              <w:top w:val="single" w:sz="6" w:space="0" w:color="auto"/>
              <w:left w:val="single" w:sz="18" w:space="0" w:color="auto"/>
              <w:bottom w:val="single" w:sz="6" w:space="0" w:color="auto"/>
              <w:right w:val="single" w:sz="18" w:space="0" w:color="auto"/>
            </w:tcBorders>
          </w:tcPr>
          <w:p w:rsidR="00CD4DCF" w:rsidRPr="0071146A" w:rsidRDefault="00582598" w:rsidP="00CD4DCF">
            <w:pPr>
              <w:spacing w:before="120" w:after="120"/>
            </w:pPr>
            <w:r>
              <w:t>23</w:t>
            </w:r>
          </w:p>
        </w:tc>
        <w:tc>
          <w:tcPr>
            <w:tcW w:w="6840" w:type="dxa"/>
            <w:tcBorders>
              <w:top w:val="single" w:sz="6" w:space="0" w:color="auto"/>
              <w:left w:val="single" w:sz="18" w:space="0" w:color="auto"/>
              <w:bottom w:val="single" w:sz="6" w:space="0" w:color="auto"/>
              <w:right w:val="single" w:sz="18" w:space="0" w:color="auto"/>
            </w:tcBorders>
          </w:tcPr>
          <w:p w:rsidR="00CD4DCF" w:rsidRPr="0071146A" w:rsidRDefault="00E76BC4" w:rsidP="00D517E4">
            <w:pPr>
              <w:spacing w:before="120" w:after="120"/>
              <w:ind w:left="142"/>
            </w:pPr>
            <w:r>
              <w:t>M</w:t>
            </w:r>
            <w:r w:rsidR="00FB406A" w:rsidRPr="0071146A">
              <w:t>odifica</w:t>
            </w:r>
            <w:r>
              <w:t>to a seguito di variazione</w:t>
            </w:r>
            <w:r w:rsidR="00FB406A" w:rsidRPr="0071146A">
              <w:t xml:space="preserve"> </w:t>
            </w:r>
            <w:r w:rsidR="00D517E4" w:rsidRPr="0071146A">
              <w:t xml:space="preserve">delle </w:t>
            </w:r>
            <w:r w:rsidR="00FB406A" w:rsidRPr="0071146A">
              <w:t>pro</w:t>
            </w:r>
            <w:r w:rsidR="00D517E4" w:rsidRPr="0071146A">
              <w:t>c</w:t>
            </w:r>
            <w:r w:rsidR="00FB406A" w:rsidRPr="0071146A">
              <w:t>edure</w:t>
            </w:r>
            <w:r>
              <w:t xml:space="preserve"> e disciplinari INAF</w:t>
            </w:r>
          </w:p>
        </w:tc>
      </w:tr>
      <w:tr w:rsidR="00CD4DCF" w:rsidRPr="0071146A">
        <w:trPr>
          <w:cantSplit/>
        </w:trPr>
        <w:tc>
          <w:tcPr>
            <w:tcW w:w="115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pPr>
          </w:p>
        </w:tc>
        <w:tc>
          <w:tcPr>
            <w:tcW w:w="126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pPr>
          </w:p>
        </w:tc>
        <w:tc>
          <w:tcPr>
            <w:tcW w:w="90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pPr>
          </w:p>
        </w:tc>
        <w:tc>
          <w:tcPr>
            <w:tcW w:w="684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ind w:left="142"/>
            </w:pPr>
          </w:p>
        </w:tc>
      </w:tr>
      <w:tr w:rsidR="00CD4DCF" w:rsidRPr="0071146A">
        <w:trPr>
          <w:cantSplit/>
        </w:trPr>
        <w:tc>
          <w:tcPr>
            <w:tcW w:w="115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pPr>
          </w:p>
        </w:tc>
        <w:tc>
          <w:tcPr>
            <w:tcW w:w="126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pPr>
          </w:p>
        </w:tc>
        <w:tc>
          <w:tcPr>
            <w:tcW w:w="90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pPr>
          </w:p>
        </w:tc>
        <w:tc>
          <w:tcPr>
            <w:tcW w:w="684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ind w:left="142"/>
            </w:pPr>
          </w:p>
        </w:tc>
      </w:tr>
      <w:tr w:rsidR="00CD4DCF" w:rsidRPr="0071146A">
        <w:trPr>
          <w:cantSplit/>
        </w:trPr>
        <w:tc>
          <w:tcPr>
            <w:tcW w:w="115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pPr>
          </w:p>
        </w:tc>
        <w:tc>
          <w:tcPr>
            <w:tcW w:w="126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pPr>
          </w:p>
        </w:tc>
        <w:tc>
          <w:tcPr>
            <w:tcW w:w="90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pPr>
          </w:p>
        </w:tc>
        <w:tc>
          <w:tcPr>
            <w:tcW w:w="684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ind w:left="142"/>
            </w:pPr>
          </w:p>
        </w:tc>
      </w:tr>
      <w:tr w:rsidR="00CD4DCF" w:rsidRPr="0071146A">
        <w:trPr>
          <w:cantSplit/>
        </w:trPr>
        <w:tc>
          <w:tcPr>
            <w:tcW w:w="115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pPr>
          </w:p>
        </w:tc>
        <w:tc>
          <w:tcPr>
            <w:tcW w:w="126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pPr>
          </w:p>
        </w:tc>
        <w:tc>
          <w:tcPr>
            <w:tcW w:w="90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pPr>
          </w:p>
        </w:tc>
        <w:tc>
          <w:tcPr>
            <w:tcW w:w="684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ind w:left="142"/>
            </w:pPr>
          </w:p>
        </w:tc>
      </w:tr>
      <w:tr w:rsidR="00CD4DCF" w:rsidRPr="0071146A">
        <w:trPr>
          <w:cantSplit/>
        </w:trPr>
        <w:tc>
          <w:tcPr>
            <w:tcW w:w="115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pPr>
          </w:p>
        </w:tc>
        <w:tc>
          <w:tcPr>
            <w:tcW w:w="126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pPr>
          </w:p>
        </w:tc>
        <w:tc>
          <w:tcPr>
            <w:tcW w:w="90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pPr>
          </w:p>
        </w:tc>
        <w:tc>
          <w:tcPr>
            <w:tcW w:w="684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ind w:left="142"/>
            </w:pPr>
          </w:p>
        </w:tc>
      </w:tr>
      <w:tr w:rsidR="00CD4DCF" w:rsidRPr="0071146A">
        <w:trPr>
          <w:cantSplit/>
        </w:trPr>
        <w:tc>
          <w:tcPr>
            <w:tcW w:w="115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pPr>
          </w:p>
        </w:tc>
        <w:tc>
          <w:tcPr>
            <w:tcW w:w="126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pPr>
          </w:p>
        </w:tc>
        <w:tc>
          <w:tcPr>
            <w:tcW w:w="90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pPr>
          </w:p>
        </w:tc>
        <w:tc>
          <w:tcPr>
            <w:tcW w:w="684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ind w:left="142"/>
            </w:pPr>
          </w:p>
        </w:tc>
      </w:tr>
      <w:tr w:rsidR="00CD4DCF" w:rsidRPr="0071146A">
        <w:trPr>
          <w:cantSplit/>
        </w:trPr>
        <w:tc>
          <w:tcPr>
            <w:tcW w:w="115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pPr>
          </w:p>
        </w:tc>
        <w:tc>
          <w:tcPr>
            <w:tcW w:w="126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pPr>
          </w:p>
        </w:tc>
        <w:tc>
          <w:tcPr>
            <w:tcW w:w="90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pPr>
          </w:p>
        </w:tc>
        <w:tc>
          <w:tcPr>
            <w:tcW w:w="684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ind w:left="142"/>
            </w:pPr>
          </w:p>
        </w:tc>
      </w:tr>
      <w:tr w:rsidR="00CD4DCF" w:rsidRPr="0071146A">
        <w:trPr>
          <w:cantSplit/>
        </w:trPr>
        <w:tc>
          <w:tcPr>
            <w:tcW w:w="115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pPr>
          </w:p>
        </w:tc>
        <w:tc>
          <w:tcPr>
            <w:tcW w:w="126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pPr>
          </w:p>
        </w:tc>
        <w:tc>
          <w:tcPr>
            <w:tcW w:w="90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pPr>
          </w:p>
        </w:tc>
        <w:tc>
          <w:tcPr>
            <w:tcW w:w="684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ind w:left="142"/>
            </w:pPr>
          </w:p>
        </w:tc>
      </w:tr>
      <w:tr w:rsidR="00CD4DCF" w:rsidRPr="0071146A">
        <w:trPr>
          <w:cantSplit/>
        </w:trPr>
        <w:tc>
          <w:tcPr>
            <w:tcW w:w="115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pPr>
          </w:p>
        </w:tc>
        <w:tc>
          <w:tcPr>
            <w:tcW w:w="126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pPr>
          </w:p>
        </w:tc>
        <w:tc>
          <w:tcPr>
            <w:tcW w:w="90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pPr>
          </w:p>
        </w:tc>
        <w:tc>
          <w:tcPr>
            <w:tcW w:w="684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ind w:left="142"/>
            </w:pPr>
          </w:p>
        </w:tc>
      </w:tr>
      <w:tr w:rsidR="00CD4DCF" w:rsidRPr="0071146A">
        <w:trPr>
          <w:cantSplit/>
        </w:trPr>
        <w:tc>
          <w:tcPr>
            <w:tcW w:w="115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pPr>
          </w:p>
        </w:tc>
        <w:tc>
          <w:tcPr>
            <w:tcW w:w="126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pPr>
          </w:p>
        </w:tc>
        <w:tc>
          <w:tcPr>
            <w:tcW w:w="90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pPr>
          </w:p>
        </w:tc>
        <w:tc>
          <w:tcPr>
            <w:tcW w:w="684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ind w:left="142"/>
            </w:pPr>
          </w:p>
        </w:tc>
      </w:tr>
      <w:tr w:rsidR="00CD4DCF" w:rsidRPr="0071146A">
        <w:trPr>
          <w:cantSplit/>
        </w:trPr>
        <w:tc>
          <w:tcPr>
            <w:tcW w:w="115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pPr>
          </w:p>
        </w:tc>
        <w:tc>
          <w:tcPr>
            <w:tcW w:w="126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pPr>
          </w:p>
        </w:tc>
        <w:tc>
          <w:tcPr>
            <w:tcW w:w="90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pPr>
          </w:p>
        </w:tc>
        <w:tc>
          <w:tcPr>
            <w:tcW w:w="6840" w:type="dxa"/>
            <w:tcBorders>
              <w:top w:val="single" w:sz="6" w:space="0" w:color="auto"/>
              <w:left w:val="single" w:sz="18" w:space="0" w:color="auto"/>
              <w:bottom w:val="single" w:sz="6" w:space="0" w:color="auto"/>
              <w:right w:val="single" w:sz="18" w:space="0" w:color="auto"/>
            </w:tcBorders>
          </w:tcPr>
          <w:p w:rsidR="00CD4DCF" w:rsidRPr="0071146A" w:rsidRDefault="00CD4DCF" w:rsidP="00CD4DCF">
            <w:pPr>
              <w:spacing w:before="120" w:after="120"/>
              <w:ind w:left="142"/>
            </w:pPr>
          </w:p>
        </w:tc>
      </w:tr>
    </w:tbl>
    <w:p w:rsidR="00CD4DCF" w:rsidRPr="0071146A" w:rsidRDefault="00CD4DCF" w:rsidP="00CD4DCF">
      <w:pPr>
        <w:rPr>
          <w:b/>
        </w:rPr>
        <w:sectPr w:rsidR="00CD4DCF" w:rsidRPr="0071146A" w:rsidSect="00CD4DCF">
          <w:headerReference w:type="default" r:id="rId11"/>
          <w:footerReference w:type="default" r:id="rId12"/>
          <w:pgSz w:w="11906" w:h="16838"/>
          <w:pgMar w:top="769" w:right="746" w:bottom="1134" w:left="1134" w:header="360" w:footer="709" w:gutter="0"/>
          <w:pgNumType w:fmt="upperRoman"/>
          <w:cols w:space="708"/>
          <w:docGrid w:linePitch="360"/>
        </w:sectPr>
      </w:pPr>
    </w:p>
    <w:p w:rsidR="00CD4DCF" w:rsidRPr="00C95D56" w:rsidRDefault="00CD4DCF" w:rsidP="00CD4DCF">
      <w:pPr>
        <w:rPr>
          <w:b/>
        </w:rPr>
      </w:pPr>
      <w:r w:rsidRPr="00C95D56">
        <w:rPr>
          <w:b/>
        </w:rPr>
        <w:lastRenderedPageBreak/>
        <w:t>INDICE</w:t>
      </w:r>
    </w:p>
    <w:p w:rsidR="00CD4DCF" w:rsidRPr="0071146A" w:rsidRDefault="00CD4DCF" w:rsidP="00CD4DCF">
      <w:pPr>
        <w:rPr>
          <w:b/>
          <w:sz w:val="28"/>
          <w:szCs w:val="28"/>
        </w:rPr>
      </w:pPr>
    </w:p>
    <w:p w:rsidR="00CD4DCF" w:rsidRPr="00C95D56" w:rsidRDefault="00ED1798">
      <w:pPr>
        <w:pStyle w:val="Sommario1"/>
        <w:tabs>
          <w:tab w:val="left" w:pos="360"/>
          <w:tab w:val="right" w:leader="underscore" w:pos="10016"/>
        </w:tabs>
        <w:rPr>
          <w:b w:val="0"/>
          <w:i w:val="0"/>
          <w:noProof/>
          <w:sz w:val="20"/>
          <w:szCs w:val="20"/>
          <w:lang w:eastAsia="en-US"/>
        </w:rPr>
      </w:pPr>
      <w:r w:rsidRPr="00ED1798">
        <w:rPr>
          <w:sz w:val="20"/>
          <w:szCs w:val="20"/>
        </w:rPr>
        <w:fldChar w:fldCharType="begin"/>
      </w:r>
      <w:r w:rsidR="00CD4DCF" w:rsidRPr="00C95D56">
        <w:rPr>
          <w:sz w:val="20"/>
          <w:szCs w:val="20"/>
        </w:rPr>
        <w:instrText xml:space="preserve"> TOC \o "1-3" </w:instrText>
      </w:r>
      <w:r w:rsidRPr="00ED1798">
        <w:rPr>
          <w:sz w:val="20"/>
          <w:szCs w:val="20"/>
        </w:rPr>
        <w:fldChar w:fldCharType="separate"/>
      </w:r>
      <w:r w:rsidR="00CD4DCF" w:rsidRPr="00C95D56">
        <w:rPr>
          <w:noProof/>
          <w:sz w:val="20"/>
          <w:szCs w:val="20"/>
        </w:rPr>
        <w:t>1</w:t>
      </w:r>
      <w:r w:rsidR="00CD4DCF" w:rsidRPr="00C95D56">
        <w:rPr>
          <w:b w:val="0"/>
          <w:i w:val="0"/>
          <w:noProof/>
          <w:sz w:val="20"/>
          <w:szCs w:val="20"/>
          <w:lang w:eastAsia="en-US"/>
        </w:rPr>
        <w:tab/>
      </w:r>
      <w:r w:rsidR="00CD4DCF" w:rsidRPr="00C95D56">
        <w:rPr>
          <w:noProof/>
          <w:sz w:val="20"/>
          <w:szCs w:val="20"/>
        </w:rPr>
        <w:t>Introduzione</w:t>
      </w:r>
      <w:r w:rsidR="00CD4DCF" w:rsidRPr="00C95D56">
        <w:rPr>
          <w:noProof/>
          <w:sz w:val="20"/>
          <w:szCs w:val="20"/>
        </w:rPr>
        <w:tab/>
      </w:r>
      <w:r w:rsidR="001C4790" w:rsidRPr="00C95D56">
        <w:rPr>
          <w:noProof/>
          <w:sz w:val="20"/>
          <w:szCs w:val="20"/>
        </w:rPr>
        <w:t>2</w:t>
      </w:r>
    </w:p>
    <w:p w:rsidR="00CD4DCF" w:rsidRPr="00C95D56" w:rsidRDefault="00CD4DCF" w:rsidP="00990EBC">
      <w:pPr>
        <w:pStyle w:val="Sommario2"/>
        <w:rPr>
          <w:lang w:eastAsia="en-US"/>
        </w:rPr>
      </w:pPr>
      <w:r w:rsidRPr="00C95D56">
        <w:t>1.</w:t>
      </w:r>
      <w:r w:rsidR="001C4790" w:rsidRPr="00C95D56">
        <w:t>1</w:t>
      </w:r>
      <w:r w:rsidRPr="00C95D56">
        <w:rPr>
          <w:lang w:eastAsia="en-US"/>
        </w:rPr>
        <w:tab/>
      </w:r>
      <w:r w:rsidRPr="00C95D56">
        <w:t>Scopo del Documento</w:t>
      </w:r>
      <w:r w:rsidRPr="00C95D56">
        <w:tab/>
      </w:r>
      <w:r w:rsidR="001C4790" w:rsidRPr="00C95D56">
        <w:t>2</w:t>
      </w:r>
    </w:p>
    <w:p w:rsidR="00CD4DCF" w:rsidRPr="00C95D56" w:rsidRDefault="00CD4DCF">
      <w:pPr>
        <w:pStyle w:val="Sommario1"/>
        <w:tabs>
          <w:tab w:val="left" w:pos="360"/>
          <w:tab w:val="right" w:leader="underscore" w:pos="10016"/>
        </w:tabs>
        <w:rPr>
          <w:b w:val="0"/>
          <w:i w:val="0"/>
          <w:noProof/>
          <w:sz w:val="20"/>
          <w:szCs w:val="20"/>
          <w:lang w:eastAsia="en-US"/>
        </w:rPr>
      </w:pPr>
      <w:r w:rsidRPr="00C95D56">
        <w:rPr>
          <w:noProof/>
          <w:sz w:val="20"/>
          <w:szCs w:val="20"/>
        </w:rPr>
        <w:t>2</w:t>
      </w:r>
      <w:r w:rsidRPr="00C95D56">
        <w:rPr>
          <w:b w:val="0"/>
          <w:i w:val="0"/>
          <w:noProof/>
          <w:sz w:val="20"/>
          <w:szCs w:val="20"/>
          <w:lang w:eastAsia="en-US"/>
        </w:rPr>
        <w:tab/>
      </w:r>
      <w:r w:rsidR="001C4790" w:rsidRPr="00C95D56">
        <w:rPr>
          <w:noProof/>
          <w:sz w:val="20"/>
          <w:szCs w:val="20"/>
        </w:rPr>
        <w:t>Fase istruttoria (per gli accordi attuativi)</w:t>
      </w:r>
      <w:r w:rsidRPr="00C95D56">
        <w:rPr>
          <w:noProof/>
          <w:sz w:val="20"/>
          <w:szCs w:val="20"/>
        </w:rPr>
        <w:tab/>
      </w:r>
      <w:r w:rsidR="00ED1798" w:rsidRPr="00C95D56">
        <w:rPr>
          <w:noProof/>
          <w:sz w:val="20"/>
          <w:szCs w:val="20"/>
        </w:rPr>
        <w:fldChar w:fldCharType="begin"/>
      </w:r>
      <w:r w:rsidRPr="00C95D56">
        <w:rPr>
          <w:noProof/>
          <w:sz w:val="20"/>
          <w:szCs w:val="20"/>
        </w:rPr>
        <w:instrText xml:space="preserve"> PAGEREF _Toc115413524 \h </w:instrText>
      </w:r>
      <w:r w:rsidR="00ED1798" w:rsidRPr="00C95D56">
        <w:rPr>
          <w:noProof/>
          <w:sz w:val="20"/>
          <w:szCs w:val="20"/>
        </w:rPr>
      </w:r>
      <w:r w:rsidR="00ED1798" w:rsidRPr="00C95D56">
        <w:rPr>
          <w:noProof/>
          <w:sz w:val="20"/>
          <w:szCs w:val="20"/>
        </w:rPr>
        <w:fldChar w:fldCharType="separate"/>
      </w:r>
      <w:r w:rsidRPr="00C95D56">
        <w:rPr>
          <w:noProof/>
          <w:sz w:val="20"/>
          <w:szCs w:val="20"/>
        </w:rPr>
        <w:t>3</w:t>
      </w:r>
      <w:r w:rsidR="00ED1798" w:rsidRPr="00C95D56">
        <w:rPr>
          <w:noProof/>
          <w:sz w:val="20"/>
          <w:szCs w:val="20"/>
        </w:rPr>
        <w:fldChar w:fldCharType="end"/>
      </w:r>
    </w:p>
    <w:p w:rsidR="00CD4DCF" w:rsidRPr="00C95D56" w:rsidRDefault="00CD4DCF" w:rsidP="00990EBC">
      <w:pPr>
        <w:pStyle w:val="Sommario2"/>
        <w:rPr>
          <w:lang w:eastAsia="en-US"/>
        </w:rPr>
      </w:pPr>
      <w:r w:rsidRPr="00C95D56">
        <w:t>2.1</w:t>
      </w:r>
      <w:r w:rsidRPr="00C95D56">
        <w:rPr>
          <w:lang w:eastAsia="en-US"/>
        </w:rPr>
        <w:tab/>
      </w:r>
      <w:r w:rsidR="001C4790" w:rsidRPr="00C95D56">
        <w:t>L'apertura del tavolo negoziale</w:t>
      </w:r>
      <w:r w:rsidRPr="00C95D56">
        <w:tab/>
      </w:r>
      <w:r w:rsidR="00ED1798" w:rsidRPr="00C95D56">
        <w:fldChar w:fldCharType="begin"/>
      </w:r>
      <w:r w:rsidRPr="00C95D56">
        <w:instrText xml:space="preserve"> PAGEREF _Toc115413525 \h </w:instrText>
      </w:r>
      <w:r w:rsidR="00ED1798" w:rsidRPr="00C95D56">
        <w:fldChar w:fldCharType="separate"/>
      </w:r>
      <w:r w:rsidRPr="00C95D56">
        <w:t>3</w:t>
      </w:r>
      <w:r w:rsidR="00ED1798" w:rsidRPr="00C95D56">
        <w:fldChar w:fldCharType="end"/>
      </w:r>
    </w:p>
    <w:p w:rsidR="001C4790" w:rsidRPr="00C95D56" w:rsidRDefault="00CD4DCF" w:rsidP="00990EBC">
      <w:pPr>
        <w:pStyle w:val="Sommario2"/>
        <w:rPr>
          <w:lang w:eastAsia="en-US"/>
        </w:rPr>
      </w:pPr>
      <w:r w:rsidRPr="00C95D56">
        <w:t>2.2</w:t>
      </w:r>
      <w:r w:rsidRPr="00C95D56">
        <w:rPr>
          <w:lang w:eastAsia="en-US"/>
        </w:rPr>
        <w:tab/>
      </w:r>
      <w:r w:rsidR="001C4790" w:rsidRPr="00C95D56">
        <w:rPr>
          <w:lang w:eastAsia="en-US"/>
        </w:rPr>
        <w:t>Il tavolo negoziale</w:t>
      </w:r>
      <w:r w:rsidR="001C4790" w:rsidRPr="00C95D56">
        <w:rPr>
          <w:lang w:eastAsia="en-US"/>
        </w:rPr>
        <w:tab/>
        <w:t>3</w:t>
      </w:r>
    </w:p>
    <w:p w:rsidR="00CD4DCF" w:rsidRPr="00C95D56" w:rsidRDefault="001C4790" w:rsidP="00990EBC">
      <w:pPr>
        <w:pStyle w:val="Sommario2"/>
        <w:rPr>
          <w:lang w:eastAsia="en-US"/>
        </w:rPr>
      </w:pPr>
      <w:r w:rsidRPr="00C95D56">
        <w:t>2.3</w:t>
      </w:r>
      <w:r w:rsidRPr="00C95D56">
        <w:tab/>
      </w:r>
      <w:r w:rsidR="00CD4DCF" w:rsidRPr="00C95D56">
        <w:t>Stipula dell’accordo</w:t>
      </w:r>
      <w:r w:rsidRPr="00C95D56">
        <w:t xml:space="preserve"> attuativo</w:t>
      </w:r>
      <w:r w:rsidR="00CD4DCF" w:rsidRPr="00C95D56">
        <w:tab/>
      </w:r>
      <w:r w:rsidR="00ED1798" w:rsidRPr="00C95D56">
        <w:fldChar w:fldCharType="begin"/>
      </w:r>
      <w:r w:rsidR="00CD4DCF" w:rsidRPr="00C95D56">
        <w:instrText xml:space="preserve"> PAGEREF _Toc115413528 \h </w:instrText>
      </w:r>
      <w:r w:rsidR="00ED1798" w:rsidRPr="00C95D56">
        <w:fldChar w:fldCharType="separate"/>
      </w:r>
      <w:r w:rsidR="00CD4DCF" w:rsidRPr="00C95D56">
        <w:t>4</w:t>
      </w:r>
      <w:r w:rsidR="00ED1798" w:rsidRPr="00C95D56">
        <w:fldChar w:fldCharType="end"/>
      </w:r>
    </w:p>
    <w:p w:rsidR="00CD4DCF" w:rsidRPr="00C95D56" w:rsidRDefault="00CD4DCF">
      <w:pPr>
        <w:pStyle w:val="Sommario1"/>
        <w:tabs>
          <w:tab w:val="left" w:pos="360"/>
          <w:tab w:val="right" w:leader="underscore" w:pos="10016"/>
        </w:tabs>
        <w:rPr>
          <w:b w:val="0"/>
          <w:i w:val="0"/>
          <w:noProof/>
          <w:sz w:val="20"/>
          <w:szCs w:val="20"/>
          <w:lang w:eastAsia="en-US"/>
        </w:rPr>
      </w:pPr>
      <w:r w:rsidRPr="00C95D56">
        <w:rPr>
          <w:noProof/>
          <w:sz w:val="20"/>
          <w:szCs w:val="20"/>
        </w:rPr>
        <w:t>3</w:t>
      </w:r>
      <w:r w:rsidRPr="00C95D56">
        <w:rPr>
          <w:b w:val="0"/>
          <w:i w:val="0"/>
          <w:noProof/>
          <w:sz w:val="20"/>
          <w:szCs w:val="20"/>
          <w:lang w:eastAsia="en-US"/>
        </w:rPr>
        <w:tab/>
      </w:r>
      <w:r w:rsidRPr="00C95D56">
        <w:rPr>
          <w:noProof/>
          <w:sz w:val="20"/>
          <w:szCs w:val="20"/>
        </w:rPr>
        <w:t>Fase istruttoria (per i contratti)</w:t>
      </w:r>
      <w:r w:rsidRPr="00C95D56">
        <w:rPr>
          <w:noProof/>
          <w:sz w:val="20"/>
          <w:szCs w:val="20"/>
        </w:rPr>
        <w:tab/>
      </w:r>
      <w:r w:rsidR="00ED1798" w:rsidRPr="00C95D56">
        <w:rPr>
          <w:noProof/>
          <w:sz w:val="20"/>
          <w:szCs w:val="20"/>
        </w:rPr>
        <w:fldChar w:fldCharType="begin"/>
      </w:r>
      <w:r w:rsidRPr="00C95D56">
        <w:rPr>
          <w:noProof/>
          <w:sz w:val="20"/>
          <w:szCs w:val="20"/>
        </w:rPr>
        <w:instrText xml:space="preserve"> PAGEREF _Toc115413529 \h </w:instrText>
      </w:r>
      <w:r w:rsidR="00ED1798" w:rsidRPr="00C95D56">
        <w:rPr>
          <w:noProof/>
          <w:sz w:val="20"/>
          <w:szCs w:val="20"/>
        </w:rPr>
      </w:r>
      <w:r w:rsidR="00ED1798" w:rsidRPr="00C95D56">
        <w:rPr>
          <w:noProof/>
          <w:sz w:val="20"/>
          <w:szCs w:val="20"/>
        </w:rPr>
        <w:fldChar w:fldCharType="separate"/>
      </w:r>
      <w:r w:rsidRPr="00C95D56">
        <w:rPr>
          <w:noProof/>
          <w:sz w:val="20"/>
          <w:szCs w:val="20"/>
        </w:rPr>
        <w:t>4</w:t>
      </w:r>
      <w:r w:rsidR="00ED1798" w:rsidRPr="00C95D56">
        <w:rPr>
          <w:noProof/>
          <w:sz w:val="20"/>
          <w:szCs w:val="20"/>
        </w:rPr>
        <w:fldChar w:fldCharType="end"/>
      </w:r>
    </w:p>
    <w:p w:rsidR="00CD4DCF" w:rsidRPr="00C95D56" w:rsidRDefault="00CD4DCF" w:rsidP="00990EBC">
      <w:pPr>
        <w:pStyle w:val="Sommario2"/>
        <w:rPr>
          <w:lang w:eastAsia="en-US"/>
        </w:rPr>
      </w:pPr>
      <w:r w:rsidRPr="00C95D56">
        <w:t>3.1</w:t>
      </w:r>
      <w:r w:rsidRPr="00C95D56">
        <w:rPr>
          <w:lang w:eastAsia="en-US"/>
        </w:rPr>
        <w:tab/>
      </w:r>
      <w:r w:rsidRPr="00C95D56">
        <w:t>Richiesta d’Offerta</w:t>
      </w:r>
      <w:r w:rsidRPr="00C95D56">
        <w:tab/>
      </w:r>
      <w:r w:rsidR="001C4790" w:rsidRPr="00C95D56">
        <w:t>5</w:t>
      </w:r>
    </w:p>
    <w:p w:rsidR="00CD4DCF" w:rsidRPr="00C95D56" w:rsidRDefault="00CD4DCF" w:rsidP="00990EBC">
      <w:pPr>
        <w:pStyle w:val="Sommario2"/>
        <w:rPr>
          <w:lang w:eastAsia="en-US"/>
        </w:rPr>
      </w:pPr>
      <w:r w:rsidRPr="00C95D56">
        <w:t>3.</w:t>
      </w:r>
      <w:r w:rsidR="001C4790" w:rsidRPr="00C95D56">
        <w:t>2</w:t>
      </w:r>
      <w:r w:rsidRPr="00C95D56">
        <w:rPr>
          <w:lang w:eastAsia="en-US"/>
        </w:rPr>
        <w:tab/>
      </w:r>
      <w:r w:rsidRPr="00C95D56">
        <w:t>Bando di gara</w:t>
      </w:r>
      <w:r w:rsidRPr="00C95D56">
        <w:tab/>
      </w:r>
      <w:r w:rsidR="00ED1798" w:rsidRPr="00C95D56">
        <w:fldChar w:fldCharType="begin"/>
      </w:r>
      <w:r w:rsidRPr="00C95D56">
        <w:instrText xml:space="preserve"> PAGEREF _Toc115413532 \h </w:instrText>
      </w:r>
      <w:r w:rsidR="00ED1798" w:rsidRPr="00C95D56">
        <w:fldChar w:fldCharType="separate"/>
      </w:r>
      <w:r w:rsidRPr="00C95D56">
        <w:t>5</w:t>
      </w:r>
      <w:r w:rsidR="00ED1798" w:rsidRPr="00C95D56">
        <w:fldChar w:fldCharType="end"/>
      </w:r>
    </w:p>
    <w:p w:rsidR="001C4790" w:rsidRPr="00C95D56" w:rsidRDefault="001C4790" w:rsidP="00990EBC">
      <w:pPr>
        <w:pStyle w:val="Sommario2"/>
      </w:pPr>
      <w:r w:rsidRPr="00C95D56">
        <w:t>3.3</w:t>
      </w:r>
      <w:r w:rsidRPr="00C95D56">
        <w:tab/>
        <w:t>Gestione e approvazione dell'offerta</w:t>
      </w:r>
      <w:r w:rsidRPr="00C95D56">
        <w:tab/>
        <w:t>6</w:t>
      </w:r>
    </w:p>
    <w:p w:rsidR="00CD4DCF" w:rsidRPr="00C95D56" w:rsidRDefault="00CD4DCF" w:rsidP="00990EBC">
      <w:pPr>
        <w:pStyle w:val="Sommario2"/>
        <w:rPr>
          <w:lang w:eastAsia="en-US"/>
        </w:rPr>
      </w:pPr>
      <w:r w:rsidRPr="00C95D56">
        <w:t>3.4</w:t>
      </w:r>
      <w:r w:rsidRPr="00C95D56">
        <w:rPr>
          <w:lang w:eastAsia="en-US"/>
        </w:rPr>
        <w:tab/>
      </w:r>
      <w:r w:rsidR="001C4790" w:rsidRPr="00C95D56">
        <w:t>Richiesta di proroga</w:t>
      </w:r>
      <w:r w:rsidRPr="00C95D56">
        <w:tab/>
      </w:r>
      <w:r w:rsidR="001C4790" w:rsidRPr="00C95D56">
        <w:t>7</w:t>
      </w:r>
    </w:p>
    <w:p w:rsidR="001C4790" w:rsidRPr="00C95D56" w:rsidRDefault="00CD4DCF" w:rsidP="00990EBC">
      <w:pPr>
        <w:pStyle w:val="Sommario2"/>
        <w:rPr>
          <w:lang w:eastAsia="en-US"/>
        </w:rPr>
      </w:pPr>
      <w:r w:rsidRPr="00C95D56">
        <w:t>3.5</w:t>
      </w:r>
      <w:r w:rsidRPr="00C95D56">
        <w:rPr>
          <w:lang w:eastAsia="en-US"/>
        </w:rPr>
        <w:tab/>
      </w:r>
      <w:r w:rsidR="001C4790" w:rsidRPr="00C95D56">
        <w:rPr>
          <w:lang w:eastAsia="en-US"/>
        </w:rPr>
        <w:t>Riemissione dell'offerta</w:t>
      </w:r>
      <w:r w:rsidR="001C4790" w:rsidRPr="00C95D56">
        <w:rPr>
          <w:lang w:eastAsia="en-US"/>
        </w:rPr>
        <w:tab/>
        <w:t>7</w:t>
      </w:r>
    </w:p>
    <w:p w:rsidR="00C95D56" w:rsidRPr="00C95D56" w:rsidRDefault="00C95D56" w:rsidP="00990EBC">
      <w:pPr>
        <w:pStyle w:val="Sommario2"/>
      </w:pPr>
      <w:r w:rsidRPr="00C95D56">
        <w:t>3.6</w:t>
      </w:r>
      <w:r w:rsidRPr="00C95D56">
        <w:tab/>
        <w:t>Congruità</w:t>
      </w:r>
      <w:r w:rsidRPr="00C95D56">
        <w:tab/>
        <w:t>8</w:t>
      </w:r>
    </w:p>
    <w:p w:rsidR="00C95D56" w:rsidRPr="00C95D56" w:rsidRDefault="00C95D56" w:rsidP="00990EBC">
      <w:pPr>
        <w:pStyle w:val="Sommario2"/>
      </w:pPr>
      <w:r w:rsidRPr="00C95D56">
        <w:t>3.7</w:t>
      </w:r>
      <w:r w:rsidRPr="00C95D56">
        <w:tab/>
        <w:t>ESA Costing Software</w:t>
      </w:r>
      <w:r w:rsidRPr="00C95D56">
        <w:tab/>
        <w:t>8</w:t>
      </w:r>
    </w:p>
    <w:p w:rsidR="00CD4DCF" w:rsidRPr="00C95D56" w:rsidRDefault="00C95D56">
      <w:pPr>
        <w:pStyle w:val="Sommario1"/>
        <w:tabs>
          <w:tab w:val="left" w:pos="360"/>
          <w:tab w:val="right" w:leader="underscore" w:pos="10016"/>
        </w:tabs>
        <w:rPr>
          <w:b w:val="0"/>
          <w:i w:val="0"/>
          <w:noProof/>
          <w:sz w:val="20"/>
          <w:szCs w:val="20"/>
          <w:lang w:eastAsia="en-US"/>
        </w:rPr>
      </w:pPr>
      <w:r w:rsidRPr="00C95D56">
        <w:rPr>
          <w:noProof/>
          <w:sz w:val="20"/>
          <w:szCs w:val="20"/>
        </w:rPr>
        <w:t xml:space="preserve">4 </w:t>
      </w:r>
      <w:r w:rsidR="00CD4DCF" w:rsidRPr="00C95D56">
        <w:rPr>
          <w:noProof/>
          <w:sz w:val="20"/>
          <w:szCs w:val="20"/>
        </w:rPr>
        <w:t>Co</w:t>
      </w:r>
      <w:r w:rsidRPr="00C95D56">
        <w:rPr>
          <w:noProof/>
          <w:sz w:val="20"/>
          <w:szCs w:val="20"/>
        </w:rPr>
        <w:t>sti del personale</w:t>
      </w:r>
      <w:r w:rsidR="00CD4DCF" w:rsidRPr="00C95D56">
        <w:rPr>
          <w:noProof/>
          <w:sz w:val="20"/>
          <w:szCs w:val="20"/>
        </w:rPr>
        <w:tab/>
      </w:r>
      <w:r w:rsidRPr="00C95D56">
        <w:rPr>
          <w:noProof/>
          <w:sz w:val="20"/>
          <w:szCs w:val="20"/>
        </w:rPr>
        <w:t>9</w:t>
      </w:r>
    </w:p>
    <w:p w:rsidR="00CD4DCF" w:rsidRPr="00C95D56" w:rsidRDefault="00CD4DCF" w:rsidP="00990EBC">
      <w:pPr>
        <w:pStyle w:val="Sommario2"/>
        <w:rPr>
          <w:lang w:eastAsia="en-US"/>
        </w:rPr>
      </w:pPr>
      <w:r w:rsidRPr="00C95D56">
        <w:t>4.1</w:t>
      </w:r>
      <w:r w:rsidRPr="00C95D56">
        <w:rPr>
          <w:lang w:eastAsia="en-US"/>
        </w:rPr>
        <w:tab/>
      </w:r>
      <w:r w:rsidR="00C95D56" w:rsidRPr="00C95D56">
        <w:t>Cofinanziamento</w:t>
      </w:r>
      <w:r w:rsidRPr="00C95D56">
        <w:tab/>
      </w:r>
      <w:r w:rsidR="00C95D56" w:rsidRPr="00C95D56">
        <w:t>9</w:t>
      </w:r>
    </w:p>
    <w:p w:rsidR="00CD4DCF" w:rsidRPr="00C95D56" w:rsidRDefault="00CD4DCF" w:rsidP="00990EBC">
      <w:pPr>
        <w:pStyle w:val="Sommario2"/>
      </w:pPr>
      <w:r w:rsidRPr="00C95D56">
        <w:t>4.2</w:t>
      </w:r>
      <w:r w:rsidRPr="00C95D56">
        <w:rPr>
          <w:lang w:eastAsia="en-US"/>
        </w:rPr>
        <w:tab/>
      </w:r>
      <w:r w:rsidRPr="00C95D56">
        <w:t>P</w:t>
      </w:r>
      <w:r w:rsidR="00C95D56" w:rsidRPr="00C95D56">
        <w:t>e</w:t>
      </w:r>
      <w:r w:rsidRPr="00C95D56">
        <w:t>r</w:t>
      </w:r>
      <w:r w:rsidR="00C95D56" w:rsidRPr="00C95D56">
        <w:t>s</w:t>
      </w:r>
      <w:r w:rsidRPr="00C95D56">
        <w:t>o</w:t>
      </w:r>
      <w:r w:rsidR="00C95D56" w:rsidRPr="00C95D56">
        <w:t>n</w:t>
      </w:r>
      <w:r w:rsidRPr="00C95D56">
        <w:t>a</w:t>
      </w:r>
      <w:r w:rsidR="00C95D56" w:rsidRPr="00C95D56">
        <w:t>le a tempo indeterminato</w:t>
      </w:r>
      <w:r w:rsidRPr="00C95D56">
        <w:tab/>
      </w:r>
      <w:r w:rsidR="00C95D56" w:rsidRPr="00C95D56">
        <w:t>9</w:t>
      </w:r>
    </w:p>
    <w:p w:rsidR="00CD4DCF" w:rsidRPr="00C95D56" w:rsidRDefault="00C95D56">
      <w:pPr>
        <w:pStyle w:val="Sommario1"/>
        <w:tabs>
          <w:tab w:val="left" w:pos="360"/>
          <w:tab w:val="right" w:leader="underscore" w:pos="10016"/>
        </w:tabs>
        <w:rPr>
          <w:b w:val="0"/>
          <w:i w:val="0"/>
          <w:noProof/>
          <w:sz w:val="20"/>
          <w:szCs w:val="20"/>
          <w:lang w:eastAsia="en-US"/>
        </w:rPr>
      </w:pPr>
      <w:r w:rsidRPr="00C95D56">
        <w:rPr>
          <w:i w:val="0"/>
          <w:noProof/>
          <w:sz w:val="20"/>
          <w:szCs w:val="20"/>
        </w:rPr>
        <w:t xml:space="preserve">    4.3 </w:t>
      </w:r>
      <w:r>
        <w:rPr>
          <w:i w:val="0"/>
          <w:noProof/>
          <w:sz w:val="20"/>
          <w:szCs w:val="20"/>
        </w:rPr>
        <w:t xml:space="preserve">     </w:t>
      </w:r>
      <w:r w:rsidRPr="00C95D56">
        <w:rPr>
          <w:i w:val="0"/>
          <w:noProof/>
          <w:sz w:val="20"/>
          <w:szCs w:val="20"/>
        </w:rPr>
        <w:t>Personale a contratto</w:t>
      </w:r>
      <w:r w:rsidRPr="00C95D56">
        <w:rPr>
          <w:i w:val="0"/>
          <w:noProof/>
          <w:sz w:val="20"/>
          <w:szCs w:val="20"/>
        </w:rPr>
        <w:tab/>
        <w:t>9</w:t>
      </w:r>
    </w:p>
    <w:p w:rsidR="00C95D56" w:rsidRDefault="00C95D56" w:rsidP="00990EBC">
      <w:pPr>
        <w:pStyle w:val="Sommario2"/>
      </w:pPr>
      <w:r>
        <w:t xml:space="preserve">4.3.1 </w:t>
      </w:r>
      <w:r>
        <w:tab/>
        <w:t>Assunzione di personale a contratto</w:t>
      </w:r>
      <w:r>
        <w:tab/>
        <w:t>10</w:t>
      </w:r>
    </w:p>
    <w:p w:rsidR="00C95D56" w:rsidRDefault="00C95D56" w:rsidP="00990EBC">
      <w:pPr>
        <w:pStyle w:val="Sommario2"/>
      </w:pPr>
      <w:r>
        <w:t>4.4</w:t>
      </w:r>
      <w:r>
        <w:tab/>
      </w:r>
      <w:r w:rsidR="00DD0DAB">
        <w:t>Overhead</w:t>
      </w:r>
      <w:r w:rsidR="00DD0DAB">
        <w:tab/>
        <w:t>10</w:t>
      </w:r>
    </w:p>
    <w:p w:rsidR="00990EBC" w:rsidRDefault="00990EBC" w:rsidP="00990EBC">
      <w:pPr>
        <w:pStyle w:val="Sommario2"/>
      </w:pPr>
      <w:r>
        <w:t xml:space="preserve">4.4.1 </w:t>
      </w:r>
      <w:r>
        <w:tab/>
        <w:t>Ripartizione dell'Overhead</w:t>
      </w:r>
      <w:r>
        <w:tab/>
        <w:t>11</w:t>
      </w:r>
    </w:p>
    <w:p w:rsidR="00990EBC" w:rsidRPr="00990EBC" w:rsidRDefault="00990EBC" w:rsidP="00990EBC">
      <w:pPr>
        <w:pStyle w:val="Sommario2"/>
        <w:ind w:left="0"/>
        <w:rPr>
          <w:i/>
        </w:rPr>
      </w:pPr>
      <w:r w:rsidRPr="00990EBC">
        <w:rPr>
          <w:i/>
        </w:rPr>
        <w:t>5 Gli accordi attuativi</w:t>
      </w:r>
      <w:r w:rsidRPr="00990EBC">
        <w:rPr>
          <w:i/>
        </w:rPr>
        <w:tab/>
        <w:t>11</w:t>
      </w:r>
    </w:p>
    <w:p w:rsidR="00990EBC" w:rsidRPr="00990EBC" w:rsidRDefault="00CD4DCF" w:rsidP="00990EBC">
      <w:pPr>
        <w:pStyle w:val="Sommario2"/>
        <w:rPr>
          <w:lang w:eastAsia="en-US"/>
        </w:rPr>
      </w:pPr>
      <w:r w:rsidRPr="00990EBC">
        <w:t>5.1</w:t>
      </w:r>
      <w:r w:rsidRPr="00990EBC">
        <w:rPr>
          <w:lang w:eastAsia="en-US"/>
        </w:rPr>
        <w:tab/>
      </w:r>
      <w:r w:rsidR="00990EBC" w:rsidRPr="00990EBC">
        <w:rPr>
          <w:lang w:eastAsia="en-US"/>
        </w:rPr>
        <w:t>Gestione degli accordi attuativi</w:t>
      </w:r>
      <w:r w:rsidR="00990EBC" w:rsidRPr="00990EBC">
        <w:rPr>
          <w:lang w:eastAsia="en-US"/>
        </w:rPr>
        <w:tab/>
        <w:t>12</w:t>
      </w:r>
    </w:p>
    <w:p w:rsidR="00CD4DCF" w:rsidRPr="00C95D56" w:rsidRDefault="00CD4DCF" w:rsidP="00990EBC">
      <w:pPr>
        <w:pStyle w:val="Sommario2"/>
        <w:rPr>
          <w:lang w:eastAsia="en-US"/>
        </w:rPr>
      </w:pPr>
      <w:r w:rsidRPr="00C95D56">
        <w:t>5.2</w:t>
      </w:r>
      <w:r w:rsidRPr="00C95D56">
        <w:rPr>
          <w:lang w:eastAsia="en-US"/>
        </w:rPr>
        <w:tab/>
      </w:r>
      <w:r w:rsidR="00990EBC">
        <w:t>Prosecuzione della attività</w:t>
      </w:r>
      <w:r w:rsidRPr="00C95D56">
        <w:tab/>
      </w:r>
      <w:r w:rsidR="00ED1798" w:rsidRPr="00C95D56">
        <w:fldChar w:fldCharType="begin"/>
      </w:r>
      <w:r w:rsidRPr="00C95D56">
        <w:instrText xml:space="preserve"> PAGEREF _Toc115413548 \h </w:instrText>
      </w:r>
      <w:r w:rsidR="00ED1798" w:rsidRPr="00C95D56">
        <w:fldChar w:fldCharType="separate"/>
      </w:r>
      <w:r w:rsidRPr="00C95D56">
        <w:t>1</w:t>
      </w:r>
      <w:r w:rsidR="00ED1798" w:rsidRPr="00C95D56">
        <w:fldChar w:fldCharType="end"/>
      </w:r>
      <w:r w:rsidR="00990EBC">
        <w:t>2</w:t>
      </w:r>
    </w:p>
    <w:p w:rsidR="00CD4DCF" w:rsidRPr="00C95D56" w:rsidRDefault="00CD4DCF">
      <w:pPr>
        <w:pStyle w:val="Sommario1"/>
        <w:tabs>
          <w:tab w:val="left" w:pos="360"/>
          <w:tab w:val="right" w:leader="underscore" w:pos="10016"/>
        </w:tabs>
        <w:rPr>
          <w:b w:val="0"/>
          <w:i w:val="0"/>
          <w:noProof/>
          <w:sz w:val="20"/>
          <w:szCs w:val="20"/>
          <w:lang w:eastAsia="en-US"/>
        </w:rPr>
      </w:pPr>
      <w:r w:rsidRPr="00C95D56">
        <w:rPr>
          <w:noProof/>
          <w:sz w:val="20"/>
          <w:szCs w:val="20"/>
        </w:rPr>
        <w:t>6</w:t>
      </w:r>
      <w:r w:rsidR="00990EBC">
        <w:rPr>
          <w:b w:val="0"/>
          <w:i w:val="0"/>
          <w:noProof/>
          <w:sz w:val="20"/>
          <w:szCs w:val="20"/>
          <w:lang w:eastAsia="en-US"/>
        </w:rPr>
        <w:t xml:space="preserve"> </w:t>
      </w:r>
      <w:r w:rsidR="00990EBC" w:rsidRPr="00990EBC">
        <w:rPr>
          <w:noProof/>
          <w:sz w:val="20"/>
          <w:szCs w:val="20"/>
          <w:lang w:eastAsia="en-US"/>
        </w:rPr>
        <w:t>I Contratti</w:t>
      </w:r>
      <w:r w:rsidRPr="00C95D56">
        <w:rPr>
          <w:noProof/>
          <w:sz w:val="20"/>
          <w:szCs w:val="20"/>
        </w:rPr>
        <w:tab/>
      </w:r>
      <w:r w:rsidR="00ED1798" w:rsidRPr="00C95D56">
        <w:rPr>
          <w:noProof/>
          <w:sz w:val="20"/>
          <w:szCs w:val="20"/>
        </w:rPr>
        <w:fldChar w:fldCharType="begin"/>
      </w:r>
      <w:r w:rsidRPr="00C95D56">
        <w:rPr>
          <w:noProof/>
          <w:sz w:val="20"/>
          <w:szCs w:val="20"/>
        </w:rPr>
        <w:instrText xml:space="preserve"> PAGEREF _Toc115413549 \h </w:instrText>
      </w:r>
      <w:r w:rsidR="00ED1798" w:rsidRPr="00C95D56">
        <w:rPr>
          <w:noProof/>
          <w:sz w:val="20"/>
          <w:szCs w:val="20"/>
        </w:rPr>
      </w:r>
      <w:r w:rsidR="00ED1798" w:rsidRPr="00C95D56">
        <w:rPr>
          <w:noProof/>
          <w:sz w:val="20"/>
          <w:szCs w:val="20"/>
        </w:rPr>
        <w:fldChar w:fldCharType="separate"/>
      </w:r>
      <w:r w:rsidRPr="00C95D56">
        <w:rPr>
          <w:noProof/>
          <w:sz w:val="20"/>
          <w:szCs w:val="20"/>
        </w:rPr>
        <w:t>1</w:t>
      </w:r>
      <w:r w:rsidR="00ED1798" w:rsidRPr="00C95D56">
        <w:rPr>
          <w:noProof/>
          <w:sz w:val="20"/>
          <w:szCs w:val="20"/>
        </w:rPr>
        <w:fldChar w:fldCharType="end"/>
      </w:r>
      <w:r w:rsidR="00990EBC">
        <w:rPr>
          <w:noProof/>
          <w:sz w:val="20"/>
          <w:szCs w:val="20"/>
        </w:rPr>
        <w:t>2</w:t>
      </w:r>
    </w:p>
    <w:p w:rsidR="00CD4DCF" w:rsidRPr="00C95D56" w:rsidRDefault="00CD4DCF" w:rsidP="00990EBC">
      <w:pPr>
        <w:pStyle w:val="Sommario2"/>
        <w:rPr>
          <w:lang w:eastAsia="en-US"/>
        </w:rPr>
      </w:pPr>
      <w:r w:rsidRPr="00C95D56">
        <w:t>6.1</w:t>
      </w:r>
      <w:r w:rsidRPr="00C95D56">
        <w:rPr>
          <w:lang w:eastAsia="en-US"/>
        </w:rPr>
        <w:tab/>
      </w:r>
      <w:r w:rsidRPr="00C95D56">
        <w:t>Contratti superiori a 200 k€</w:t>
      </w:r>
      <w:r w:rsidRPr="00C95D56">
        <w:tab/>
      </w:r>
      <w:r w:rsidR="00ED1798" w:rsidRPr="00C95D56">
        <w:fldChar w:fldCharType="begin"/>
      </w:r>
      <w:r w:rsidRPr="00C95D56">
        <w:instrText xml:space="preserve"> PAGEREF _Toc115413550 \h </w:instrText>
      </w:r>
      <w:r w:rsidR="00ED1798" w:rsidRPr="00C95D56">
        <w:fldChar w:fldCharType="separate"/>
      </w:r>
      <w:r w:rsidRPr="00C95D56">
        <w:t>1</w:t>
      </w:r>
      <w:r w:rsidR="00990EBC">
        <w:t>3</w:t>
      </w:r>
      <w:r w:rsidR="00ED1798" w:rsidRPr="00C95D56">
        <w:fldChar w:fldCharType="end"/>
      </w:r>
    </w:p>
    <w:p w:rsidR="00CD4DCF" w:rsidRPr="00C95D56" w:rsidRDefault="00CD4DCF" w:rsidP="00990EBC">
      <w:pPr>
        <w:pStyle w:val="Sommario2"/>
        <w:rPr>
          <w:lang w:eastAsia="en-US"/>
        </w:rPr>
      </w:pPr>
      <w:r w:rsidRPr="00C95D56">
        <w:t>6.2</w:t>
      </w:r>
      <w:r w:rsidRPr="00C95D56">
        <w:rPr>
          <w:lang w:eastAsia="en-US"/>
        </w:rPr>
        <w:tab/>
      </w:r>
      <w:r w:rsidRPr="00C95D56">
        <w:t>Contratti inferiori o uguali a 200 k€</w:t>
      </w:r>
      <w:r w:rsidRPr="00C95D56">
        <w:tab/>
      </w:r>
      <w:r w:rsidR="00ED1798" w:rsidRPr="00C95D56">
        <w:fldChar w:fldCharType="begin"/>
      </w:r>
      <w:r w:rsidRPr="00C95D56">
        <w:instrText xml:space="preserve"> PAGEREF _Toc115413551 \h </w:instrText>
      </w:r>
      <w:r w:rsidR="00ED1798" w:rsidRPr="00C95D56">
        <w:fldChar w:fldCharType="separate"/>
      </w:r>
      <w:r w:rsidRPr="00C95D56">
        <w:t>1</w:t>
      </w:r>
      <w:r w:rsidR="00ED1798" w:rsidRPr="00C95D56">
        <w:fldChar w:fldCharType="end"/>
      </w:r>
      <w:r w:rsidR="00990EBC">
        <w:t>3</w:t>
      </w:r>
    </w:p>
    <w:p w:rsidR="00990EBC" w:rsidRDefault="00CD4DCF" w:rsidP="00990EBC">
      <w:pPr>
        <w:pStyle w:val="Sommario2"/>
      </w:pPr>
      <w:r w:rsidRPr="00C95D56">
        <w:t>6.3</w:t>
      </w:r>
      <w:r w:rsidRPr="00C95D56">
        <w:rPr>
          <w:lang w:eastAsia="en-US"/>
        </w:rPr>
        <w:tab/>
      </w:r>
      <w:r w:rsidR="00990EBC">
        <w:t>Gestione del progetto</w:t>
      </w:r>
      <w:r w:rsidR="00990EBC" w:rsidRPr="00C95D56">
        <w:tab/>
      </w:r>
      <w:r w:rsidR="00ED1798" w:rsidRPr="00C95D56">
        <w:fldChar w:fldCharType="begin"/>
      </w:r>
      <w:r w:rsidR="00990EBC" w:rsidRPr="00C95D56">
        <w:instrText xml:space="preserve"> PAGEREF _Toc115413552 \h </w:instrText>
      </w:r>
      <w:r w:rsidR="00ED1798" w:rsidRPr="00C95D56">
        <w:fldChar w:fldCharType="separate"/>
      </w:r>
      <w:r w:rsidR="00990EBC" w:rsidRPr="00C95D56">
        <w:t>1</w:t>
      </w:r>
      <w:r w:rsidR="00ED1798" w:rsidRPr="00C95D56">
        <w:fldChar w:fldCharType="end"/>
      </w:r>
      <w:r w:rsidR="00990EBC">
        <w:t>4</w:t>
      </w:r>
    </w:p>
    <w:p w:rsidR="00990EBC" w:rsidRDefault="00990EBC" w:rsidP="00990EBC">
      <w:pPr>
        <w:pStyle w:val="Sommario2"/>
        <w:rPr>
          <w:lang w:eastAsia="en-US"/>
        </w:rPr>
      </w:pPr>
      <w:r>
        <w:rPr>
          <w:lang w:eastAsia="en-US"/>
        </w:rPr>
        <w:t>6.4</w:t>
      </w:r>
      <w:r>
        <w:rPr>
          <w:lang w:eastAsia="en-US"/>
        </w:rPr>
        <w:tab/>
        <w:t>Penalità</w:t>
      </w:r>
      <w:r>
        <w:rPr>
          <w:lang w:eastAsia="en-US"/>
        </w:rPr>
        <w:tab/>
        <w:t>14</w:t>
      </w:r>
    </w:p>
    <w:p w:rsidR="00CD4DCF" w:rsidRDefault="00990EBC" w:rsidP="00990EBC">
      <w:pPr>
        <w:pStyle w:val="Sommario2"/>
      </w:pPr>
      <w:r>
        <w:rPr>
          <w:lang w:eastAsia="en-US"/>
        </w:rPr>
        <w:t>6.5</w:t>
      </w:r>
      <w:r>
        <w:rPr>
          <w:lang w:eastAsia="en-US"/>
        </w:rPr>
        <w:tab/>
      </w:r>
      <w:r>
        <w:t>Prosecuzione della attività</w:t>
      </w:r>
      <w:r w:rsidR="00CD4DCF" w:rsidRPr="00C95D56">
        <w:tab/>
      </w:r>
      <w:r w:rsidR="00ED1798" w:rsidRPr="00C95D56">
        <w:fldChar w:fldCharType="begin"/>
      </w:r>
      <w:r w:rsidR="00CD4DCF" w:rsidRPr="00C95D56">
        <w:instrText xml:space="preserve"> PAGEREF _Toc115413552 \h </w:instrText>
      </w:r>
      <w:r w:rsidR="00ED1798" w:rsidRPr="00C95D56">
        <w:fldChar w:fldCharType="separate"/>
      </w:r>
      <w:r w:rsidR="00CD4DCF" w:rsidRPr="00C95D56">
        <w:t>1</w:t>
      </w:r>
      <w:r w:rsidR="00ED1798" w:rsidRPr="00C95D56">
        <w:fldChar w:fldCharType="end"/>
      </w:r>
      <w:r>
        <w:t>4</w:t>
      </w:r>
    </w:p>
    <w:p w:rsidR="00CD4DCF" w:rsidRDefault="00CD4DCF">
      <w:pPr>
        <w:pStyle w:val="Sommario1"/>
        <w:tabs>
          <w:tab w:val="left" w:pos="360"/>
          <w:tab w:val="right" w:leader="underscore" w:pos="10016"/>
        </w:tabs>
        <w:rPr>
          <w:noProof/>
          <w:sz w:val="20"/>
          <w:szCs w:val="20"/>
        </w:rPr>
      </w:pPr>
      <w:r w:rsidRPr="00C95D56">
        <w:rPr>
          <w:noProof/>
          <w:sz w:val="20"/>
          <w:szCs w:val="20"/>
        </w:rPr>
        <w:t>7</w:t>
      </w:r>
      <w:r w:rsidRPr="00C95D56">
        <w:rPr>
          <w:b w:val="0"/>
          <w:i w:val="0"/>
          <w:noProof/>
          <w:sz w:val="20"/>
          <w:szCs w:val="20"/>
          <w:lang w:eastAsia="en-US"/>
        </w:rPr>
        <w:tab/>
      </w:r>
      <w:r w:rsidR="00CD4070">
        <w:rPr>
          <w:noProof/>
          <w:sz w:val="20"/>
          <w:szCs w:val="20"/>
        </w:rPr>
        <w:t>Variazione di bilancio e accertamento dell'entrata</w:t>
      </w:r>
      <w:r w:rsidRPr="00C95D56">
        <w:rPr>
          <w:noProof/>
          <w:sz w:val="20"/>
          <w:szCs w:val="20"/>
        </w:rPr>
        <w:tab/>
      </w:r>
      <w:r w:rsidR="00ED1798" w:rsidRPr="00C95D56">
        <w:rPr>
          <w:noProof/>
          <w:sz w:val="20"/>
          <w:szCs w:val="20"/>
        </w:rPr>
        <w:fldChar w:fldCharType="begin"/>
      </w:r>
      <w:r w:rsidRPr="00C95D56">
        <w:rPr>
          <w:noProof/>
          <w:sz w:val="20"/>
          <w:szCs w:val="20"/>
        </w:rPr>
        <w:instrText xml:space="preserve"> PAGEREF _Toc115413553 \h </w:instrText>
      </w:r>
      <w:r w:rsidR="00ED1798" w:rsidRPr="00C95D56">
        <w:rPr>
          <w:noProof/>
          <w:sz w:val="20"/>
          <w:szCs w:val="20"/>
        </w:rPr>
      </w:r>
      <w:r w:rsidR="00ED1798" w:rsidRPr="00C95D56">
        <w:rPr>
          <w:noProof/>
          <w:sz w:val="20"/>
          <w:szCs w:val="20"/>
        </w:rPr>
        <w:fldChar w:fldCharType="separate"/>
      </w:r>
      <w:r w:rsidRPr="00C95D56">
        <w:rPr>
          <w:noProof/>
          <w:sz w:val="20"/>
          <w:szCs w:val="20"/>
        </w:rPr>
        <w:t>1</w:t>
      </w:r>
      <w:r w:rsidR="00ED1798" w:rsidRPr="00C95D56">
        <w:rPr>
          <w:noProof/>
          <w:sz w:val="20"/>
          <w:szCs w:val="20"/>
        </w:rPr>
        <w:fldChar w:fldCharType="end"/>
      </w:r>
      <w:r w:rsidR="00CD4070">
        <w:rPr>
          <w:noProof/>
          <w:sz w:val="20"/>
          <w:szCs w:val="20"/>
        </w:rPr>
        <w:t>5</w:t>
      </w:r>
    </w:p>
    <w:p w:rsidR="00CD4070" w:rsidRDefault="00CD4070" w:rsidP="00CD4070">
      <w:pPr>
        <w:pStyle w:val="Sommario2"/>
      </w:pPr>
      <w:r>
        <w:rPr>
          <w:lang w:eastAsia="en-US"/>
        </w:rPr>
        <w:t>7.1</w:t>
      </w:r>
      <w:r>
        <w:rPr>
          <w:lang w:eastAsia="en-US"/>
        </w:rPr>
        <w:tab/>
      </w:r>
      <w:r>
        <w:t>Disposizioni generali</w:t>
      </w:r>
      <w:r w:rsidRPr="00C95D56">
        <w:tab/>
      </w:r>
      <w:r w:rsidR="00ED1798" w:rsidRPr="00C95D56">
        <w:fldChar w:fldCharType="begin"/>
      </w:r>
      <w:r w:rsidRPr="00C95D56">
        <w:instrText xml:space="preserve"> PAGEREF _Toc115413552 \h </w:instrText>
      </w:r>
      <w:r w:rsidR="00ED1798" w:rsidRPr="00C95D56">
        <w:fldChar w:fldCharType="separate"/>
      </w:r>
      <w:r w:rsidRPr="00C95D56">
        <w:t>1</w:t>
      </w:r>
      <w:r w:rsidR="00ED1798" w:rsidRPr="00C95D56">
        <w:fldChar w:fldCharType="end"/>
      </w:r>
      <w:r>
        <w:t>5</w:t>
      </w:r>
    </w:p>
    <w:p w:rsidR="00CD4070" w:rsidRDefault="00CD4070" w:rsidP="00CD4070">
      <w:pPr>
        <w:pStyle w:val="Sommario1"/>
        <w:tabs>
          <w:tab w:val="left" w:pos="360"/>
          <w:tab w:val="right" w:leader="underscore" w:pos="10016"/>
        </w:tabs>
        <w:rPr>
          <w:noProof/>
          <w:sz w:val="20"/>
          <w:szCs w:val="20"/>
        </w:rPr>
      </w:pPr>
      <w:r w:rsidRPr="00CD4070">
        <w:rPr>
          <w:noProof/>
          <w:sz w:val="20"/>
          <w:szCs w:val="20"/>
          <w:lang w:eastAsia="en-US"/>
        </w:rPr>
        <w:t>8</w:t>
      </w:r>
      <w:r w:rsidRPr="00C95D56">
        <w:rPr>
          <w:b w:val="0"/>
          <w:i w:val="0"/>
          <w:noProof/>
          <w:sz w:val="20"/>
          <w:szCs w:val="20"/>
          <w:lang w:eastAsia="en-US"/>
        </w:rPr>
        <w:tab/>
      </w:r>
      <w:r>
        <w:rPr>
          <w:noProof/>
          <w:sz w:val="20"/>
          <w:szCs w:val="20"/>
        </w:rPr>
        <w:t>Distribuzione dei fondi e gestione dei sottocontratti</w:t>
      </w:r>
      <w:r w:rsidRPr="00C95D56">
        <w:rPr>
          <w:noProof/>
          <w:sz w:val="20"/>
          <w:szCs w:val="20"/>
        </w:rPr>
        <w:tab/>
      </w:r>
      <w:r w:rsidR="00ED1798" w:rsidRPr="00C95D56">
        <w:rPr>
          <w:noProof/>
          <w:sz w:val="20"/>
          <w:szCs w:val="20"/>
        </w:rPr>
        <w:fldChar w:fldCharType="begin"/>
      </w:r>
      <w:r w:rsidRPr="00C95D56">
        <w:rPr>
          <w:noProof/>
          <w:sz w:val="20"/>
          <w:szCs w:val="20"/>
        </w:rPr>
        <w:instrText xml:space="preserve"> PAGEREF _Toc115413553 \h </w:instrText>
      </w:r>
      <w:r w:rsidR="00ED1798" w:rsidRPr="00C95D56">
        <w:rPr>
          <w:noProof/>
          <w:sz w:val="20"/>
          <w:szCs w:val="20"/>
        </w:rPr>
      </w:r>
      <w:r w:rsidR="00ED1798" w:rsidRPr="00C95D56">
        <w:rPr>
          <w:noProof/>
          <w:sz w:val="20"/>
          <w:szCs w:val="20"/>
        </w:rPr>
        <w:fldChar w:fldCharType="separate"/>
      </w:r>
      <w:r w:rsidRPr="00C95D56">
        <w:rPr>
          <w:noProof/>
          <w:sz w:val="20"/>
          <w:szCs w:val="20"/>
        </w:rPr>
        <w:t>1</w:t>
      </w:r>
      <w:r w:rsidR="00ED1798" w:rsidRPr="00C95D56">
        <w:rPr>
          <w:noProof/>
          <w:sz w:val="20"/>
          <w:szCs w:val="20"/>
        </w:rPr>
        <w:fldChar w:fldCharType="end"/>
      </w:r>
      <w:r>
        <w:rPr>
          <w:noProof/>
          <w:sz w:val="20"/>
          <w:szCs w:val="20"/>
        </w:rPr>
        <w:t>6</w:t>
      </w:r>
    </w:p>
    <w:p w:rsidR="00CD4070" w:rsidRDefault="00CD4070" w:rsidP="00CD4070">
      <w:pPr>
        <w:pStyle w:val="Sommario1"/>
        <w:tabs>
          <w:tab w:val="left" w:pos="360"/>
          <w:tab w:val="right" w:leader="underscore" w:pos="10016"/>
        </w:tabs>
        <w:rPr>
          <w:noProof/>
          <w:sz w:val="20"/>
          <w:szCs w:val="20"/>
        </w:rPr>
      </w:pPr>
      <w:r>
        <w:rPr>
          <w:b w:val="0"/>
          <w:i w:val="0"/>
          <w:noProof/>
          <w:sz w:val="20"/>
          <w:szCs w:val="20"/>
          <w:lang w:eastAsia="en-US"/>
        </w:rPr>
        <w:t>9</w:t>
      </w:r>
      <w:r w:rsidRPr="00C95D56">
        <w:rPr>
          <w:b w:val="0"/>
          <w:i w:val="0"/>
          <w:noProof/>
          <w:sz w:val="20"/>
          <w:szCs w:val="20"/>
          <w:lang w:eastAsia="en-US"/>
        </w:rPr>
        <w:tab/>
      </w:r>
      <w:r>
        <w:rPr>
          <w:noProof/>
          <w:sz w:val="20"/>
          <w:szCs w:val="20"/>
        </w:rPr>
        <w:t>Iva</w:t>
      </w:r>
      <w:r w:rsidRPr="00C95D56">
        <w:rPr>
          <w:noProof/>
          <w:sz w:val="20"/>
          <w:szCs w:val="20"/>
        </w:rPr>
        <w:tab/>
      </w:r>
      <w:r w:rsidR="00ED1798" w:rsidRPr="00C95D56">
        <w:rPr>
          <w:noProof/>
          <w:sz w:val="20"/>
          <w:szCs w:val="20"/>
        </w:rPr>
        <w:fldChar w:fldCharType="begin"/>
      </w:r>
      <w:r w:rsidRPr="00C95D56">
        <w:rPr>
          <w:noProof/>
          <w:sz w:val="20"/>
          <w:szCs w:val="20"/>
        </w:rPr>
        <w:instrText xml:space="preserve"> PAGEREF _Toc115413553 \h </w:instrText>
      </w:r>
      <w:r w:rsidR="00ED1798" w:rsidRPr="00C95D56">
        <w:rPr>
          <w:noProof/>
          <w:sz w:val="20"/>
          <w:szCs w:val="20"/>
        </w:rPr>
      </w:r>
      <w:r w:rsidR="00ED1798" w:rsidRPr="00C95D56">
        <w:rPr>
          <w:noProof/>
          <w:sz w:val="20"/>
          <w:szCs w:val="20"/>
        </w:rPr>
        <w:fldChar w:fldCharType="separate"/>
      </w:r>
      <w:r w:rsidRPr="00C95D56">
        <w:rPr>
          <w:noProof/>
          <w:sz w:val="20"/>
          <w:szCs w:val="20"/>
        </w:rPr>
        <w:t>1</w:t>
      </w:r>
      <w:r w:rsidR="00ED1798" w:rsidRPr="00C95D56">
        <w:rPr>
          <w:noProof/>
          <w:sz w:val="20"/>
          <w:szCs w:val="20"/>
        </w:rPr>
        <w:fldChar w:fldCharType="end"/>
      </w:r>
      <w:r>
        <w:rPr>
          <w:noProof/>
          <w:sz w:val="20"/>
          <w:szCs w:val="20"/>
        </w:rPr>
        <w:t>7</w:t>
      </w:r>
    </w:p>
    <w:p w:rsidR="00CD4DCF" w:rsidRPr="0071146A" w:rsidRDefault="00ED1798" w:rsidP="00CD4DCF">
      <w:pPr>
        <w:rPr>
          <w:sz w:val="28"/>
          <w:szCs w:val="28"/>
        </w:rPr>
      </w:pPr>
      <w:r w:rsidRPr="00C95D56">
        <w:rPr>
          <w:sz w:val="20"/>
          <w:szCs w:val="20"/>
        </w:rPr>
        <w:fldChar w:fldCharType="end"/>
      </w:r>
    </w:p>
    <w:p w:rsidR="00CD4DCF" w:rsidRPr="0071146A" w:rsidRDefault="00CD4DCF" w:rsidP="00CD4DCF">
      <w:pPr>
        <w:rPr>
          <w:sz w:val="28"/>
          <w:szCs w:val="28"/>
        </w:rPr>
      </w:pPr>
      <w:r w:rsidRPr="0071146A">
        <w:rPr>
          <w:sz w:val="28"/>
          <w:szCs w:val="28"/>
        </w:rPr>
        <w:br w:type="page"/>
      </w:r>
    </w:p>
    <w:p w:rsidR="00CD4DCF" w:rsidRPr="0071146A" w:rsidRDefault="00CD4DCF" w:rsidP="00CD4DCF">
      <w:pPr>
        <w:rPr>
          <w:bCs/>
          <w:sz w:val="22"/>
          <w:szCs w:val="28"/>
          <w:u w:val="single"/>
        </w:rPr>
      </w:pPr>
      <w:r w:rsidRPr="0071146A">
        <w:rPr>
          <w:bCs/>
          <w:sz w:val="22"/>
          <w:szCs w:val="28"/>
          <w:u w:val="single"/>
        </w:rPr>
        <w:lastRenderedPageBreak/>
        <w:t>ALLEGATI:</w:t>
      </w:r>
    </w:p>
    <w:p w:rsidR="00CD4DCF" w:rsidRPr="0071146A" w:rsidRDefault="00CD4DCF" w:rsidP="00CD4DCF">
      <w:pPr>
        <w:rPr>
          <w:bCs/>
          <w:sz w:val="22"/>
          <w:szCs w:val="28"/>
        </w:rPr>
      </w:pPr>
    </w:p>
    <w:p w:rsidR="00CD4DCF" w:rsidRPr="0071146A" w:rsidRDefault="00CD4DCF" w:rsidP="00CD4DCF">
      <w:pPr>
        <w:rPr>
          <w:bCs/>
          <w:sz w:val="22"/>
          <w:szCs w:val="28"/>
        </w:rPr>
      </w:pPr>
      <w:r w:rsidRPr="0071146A">
        <w:rPr>
          <w:bCs/>
          <w:sz w:val="22"/>
          <w:szCs w:val="28"/>
        </w:rPr>
        <w:t>Allegato 1:</w:t>
      </w:r>
      <w:r w:rsidRPr="0071146A">
        <w:rPr>
          <w:bCs/>
          <w:sz w:val="22"/>
          <w:szCs w:val="28"/>
        </w:rPr>
        <w:tab/>
        <w:t xml:space="preserve">Delibera </w:t>
      </w:r>
      <w:proofErr w:type="spellStart"/>
      <w:r w:rsidRPr="0071146A">
        <w:rPr>
          <w:bCs/>
          <w:sz w:val="22"/>
          <w:szCs w:val="28"/>
        </w:rPr>
        <w:t>CdA</w:t>
      </w:r>
      <w:proofErr w:type="spellEnd"/>
      <w:r w:rsidRPr="0071146A">
        <w:rPr>
          <w:bCs/>
          <w:sz w:val="22"/>
          <w:szCs w:val="28"/>
        </w:rPr>
        <w:t xml:space="preserve"> INAF n. 26/2005.</w:t>
      </w:r>
    </w:p>
    <w:p w:rsidR="00CD4DCF" w:rsidRPr="0071146A" w:rsidRDefault="00CD4DCF" w:rsidP="00CD4DCF">
      <w:pPr>
        <w:rPr>
          <w:bCs/>
          <w:sz w:val="22"/>
          <w:szCs w:val="28"/>
        </w:rPr>
      </w:pPr>
      <w:r w:rsidRPr="0071146A">
        <w:rPr>
          <w:bCs/>
          <w:sz w:val="22"/>
          <w:szCs w:val="28"/>
        </w:rPr>
        <w:t>Allegato 2:</w:t>
      </w:r>
      <w:r w:rsidRPr="0071146A">
        <w:rPr>
          <w:bCs/>
          <w:sz w:val="22"/>
          <w:szCs w:val="28"/>
        </w:rPr>
        <w:tab/>
        <w:t xml:space="preserve">Decreto del Commissario </w:t>
      </w:r>
      <w:proofErr w:type="spellStart"/>
      <w:r w:rsidRPr="0071146A">
        <w:rPr>
          <w:bCs/>
          <w:sz w:val="22"/>
          <w:szCs w:val="28"/>
        </w:rPr>
        <w:t>Starordinario</w:t>
      </w:r>
      <w:proofErr w:type="spellEnd"/>
      <w:r w:rsidRPr="0071146A">
        <w:rPr>
          <w:bCs/>
          <w:sz w:val="22"/>
          <w:szCs w:val="28"/>
        </w:rPr>
        <w:t xml:space="preserve"> INAF n. 4/2007.</w:t>
      </w:r>
    </w:p>
    <w:p w:rsidR="00CD4DCF" w:rsidRPr="0071146A" w:rsidRDefault="00CD4DCF" w:rsidP="00CD4DCF">
      <w:pPr>
        <w:rPr>
          <w:bCs/>
          <w:sz w:val="22"/>
          <w:szCs w:val="28"/>
        </w:rPr>
      </w:pPr>
      <w:r w:rsidRPr="0071146A">
        <w:rPr>
          <w:bCs/>
          <w:sz w:val="22"/>
          <w:szCs w:val="28"/>
        </w:rPr>
        <w:t>Allegato 3:</w:t>
      </w:r>
      <w:r w:rsidRPr="0071146A">
        <w:rPr>
          <w:bCs/>
          <w:sz w:val="22"/>
          <w:szCs w:val="28"/>
        </w:rPr>
        <w:tab/>
        <w:t xml:space="preserve">Delibera </w:t>
      </w:r>
      <w:proofErr w:type="spellStart"/>
      <w:r w:rsidRPr="0071146A">
        <w:rPr>
          <w:bCs/>
          <w:sz w:val="22"/>
          <w:szCs w:val="28"/>
        </w:rPr>
        <w:t>CdA</w:t>
      </w:r>
      <w:proofErr w:type="spellEnd"/>
      <w:r w:rsidRPr="0071146A">
        <w:rPr>
          <w:bCs/>
          <w:sz w:val="22"/>
          <w:szCs w:val="28"/>
        </w:rPr>
        <w:t xml:space="preserve"> INAF n. 13/2008 del 03/04/2008.</w:t>
      </w:r>
    </w:p>
    <w:p w:rsidR="00CD4DCF" w:rsidRPr="0071146A" w:rsidRDefault="00CD4DCF" w:rsidP="00CD4DCF">
      <w:pPr>
        <w:rPr>
          <w:sz w:val="22"/>
        </w:rPr>
      </w:pPr>
      <w:r w:rsidRPr="0071146A">
        <w:rPr>
          <w:sz w:val="22"/>
        </w:rPr>
        <w:t>Allegato 4:</w:t>
      </w:r>
      <w:r w:rsidRPr="0071146A">
        <w:rPr>
          <w:sz w:val="22"/>
        </w:rPr>
        <w:tab/>
        <w:t xml:space="preserve">Nota del Presidente INAF, </w:t>
      </w:r>
      <w:proofErr w:type="spellStart"/>
      <w:r w:rsidRPr="0071146A">
        <w:rPr>
          <w:sz w:val="22"/>
        </w:rPr>
        <w:t>Prot</w:t>
      </w:r>
      <w:proofErr w:type="spellEnd"/>
      <w:r w:rsidRPr="0071146A">
        <w:rPr>
          <w:sz w:val="22"/>
        </w:rPr>
        <w:t>. N.4022/08.</w:t>
      </w:r>
    </w:p>
    <w:p w:rsidR="00CD4DCF" w:rsidRPr="0071146A" w:rsidRDefault="00CD4DCF" w:rsidP="00CD4DCF">
      <w:pPr>
        <w:rPr>
          <w:sz w:val="22"/>
        </w:rPr>
      </w:pPr>
      <w:r w:rsidRPr="0071146A">
        <w:rPr>
          <w:sz w:val="22"/>
        </w:rPr>
        <w:t>Allegato 5:</w:t>
      </w:r>
      <w:r w:rsidRPr="0071146A">
        <w:rPr>
          <w:sz w:val="22"/>
        </w:rPr>
        <w:tab/>
        <w:t xml:space="preserve">Lettera del Direttore del Dipartimento Strutture, INAF </w:t>
      </w:r>
      <w:proofErr w:type="spellStart"/>
      <w:r w:rsidRPr="0071146A">
        <w:rPr>
          <w:sz w:val="22"/>
        </w:rPr>
        <w:t>Prot</w:t>
      </w:r>
      <w:proofErr w:type="spellEnd"/>
      <w:r w:rsidRPr="0071146A">
        <w:rPr>
          <w:sz w:val="22"/>
        </w:rPr>
        <w:t>. N. 7045/08 del 28/10/08.</w:t>
      </w:r>
    </w:p>
    <w:p w:rsidR="00CD4DCF" w:rsidRPr="0071146A" w:rsidRDefault="00CD4DCF" w:rsidP="00CD4DCF">
      <w:pPr>
        <w:rPr>
          <w:sz w:val="22"/>
        </w:rPr>
      </w:pPr>
      <w:r w:rsidRPr="0071146A">
        <w:rPr>
          <w:sz w:val="22"/>
        </w:rPr>
        <w:t>Allegato 6:</w:t>
      </w:r>
      <w:r w:rsidRPr="0071146A">
        <w:rPr>
          <w:sz w:val="22"/>
        </w:rPr>
        <w:tab/>
        <w:t xml:space="preserve">Delibera </w:t>
      </w:r>
      <w:proofErr w:type="spellStart"/>
      <w:r w:rsidRPr="0071146A">
        <w:rPr>
          <w:sz w:val="22"/>
        </w:rPr>
        <w:t>CdA</w:t>
      </w:r>
      <w:proofErr w:type="spellEnd"/>
      <w:r w:rsidRPr="0071146A">
        <w:rPr>
          <w:sz w:val="22"/>
        </w:rPr>
        <w:t xml:space="preserve"> n.46/2009.</w:t>
      </w:r>
    </w:p>
    <w:p w:rsidR="00FB6791" w:rsidRPr="0071146A" w:rsidRDefault="00FB6791" w:rsidP="00CD4DCF">
      <w:pPr>
        <w:rPr>
          <w:sz w:val="22"/>
        </w:rPr>
      </w:pPr>
      <w:r w:rsidRPr="0071146A">
        <w:rPr>
          <w:sz w:val="22"/>
        </w:rPr>
        <w:t>Allegato 7:</w:t>
      </w:r>
      <w:r w:rsidRPr="0071146A">
        <w:rPr>
          <w:sz w:val="22"/>
        </w:rPr>
        <w:tab/>
        <w:t>Variazioni e storni di bilancio.</w:t>
      </w:r>
    </w:p>
    <w:p w:rsidR="00FB6791" w:rsidRPr="0071146A" w:rsidRDefault="00FB6791" w:rsidP="00CD4DCF">
      <w:pPr>
        <w:rPr>
          <w:sz w:val="22"/>
        </w:rPr>
      </w:pPr>
      <w:r w:rsidRPr="0071146A">
        <w:rPr>
          <w:sz w:val="22"/>
        </w:rPr>
        <w:t>Allegato 8:</w:t>
      </w:r>
      <w:r w:rsidRPr="0071146A">
        <w:rPr>
          <w:sz w:val="22"/>
        </w:rPr>
        <w:tab/>
        <w:t>Esempio di capitolato amministrativo.</w:t>
      </w:r>
    </w:p>
    <w:p w:rsidR="00FB6791" w:rsidRPr="0071146A" w:rsidRDefault="00FB6791" w:rsidP="00CD4DCF">
      <w:pPr>
        <w:rPr>
          <w:sz w:val="22"/>
        </w:rPr>
      </w:pPr>
      <w:r w:rsidRPr="0071146A">
        <w:rPr>
          <w:sz w:val="22"/>
        </w:rPr>
        <w:t>Allegato 9:</w:t>
      </w:r>
      <w:r w:rsidRPr="0071146A">
        <w:rPr>
          <w:sz w:val="22"/>
        </w:rPr>
        <w:tab/>
        <w:t>Parere Agenzia delle Entrate.</w:t>
      </w:r>
    </w:p>
    <w:p w:rsidR="001D319C" w:rsidRDefault="00FB6791" w:rsidP="00CD4DCF">
      <w:pPr>
        <w:rPr>
          <w:bCs/>
          <w:sz w:val="22"/>
          <w:szCs w:val="28"/>
        </w:rPr>
      </w:pPr>
      <w:r w:rsidRPr="0071146A">
        <w:rPr>
          <w:sz w:val="22"/>
        </w:rPr>
        <w:t>Allegato 10:</w:t>
      </w:r>
      <w:r w:rsidRPr="0071146A">
        <w:rPr>
          <w:sz w:val="22"/>
        </w:rPr>
        <w:tab/>
        <w:t>Parere Agenzia delle Entrate.</w:t>
      </w:r>
    </w:p>
    <w:p w:rsidR="001D319C" w:rsidRPr="001D319C" w:rsidRDefault="001D319C" w:rsidP="00CD4DCF">
      <w:pPr>
        <w:rPr>
          <w:bCs/>
          <w:sz w:val="22"/>
          <w:szCs w:val="28"/>
        </w:rPr>
        <w:sectPr w:rsidR="001D319C" w:rsidRPr="001D319C" w:rsidSect="00CD4DCF">
          <w:pgSz w:w="11906" w:h="16838"/>
          <w:pgMar w:top="769" w:right="746" w:bottom="1134" w:left="1134" w:header="360" w:footer="709" w:gutter="0"/>
          <w:pgNumType w:fmt="upperRoman"/>
          <w:cols w:space="708"/>
          <w:docGrid w:linePitch="360"/>
        </w:sectPr>
      </w:pPr>
      <w:r w:rsidRPr="0071146A">
        <w:rPr>
          <w:sz w:val="22"/>
        </w:rPr>
        <w:t>Allegato</w:t>
      </w:r>
      <w:r>
        <w:rPr>
          <w:sz w:val="22"/>
        </w:rPr>
        <w:t xml:space="preserve"> 11</w:t>
      </w:r>
      <w:r w:rsidRPr="0071146A">
        <w:rPr>
          <w:sz w:val="22"/>
        </w:rPr>
        <w:t>:</w:t>
      </w:r>
      <w:r w:rsidRPr="0071146A">
        <w:rPr>
          <w:sz w:val="22"/>
        </w:rPr>
        <w:tab/>
        <w:t xml:space="preserve">Delibera </w:t>
      </w:r>
      <w:proofErr w:type="spellStart"/>
      <w:r w:rsidRPr="0071146A">
        <w:rPr>
          <w:sz w:val="22"/>
        </w:rPr>
        <w:t>CdA</w:t>
      </w:r>
      <w:proofErr w:type="spellEnd"/>
      <w:r w:rsidRPr="0071146A">
        <w:rPr>
          <w:sz w:val="22"/>
        </w:rPr>
        <w:t xml:space="preserve"> n.</w:t>
      </w:r>
      <w:r>
        <w:rPr>
          <w:sz w:val="22"/>
        </w:rPr>
        <w:t>71</w:t>
      </w:r>
      <w:r w:rsidRPr="0071146A">
        <w:rPr>
          <w:sz w:val="22"/>
        </w:rPr>
        <w:t>/20</w:t>
      </w:r>
      <w:r>
        <w:rPr>
          <w:sz w:val="22"/>
        </w:rPr>
        <w:t>1</w:t>
      </w:r>
      <w:r w:rsidRPr="0071146A">
        <w:rPr>
          <w:sz w:val="22"/>
        </w:rPr>
        <w:t>0</w:t>
      </w:r>
    </w:p>
    <w:p w:rsidR="00307D65" w:rsidRPr="0071146A" w:rsidRDefault="001D319C" w:rsidP="005703DA">
      <w:pPr>
        <w:pStyle w:val="Titolo2"/>
      </w:pPr>
      <w:bookmarkStart w:id="0" w:name="_Toc115407478"/>
      <w:bookmarkStart w:id="1" w:name="_Toc115413523"/>
      <w:bookmarkStart w:id="2" w:name="_Toc115407475"/>
      <w:bookmarkStart w:id="3" w:name="_Toc115413520"/>
      <w:r>
        <w:lastRenderedPageBreak/>
        <w:t>Lista degli a</w:t>
      </w:r>
      <w:r w:rsidR="00307D65" w:rsidRPr="0071146A">
        <w:t>cronimi</w:t>
      </w:r>
      <w:bookmarkEnd w:id="0"/>
      <w:bookmarkEnd w:id="1"/>
    </w:p>
    <w:p w:rsidR="00307D65" w:rsidRPr="0071146A" w:rsidRDefault="00307D65" w:rsidP="00307D65">
      <w:pPr>
        <w:spacing w:line="422" w:lineRule="exact"/>
        <w:jc w:val="both"/>
      </w:pPr>
    </w:p>
    <w:p w:rsidR="00307D65" w:rsidRPr="0071146A" w:rsidRDefault="00307D65" w:rsidP="00307D65">
      <w:pPr>
        <w:spacing w:line="422" w:lineRule="exact"/>
        <w:jc w:val="both"/>
      </w:pPr>
      <w:r w:rsidRPr="0071146A">
        <w:t>ASI</w:t>
      </w:r>
      <w:r w:rsidRPr="0071146A">
        <w:tab/>
      </w:r>
      <w:r w:rsidRPr="0071146A">
        <w:tab/>
        <w:t>Agenzia Spaziale Italiana</w:t>
      </w:r>
    </w:p>
    <w:p w:rsidR="00307D65" w:rsidRPr="0071146A" w:rsidRDefault="00307D65" w:rsidP="00307D65">
      <w:pPr>
        <w:spacing w:line="422" w:lineRule="exact"/>
        <w:jc w:val="both"/>
      </w:pPr>
      <w:r w:rsidRPr="0071146A">
        <w:t>CBF</w:t>
      </w:r>
      <w:r w:rsidRPr="0071146A">
        <w:tab/>
      </w:r>
      <w:r w:rsidRPr="0071146A">
        <w:tab/>
        <w:t>Unità Contabilità, Bilancio e Finanza (ASI)</w:t>
      </w:r>
    </w:p>
    <w:p w:rsidR="00307D65" w:rsidRPr="0071146A" w:rsidRDefault="00307D65" w:rsidP="00307D65">
      <w:pPr>
        <w:spacing w:line="422" w:lineRule="exact"/>
        <w:jc w:val="both"/>
      </w:pPr>
      <w:proofErr w:type="spellStart"/>
      <w:r w:rsidRPr="0071146A">
        <w:t>C.Co.ri</w:t>
      </w:r>
      <w:proofErr w:type="spellEnd"/>
      <w:r w:rsidRPr="0071146A">
        <w:t xml:space="preserve"> </w:t>
      </w:r>
      <w:r w:rsidRPr="0071146A">
        <w:tab/>
        <w:t>Centro di Costi e risorse (ad esempio le strutture di ricerca)</w:t>
      </w:r>
    </w:p>
    <w:p w:rsidR="00307D65" w:rsidRPr="0071146A" w:rsidRDefault="00307D65" w:rsidP="00307D65">
      <w:pPr>
        <w:spacing w:line="422" w:lineRule="exact"/>
        <w:jc w:val="both"/>
      </w:pPr>
      <w:proofErr w:type="spellStart"/>
      <w:r w:rsidRPr="0071146A">
        <w:t>CdA</w:t>
      </w:r>
      <w:proofErr w:type="spellEnd"/>
      <w:r w:rsidRPr="0071146A">
        <w:tab/>
      </w:r>
      <w:r w:rsidRPr="0071146A">
        <w:tab/>
        <w:t>Consiglio di Amministrazione</w:t>
      </w:r>
    </w:p>
    <w:p w:rsidR="00307D65" w:rsidRPr="0071146A" w:rsidRDefault="00307D65" w:rsidP="00307D65">
      <w:pPr>
        <w:spacing w:line="422" w:lineRule="exact"/>
        <w:jc w:val="both"/>
      </w:pPr>
      <w:r w:rsidRPr="0071146A">
        <w:t>CRAM</w:t>
      </w:r>
      <w:r w:rsidRPr="0071146A">
        <w:tab/>
      </w:r>
      <w:r w:rsidRPr="0071146A">
        <w:tab/>
        <w:t>Centro di Responsabilità Amministrativa</w:t>
      </w:r>
    </w:p>
    <w:p w:rsidR="00FA10B4" w:rsidRDefault="00FA10B4" w:rsidP="00307D65">
      <w:pPr>
        <w:spacing w:line="422" w:lineRule="exact"/>
        <w:jc w:val="both"/>
      </w:pPr>
      <w:r>
        <w:t>CUP</w:t>
      </w:r>
      <w:r>
        <w:tab/>
      </w:r>
      <w:r>
        <w:tab/>
        <w:t>Codice Unico di Progetto</w:t>
      </w:r>
    </w:p>
    <w:p w:rsidR="00653724" w:rsidRDefault="00653724" w:rsidP="00307D65">
      <w:pPr>
        <w:spacing w:line="422" w:lineRule="exact"/>
        <w:jc w:val="both"/>
      </w:pPr>
      <w:r>
        <w:t>DG</w:t>
      </w:r>
      <w:r>
        <w:tab/>
      </w:r>
      <w:r>
        <w:tab/>
        <w:t>Direttore Generale (ASI)</w:t>
      </w:r>
    </w:p>
    <w:p w:rsidR="00307D65" w:rsidRPr="0071146A" w:rsidRDefault="00307D65" w:rsidP="00307D65">
      <w:pPr>
        <w:spacing w:line="422" w:lineRule="exact"/>
        <w:jc w:val="both"/>
      </w:pPr>
      <w:proofErr w:type="spellStart"/>
      <w:r w:rsidRPr="0071146A">
        <w:t>D</w:t>
      </w:r>
      <w:r w:rsidR="0071146A" w:rsidRPr="0071146A">
        <w:t>.</w:t>
      </w:r>
      <w:r w:rsidRPr="0071146A">
        <w:t>L</w:t>
      </w:r>
      <w:r w:rsidR="0071146A" w:rsidRPr="0071146A">
        <w:t>gs</w:t>
      </w:r>
      <w:proofErr w:type="spellEnd"/>
      <w:r w:rsidRPr="0071146A">
        <w:tab/>
      </w:r>
      <w:r w:rsidRPr="0071146A">
        <w:tab/>
        <w:t>Decreto Legislativo</w:t>
      </w:r>
    </w:p>
    <w:p w:rsidR="00307D65" w:rsidRPr="0071146A" w:rsidRDefault="00307D65" w:rsidP="00307D65">
      <w:pPr>
        <w:pStyle w:val="Testonormale"/>
        <w:spacing w:before="120"/>
        <w:jc w:val="both"/>
        <w:rPr>
          <w:rFonts w:ascii="Times New Roman" w:hAnsi="Times New Roman" w:cs="Times New Roman"/>
          <w:sz w:val="24"/>
          <w:szCs w:val="24"/>
        </w:rPr>
      </w:pPr>
      <w:r w:rsidRPr="0071146A">
        <w:rPr>
          <w:rFonts w:ascii="Times New Roman" w:hAnsi="Times New Roman" w:cs="Times New Roman"/>
          <w:sz w:val="24"/>
          <w:szCs w:val="24"/>
        </w:rPr>
        <w:t>DP</w:t>
      </w:r>
      <w:r w:rsidRPr="0071146A">
        <w:rPr>
          <w:rFonts w:ascii="Times New Roman" w:hAnsi="Times New Roman" w:cs="Times New Roman"/>
          <w:sz w:val="24"/>
          <w:szCs w:val="24"/>
        </w:rPr>
        <w:tab/>
      </w:r>
      <w:r w:rsidRPr="0071146A">
        <w:rPr>
          <w:rFonts w:ascii="Times New Roman" w:hAnsi="Times New Roman" w:cs="Times New Roman"/>
          <w:sz w:val="24"/>
          <w:szCs w:val="24"/>
        </w:rPr>
        <w:tab/>
        <w:t>Dipartimento Progetti di Ricerca (INAF)</w:t>
      </w:r>
    </w:p>
    <w:p w:rsidR="00307D65" w:rsidRPr="005703DA" w:rsidRDefault="00307D65" w:rsidP="00307D65">
      <w:pPr>
        <w:pStyle w:val="Testonormale"/>
        <w:spacing w:before="120"/>
        <w:jc w:val="both"/>
        <w:rPr>
          <w:rFonts w:ascii="Times New Roman" w:hAnsi="Times New Roman" w:cs="Times New Roman"/>
          <w:sz w:val="24"/>
          <w:szCs w:val="24"/>
          <w:lang w:val="en-US"/>
        </w:rPr>
      </w:pPr>
      <w:r w:rsidRPr="005703DA">
        <w:rPr>
          <w:rFonts w:ascii="Times New Roman" w:hAnsi="Times New Roman" w:cs="Times New Roman"/>
          <w:sz w:val="24"/>
          <w:szCs w:val="24"/>
          <w:lang w:val="en-US"/>
        </w:rPr>
        <w:t>ECOS</w:t>
      </w:r>
      <w:r w:rsidRPr="005703DA">
        <w:rPr>
          <w:rFonts w:ascii="Times New Roman" w:hAnsi="Times New Roman" w:cs="Times New Roman"/>
          <w:sz w:val="24"/>
          <w:szCs w:val="24"/>
          <w:lang w:val="en-US"/>
        </w:rPr>
        <w:tab/>
      </w:r>
      <w:r w:rsidRPr="005703DA">
        <w:rPr>
          <w:rFonts w:ascii="Times New Roman" w:hAnsi="Times New Roman" w:cs="Times New Roman"/>
          <w:sz w:val="24"/>
          <w:szCs w:val="24"/>
          <w:lang w:val="en-US"/>
        </w:rPr>
        <w:tab/>
        <w:t>ESA Costing Software</w:t>
      </w:r>
    </w:p>
    <w:p w:rsidR="00307D65" w:rsidRPr="005703DA" w:rsidRDefault="00307D65" w:rsidP="00307D65">
      <w:pPr>
        <w:pStyle w:val="Testonormale"/>
        <w:spacing w:before="120"/>
        <w:jc w:val="both"/>
        <w:rPr>
          <w:rFonts w:ascii="Times New Roman" w:hAnsi="Times New Roman" w:cs="Times New Roman"/>
          <w:sz w:val="24"/>
          <w:szCs w:val="24"/>
          <w:lang w:val="en-US"/>
        </w:rPr>
      </w:pPr>
      <w:r w:rsidRPr="005703DA">
        <w:rPr>
          <w:rFonts w:ascii="Times New Roman" w:hAnsi="Times New Roman" w:cs="Times New Roman"/>
          <w:sz w:val="24"/>
          <w:szCs w:val="24"/>
          <w:lang w:val="en-US"/>
        </w:rPr>
        <w:t>ESA</w:t>
      </w:r>
      <w:r w:rsidRPr="005703DA">
        <w:rPr>
          <w:rFonts w:ascii="Times New Roman" w:hAnsi="Times New Roman" w:cs="Times New Roman"/>
          <w:sz w:val="24"/>
          <w:szCs w:val="24"/>
          <w:lang w:val="en-US"/>
        </w:rPr>
        <w:tab/>
      </w:r>
      <w:r w:rsidRPr="005703DA">
        <w:rPr>
          <w:rFonts w:ascii="Times New Roman" w:hAnsi="Times New Roman" w:cs="Times New Roman"/>
          <w:sz w:val="24"/>
          <w:szCs w:val="24"/>
          <w:lang w:val="en-US"/>
        </w:rPr>
        <w:tab/>
        <w:t>European Space Agency</w:t>
      </w:r>
    </w:p>
    <w:p w:rsidR="00AB4162" w:rsidRPr="005703DA" w:rsidRDefault="00AB4162" w:rsidP="00307D65">
      <w:pPr>
        <w:pStyle w:val="Testonormale"/>
        <w:spacing w:before="120"/>
        <w:jc w:val="both"/>
        <w:rPr>
          <w:rFonts w:ascii="Times New Roman" w:hAnsi="Times New Roman" w:cs="Times New Roman"/>
          <w:sz w:val="24"/>
          <w:szCs w:val="24"/>
          <w:lang w:val="en-US"/>
        </w:rPr>
      </w:pPr>
      <w:r w:rsidRPr="005703DA">
        <w:rPr>
          <w:rFonts w:ascii="Times New Roman" w:hAnsi="Times New Roman" w:cs="Times New Roman"/>
          <w:sz w:val="24"/>
          <w:szCs w:val="24"/>
          <w:lang w:val="en-US"/>
        </w:rPr>
        <w:t>KOM</w:t>
      </w:r>
      <w:r w:rsidRPr="005703DA">
        <w:rPr>
          <w:rFonts w:ascii="Times New Roman" w:hAnsi="Times New Roman" w:cs="Times New Roman"/>
          <w:sz w:val="24"/>
          <w:szCs w:val="24"/>
          <w:lang w:val="en-US"/>
        </w:rPr>
        <w:tab/>
      </w:r>
      <w:r w:rsidRPr="005703DA">
        <w:rPr>
          <w:rFonts w:ascii="Times New Roman" w:hAnsi="Times New Roman" w:cs="Times New Roman"/>
          <w:sz w:val="24"/>
          <w:szCs w:val="24"/>
          <w:lang w:val="en-US"/>
        </w:rPr>
        <w:tab/>
        <w:t>Kick Off Meeting</w:t>
      </w:r>
      <w:r w:rsidRPr="005703DA">
        <w:rPr>
          <w:rFonts w:ascii="Times New Roman" w:hAnsi="Times New Roman" w:cs="Times New Roman"/>
          <w:sz w:val="24"/>
          <w:szCs w:val="24"/>
          <w:lang w:val="en-US"/>
        </w:rPr>
        <w:tab/>
      </w:r>
      <w:r w:rsidRPr="005703DA">
        <w:rPr>
          <w:rFonts w:ascii="Times New Roman" w:hAnsi="Times New Roman" w:cs="Times New Roman"/>
          <w:sz w:val="24"/>
          <w:szCs w:val="24"/>
          <w:lang w:val="en-US"/>
        </w:rPr>
        <w:tab/>
      </w:r>
    </w:p>
    <w:p w:rsidR="00307D65" w:rsidRPr="0071146A" w:rsidRDefault="00307D65" w:rsidP="00307D65">
      <w:pPr>
        <w:pStyle w:val="Testonormale"/>
        <w:spacing w:before="120"/>
        <w:jc w:val="both"/>
        <w:rPr>
          <w:rFonts w:ascii="Times New Roman" w:hAnsi="Times New Roman" w:cs="Times New Roman"/>
          <w:sz w:val="24"/>
          <w:szCs w:val="24"/>
        </w:rPr>
      </w:pPr>
      <w:r w:rsidRPr="0071146A">
        <w:rPr>
          <w:rFonts w:ascii="Times New Roman" w:hAnsi="Times New Roman" w:cs="Times New Roman"/>
          <w:sz w:val="24"/>
          <w:szCs w:val="24"/>
        </w:rPr>
        <w:t>INAF</w:t>
      </w:r>
      <w:r w:rsidRPr="0071146A">
        <w:rPr>
          <w:rFonts w:ascii="Times New Roman" w:hAnsi="Times New Roman" w:cs="Times New Roman"/>
          <w:sz w:val="24"/>
          <w:szCs w:val="24"/>
        </w:rPr>
        <w:tab/>
      </w:r>
      <w:r w:rsidRPr="0071146A">
        <w:rPr>
          <w:rFonts w:ascii="Times New Roman" w:hAnsi="Times New Roman" w:cs="Times New Roman"/>
          <w:sz w:val="24"/>
          <w:szCs w:val="24"/>
        </w:rPr>
        <w:tab/>
        <w:t>Istituto Nazionale di Astrofisica</w:t>
      </w:r>
    </w:p>
    <w:p w:rsidR="00C95D56" w:rsidRDefault="00C95D56" w:rsidP="00307D65">
      <w:pPr>
        <w:pStyle w:val="Testonormale"/>
        <w:spacing w:before="120"/>
        <w:jc w:val="both"/>
        <w:rPr>
          <w:rFonts w:ascii="Times New Roman" w:hAnsi="Times New Roman" w:cs="Times New Roman"/>
          <w:sz w:val="24"/>
          <w:szCs w:val="24"/>
        </w:rPr>
      </w:pPr>
      <w:r>
        <w:rPr>
          <w:rFonts w:ascii="Times New Roman" w:hAnsi="Times New Roman" w:cs="Times New Roman"/>
          <w:sz w:val="24"/>
          <w:szCs w:val="24"/>
        </w:rPr>
        <w:t>OH</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Overhead</w:t>
      </w:r>
      <w:proofErr w:type="spellEnd"/>
    </w:p>
    <w:p w:rsidR="00307D65" w:rsidRPr="0071146A" w:rsidRDefault="00307D65" w:rsidP="00307D65">
      <w:pPr>
        <w:pStyle w:val="Testonormale"/>
        <w:spacing w:before="120"/>
        <w:jc w:val="both"/>
        <w:rPr>
          <w:rFonts w:ascii="Times New Roman" w:hAnsi="Times New Roman" w:cs="Times New Roman"/>
          <w:sz w:val="24"/>
          <w:szCs w:val="24"/>
        </w:rPr>
      </w:pPr>
      <w:r w:rsidRPr="0071146A">
        <w:rPr>
          <w:rFonts w:ascii="Times New Roman" w:hAnsi="Times New Roman" w:cs="Times New Roman"/>
          <w:sz w:val="24"/>
          <w:szCs w:val="24"/>
        </w:rPr>
        <w:t>PI</w:t>
      </w:r>
      <w:r w:rsidRPr="0071146A">
        <w:rPr>
          <w:rFonts w:ascii="Times New Roman" w:hAnsi="Times New Roman" w:cs="Times New Roman"/>
          <w:sz w:val="24"/>
          <w:szCs w:val="24"/>
        </w:rPr>
        <w:tab/>
      </w:r>
      <w:r w:rsidRPr="0071146A">
        <w:rPr>
          <w:rFonts w:ascii="Times New Roman" w:hAnsi="Times New Roman" w:cs="Times New Roman"/>
          <w:sz w:val="24"/>
          <w:szCs w:val="24"/>
        </w:rPr>
        <w:tab/>
        <w:t>Responsabile Scientifico</w:t>
      </w:r>
    </w:p>
    <w:p w:rsidR="00307D65" w:rsidRPr="0071146A" w:rsidRDefault="00307D65" w:rsidP="00307D65">
      <w:pPr>
        <w:pStyle w:val="Testonormale"/>
        <w:spacing w:before="120"/>
        <w:jc w:val="both"/>
        <w:rPr>
          <w:rFonts w:ascii="Times New Roman" w:hAnsi="Times New Roman" w:cs="Times New Roman"/>
          <w:sz w:val="24"/>
          <w:szCs w:val="24"/>
        </w:rPr>
      </w:pPr>
      <w:proofErr w:type="spellStart"/>
      <w:r w:rsidRPr="0071146A">
        <w:rPr>
          <w:rFonts w:ascii="Times New Roman" w:hAnsi="Times New Roman" w:cs="Times New Roman"/>
          <w:sz w:val="24"/>
          <w:szCs w:val="24"/>
        </w:rPr>
        <w:t>PP.AA</w:t>
      </w:r>
      <w:proofErr w:type="spellEnd"/>
      <w:r w:rsidRPr="0071146A">
        <w:rPr>
          <w:rFonts w:ascii="Times New Roman" w:hAnsi="Times New Roman" w:cs="Times New Roman"/>
          <w:sz w:val="24"/>
          <w:szCs w:val="24"/>
        </w:rPr>
        <w:t>.</w:t>
      </w:r>
      <w:r w:rsidRPr="0071146A">
        <w:rPr>
          <w:rFonts w:ascii="Times New Roman" w:hAnsi="Times New Roman" w:cs="Times New Roman"/>
          <w:sz w:val="24"/>
          <w:szCs w:val="24"/>
        </w:rPr>
        <w:tab/>
        <w:t>Pubbliche Amministrazioni</w:t>
      </w:r>
    </w:p>
    <w:p w:rsidR="00307D65" w:rsidRPr="005703DA" w:rsidRDefault="00307D65" w:rsidP="00307D65">
      <w:pPr>
        <w:pStyle w:val="Testonormale"/>
        <w:spacing w:before="120"/>
        <w:jc w:val="both"/>
        <w:rPr>
          <w:rFonts w:ascii="Times New Roman" w:hAnsi="Times New Roman" w:cs="Times New Roman"/>
          <w:sz w:val="24"/>
          <w:szCs w:val="24"/>
        </w:rPr>
      </w:pPr>
      <w:r w:rsidRPr="005703DA">
        <w:rPr>
          <w:rFonts w:ascii="Times New Roman" w:hAnsi="Times New Roman" w:cs="Times New Roman"/>
          <w:sz w:val="24"/>
          <w:szCs w:val="24"/>
        </w:rPr>
        <w:t>PSS</w:t>
      </w:r>
      <w:r w:rsidRPr="005703DA">
        <w:rPr>
          <w:rFonts w:ascii="Times New Roman" w:hAnsi="Times New Roman" w:cs="Times New Roman"/>
          <w:sz w:val="24"/>
          <w:szCs w:val="24"/>
        </w:rPr>
        <w:tab/>
      </w:r>
      <w:r w:rsidRPr="005703DA">
        <w:rPr>
          <w:rFonts w:ascii="Times New Roman" w:hAnsi="Times New Roman" w:cs="Times New Roman"/>
          <w:sz w:val="24"/>
          <w:szCs w:val="24"/>
        </w:rPr>
        <w:tab/>
      </w:r>
      <w:proofErr w:type="spellStart"/>
      <w:r w:rsidRPr="005703DA">
        <w:rPr>
          <w:rFonts w:ascii="Times New Roman" w:hAnsi="Times New Roman" w:cs="Times New Roman"/>
          <w:sz w:val="24"/>
          <w:szCs w:val="24"/>
        </w:rPr>
        <w:t>Procedures</w:t>
      </w:r>
      <w:proofErr w:type="spellEnd"/>
      <w:r w:rsidRPr="005703DA">
        <w:rPr>
          <w:rFonts w:ascii="Times New Roman" w:hAnsi="Times New Roman" w:cs="Times New Roman"/>
          <w:sz w:val="24"/>
          <w:szCs w:val="24"/>
        </w:rPr>
        <w:t xml:space="preserve">, </w:t>
      </w:r>
      <w:proofErr w:type="spellStart"/>
      <w:r w:rsidRPr="005703DA">
        <w:rPr>
          <w:rFonts w:ascii="Times New Roman" w:hAnsi="Times New Roman" w:cs="Times New Roman"/>
          <w:sz w:val="24"/>
          <w:szCs w:val="24"/>
        </w:rPr>
        <w:t>Standards</w:t>
      </w:r>
      <w:proofErr w:type="spellEnd"/>
      <w:r w:rsidRPr="005703DA">
        <w:rPr>
          <w:rFonts w:ascii="Times New Roman" w:hAnsi="Times New Roman" w:cs="Times New Roman"/>
          <w:sz w:val="24"/>
          <w:szCs w:val="24"/>
        </w:rPr>
        <w:t xml:space="preserve">, and </w:t>
      </w:r>
      <w:proofErr w:type="spellStart"/>
      <w:r w:rsidRPr="005703DA">
        <w:rPr>
          <w:rFonts w:ascii="Times New Roman" w:hAnsi="Times New Roman" w:cs="Times New Roman"/>
          <w:sz w:val="24"/>
          <w:szCs w:val="24"/>
        </w:rPr>
        <w:t>Specifications</w:t>
      </w:r>
      <w:proofErr w:type="spellEnd"/>
    </w:p>
    <w:p w:rsidR="00E72F40" w:rsidRDefault="00E72F40" w:rsidP="00307D65">
      <w:pPr>
        <w:spacing w:line="422" w:lineRule="exact"/>
        <w:jc w:val="both"/>
      </w:pPr>
      <w:r>
        <w:t>RA</w:t>
      </w:r>
      <w:r>
        <w:tab/>
      </w:r>
      <w:r>
        <w:tab/>
        <w:t>Riunione di Avanzamento</w:t>
      </w:r>
    </w:p>
    <w:p w:rsidR="00427AF5" w:rsidRDefault="00427AF5" w:rsidP="00307D65">
      <w:pPr>
        <w:spacing w:line="422" w:lineRule="exact"/>
        <w:jc w:val="both"/>
      </w:pPr>
      <w:r>
        <w:t>RF</w:t>
      </w:r>
      <w:r>
        <w:tab/>
      </w:r>
      <w:r>
        <w:tab/>
        <w:t>Riunione Finale</w:t>
      </w:r>
    </w:p>
    <w:p w:rsidR="00564397" w:rsidRDefault="00564397" w:rsidP="00307D65">
      <w:pPr>
        <w:spacing w:line="422" w:lineRule="exact"/>
        <w:jc w:val="both"/>
      </w:pPr>
      <w:r>
        <w:t>TN</w:t>
      </w:r>
      <w:r>
        <w:tab/>
      </w:r>
      <w:r>
        <w:tab/>
        <w:t>Tavolo Negoziale</w:t>
      </w:r>
    </w:p>
    <w:p w:rsidR="00307D65" w:rsidRPr="005703DA" w:rsidRDefault="00307D65" w:rsidP="00307D65">
      <w:pPr>
        <w:spacing w:line="422" w:lineRule="exact"/>
        <w:jc w:val="both"/>
      </w:pPr>
      <w:r w:rsidRPr="005703DA">
        <w:t>UC</w:t>
      </w:r>
      <w:r w:rsidRPr="005703DA">
        <w:tab/>
      </w:r>
      <w:r w:rsidRPr="005703DA">
        <w:tab/>
        <w:t>Unità Contratti (ASI)</w:t>
      </w:r>
    </w:p>
    <w:p w:rsidR="00307D65" w:rsidRPr="0071146A" w:rsidRDefault="00307D65" w:rsidP="00307D65">
      <w:pPr>
        <w:pStyle w:val="Testonormale"/>
        <w:spacing w:before="120"/>
        <w:jc w:val="both"/>
        <w:rPr>
          <w:rFonts w:ascii="Times New Roman" w:hAnsi="Times New Roman" w:cs="Times New Roman"/>
          <w:sz w:val="24"/>
          <w:szCs w:val="24"/>
        </w:rPr>
      </w:pPr>
      <w:r w:rsidRPr="0071146A">
        <w:rPr>
          <w:rFonts w:ascii="Times New Roman" w:hAnsi="Times New Roman" w:cs="Times New Roman"/>
          <w:sz w:val="24"/>
          <w:szCs w:val="24"/>
        </w:rPr>
        <w:t>UOAS</w:t>
      </w:r>
      <w:r w:rsidRPr="0071146A">
        <w:rPr>
          <w:rFonts w:ascii="Times New Roman" w:hAnsi="Times New Roman" w:cs="Times New Roman"/>
          <w:sz w:val="24"/>
          <w:szCs w:val="24"/>
        </w:rPr>
        <w:tab/>
      </w:r>
      <w:r w:rsidRPr="0071146A">
        <w:rPr>
          <w:rFonts w:ascii="Times New Roman" w:hAnsi="Times New Roman" w:cs="Times New Roman"/>
          <w:sz w:val="24"/>
          <w:szCs w:val="24"/>
        </w:rPr>
        <w:tab/>
        <w:t>Unità Organizzativa Attività spaziali</w:t>
      </w:r>
    </w:p>
    <w:p w:rsidR="00307D65" w:rsidRPr="0071146A" w:rsidRDefault="00307D65" w:rsidP="00307D65">
      <w:pPr>
        <w:spacing w:line="422" w:lineRule="exact"/>
        <w:jc w:val="both"/>
      </w:pPr>
      <w:r w:rsidRPr="0071146A">
        <w:t xml:space="preserve">UPB </w:t>
      </w:r>
      <w:r w:rsidRPr="0071146A">
        <w:tab/>
      </w:r>
      <w:r w:rsidRPr="0071146A">
        <w:tab/>
        <w:t>Unità Previsionale di Spesa</w:t>
      </w:r>
    </w:p>
    <w:p w:rsidR="00307D65" w:rsidRPr="0071146A" w:rsidRDefault="00307D65" w:rsidP="00307D65">
      <w:pPr>
        <w:spacing w:line="422" w:lineRule="exact"/>
        <w:jc w:val="both"/>
        <w:rPr>
          <w:lang w:val="en-GB"/>
        </w:rPr>
      </w:pPr>
      <w:r w:rsidRPr="0071146A">
        <w:rPr>
          <w:lang w:val="en-GB"/>
        </w:rPr>
        <w:t>WBS</w:t>
      </w:r>
      <w:r w:rsidRPr="0071146A">
        <w:rPr>
          <w:lang w:val="en-GB"/>
        </w:rPr>
        <w:tab/>
      </w:r>
      <w:r w:rsidRPr="0071146A">
        <w:rPr>
          <w:lang w:val="en-GB"/>
        </w:rPr>
        <w:tab/>
        <w:t>Work Breakdown Structure</w:t>
      </w:r>
    </w:p>
    <w:p w:rsidR="005C173E" w:rsidRDefault="005C173E" w:rsidP="00307D65">
      <w:pPr>
        <w:spacing w:line="422" w:lineRule="exact"/>
        <w:jc w:val="both"/>
        <w:rPr>
          <w:lang w:val="en-GB"/>
        </w:rPr>
      </w:pPr>
      <w:r>
        <w:rPr>
          <w:lang w:val="en-GB"/>
        </w:rPr>
        <w:t>WP</w:t>
      </w:r>
      <w:r>
        <w:rPr>
          <w:lang w:val="en-GB"/>
        </w:rPr>
        <w:tab/>
      </w:r>
      <w:r>
        <w:rPr>
          <w:lang w:val="en-GB"/>
        </w:rPr>
        <w:tab/>
      </w:r>
      <w:r w:rsidRPr="0071146A">
        <w:rPr>
          <w:lang w:val="en-GB"/>
        </w:rPr>
        <w:t>Work Package</w:t>
      </w:r>
    </w:p>
    <w:p w:rsidR="005C173E" w:rsidRPr="0071146A" w:rsidRDefault="00307D65" w:rsidP="00307D65">
      <w:pPr>
        <w:spacing w:line="422" w:lineRule="exact"/>
        <w:jc w:val="both"/>
        <w:rPr>
          <w:lang w:val="en-GB"/>
        </w:rPr>
      </w:pPr>
      <w:r w:rsidRPr="0071146A">
        <w:rPr>
          <w:lang w:val="en-GB"/>
        </w:rPr>
        <w:t>WPD</w:t>
      </w:r>
      <w:r w:rsidRPr="0071146A">
        <w:rPr>
          <w:lang w:val="en-GB"/>
        </w:rPr>
        <w:tab/>
      </w:r>
      <w:r w:rsidRPr="0071146A">
        <w:rPr>
          <w:lang w:val="en-GB"/>
        </w:rPr>
        <w:tab/>
        <w:t>Work Package Description</w:t>
      </w:r>
    </w:p>
    <w:p w:rsidR="00307D65" w:rsidRPr="0071146A" w:rsidRDefault="00307D65">
      <w:pPr>
        <w:rPr>
          <w:b/>
          <w:bCs/>
          <w:kern w:val="32"/>
          <w:sz w:val="28"/>
          <w:szCs w:val="28"/>
          <w:lang w:val="en-GB"/>
        </w:rPr>
      </w:pPr>
      <w:r w:rsidRPr="0071146A">
        <w:rPr>
          <w:b/>
          <w:bCs/>
          <w:kern w:val="32"/>
          <w:sz w:val="28"/>
          <w:szCs w:val="28"/>
          <w:lang w:val="en-GB"/>
        </w:rPr>
        <w:br w:type="page"/>
      </w:r>
    </w:p>
    <w:p w:rsidR="00CD4DCF" w:rsidRPr="0071146A" w:rsidRDefault="00CD4DCF" w:rsidP="00CD4DCF">
      <w:pPr>
        <w:pStyle w:val="Titolo1"/>
        <w:rPr>
          <w:rFonts w:ascii="Times New Roman" w:hAnsi="Times New Roman" w:cs="Times New Roman"/>
        </w:rPr>
      </w:pPr>
      <w:r w:rsidRPr="0071146A">
        <w:rPr>
          <w:rFonts w:ascii="Times New Roman" w:hAnsi="Times New Roman" w:cs="Times New Roman"/>
        </w:rPr>
        <w:lastRenderedPageBreak/>
        <w:t>Introduzione</w:t>
      </w:r>
      <w:bookmarkEnd w:id="2"/>
      <w:bookmarkEnd w:id="3"/>
    </w:p>
    <w:p w:rsidR="00CD4DCF" w:rsidRPr="0071146A" w:rsidRDefault="00CD4DCF" w:rsidP="00CD4DCF">
      <w:pPr>
        <w:jc w:val="both"/>
      </w:pPr>
    </w:p>
    <w:p w:rsidR="00CD4DCF" w:rsidRPr="0071146A" w:rsidRDefault="00CD4DCF" w:rsidP="00CD4DCF">
      <w:pPr>
        <w:jc w:val="both"/>
      </w:pPr>
      <w:r w:rsidRPr="0071146A">
        <w:t xml:space="preserve">Il presente documento riflette, rispetto alla versione precedente basata sulla delibera del </w:t>
      </w:r>
      <w:proofErr w:type="spellStart"/>
      <w:r w:rsidRPr="0071146A">
        <w:t>CdA</w:t>
      </w:r>
      <w:proofErr w:type="spellEnd"/>
      <w:r w:rsidRPr="0071146A">
        <w:t xml:space="preserve"> n. 26/2005 (All. 1), il contenuto del decreto del Commissario n. 4/2007 (All. 2), la delibera del </w:t>
      </w:r>
      <w:proofErr w:type="spellStart"/>
      <w:r w:rsidRPr="0071146A">
        <w:t>CdA</w:t>
      </w:r>
      <w:proofErr w:type="spellEnd"/>
      <w:r w:rsidRPr="0071146A">
        <w:t xml:space="preserve"> n. 13/2008 del 03/04/2008 (All. 3), nonché i risultati del confronto derivante dal tavolo tecnico ASI/INAF.</w:t>
      </w:r>
    </w:p>
    <w:p w:rsidR="00CD4DCF" w:rsidRPr="0071146A" w:rsidRDefault="00CD4DCF" w:rsidP="00CD4DCF">
      <w:pPr>
        <w:jc w:val="both"/>
      </w:pPr>
      <w:r w:rsidRPr="0071146A">
        <w:t xml:space="preserve">Il Tavolo tecnico tra ASI e INAF ha l’obiettivo di affrontare e risolvere le difficoltà presenti nella fase istruttoria e gestionale dei rapporti intercorrenti tra i due enti. Il Tavolo ha individuato tre tipologie principali per formalizzare i rapporti tra ASI e </w:t>
      </w:r>
      <w:proofErr w:type="spellStart"/>
      <w:r w:rsidRPr="0071146A">
        <w:t>PP.AA.</w:t>
      </w:r>
      <w:proofErr w:type="spellEnd"/>
      <w:r w:rsidRPr="0071146A">
        <w:t xml:space="preserve">:  </w:t>
      </w:r>
    </w:p>
    <w:p w:rsidR="00CD4DCF" w:rsidRPr="0071146A" w:rsidRDefault="00CD4DCF" w:rsidP="00CD4DCF">
      <w:pPr>
        <w:numPr>
          <w:ilvl w:val="1"/>
          <w:numId w:val="7"/>
        </w:numPr>
        <w:spacing w:before="120"/>
        <w:jc w:val="both"/>
      </w:pPr>
      <w:r w:rsidRPr="0071146A">
        <w:rPr>
          <w:b/>
        </w:rPr>
        <w:t xml:space="preserve">Accordo </w:t>
      </w:r>
      <w:r w:rsidR="0071146A" w:rsidRPr="0071146A">
        <w:rPr>
          <w:b/>
        </w:rPr>
        <w:t>attuativo</w:t>
      </w:r>
      <w:r w:rsidR="00E76BC4">
        <w:rPr>
          <w:b/>
        </w:rPr>
        <w:t xml:space="preserve"> </w:t>
      </w:r>
      <w:r w:rsidR="00E76BC4" w:rsidRPr="00E76BC4">
        <w:t>(alla Convenzione Quadro)</w:t>
      </w:r>
      <w:r w:rsidR="0043239F" w:rsidRPr="0043239F">
        <w:t>,</w:t>
      </w:r>
      <w:r w:rsidR="0071146A" w:rsidRPr="0071146A">
        <w:rPr>
          <w:b/>
        </w:rPr>
        <w:t xml:space="preserve"> </w:t>
      </w:r>
      <w:r w:rsidRPr="0071146A">
        <w:t xml:space="preserve">quando le attività descritte nell’allegato tecnico-gestionale sono relative ad analisi ed elaborazione dati, studi di </w:t>
      </w:r>
      <w:proofErr w:type="spellStart"/>
      <w:r w:rsidRPr="0071146A">
        <w:t>pre-fattibilità</w:t>
      </w:r>
      <w:proofErr w:type="spellEnd"/>
      <w:r w:rsidRPr="0071146A">
        <w:t xml:space="preserve"> e fattibilità di strumentazione, sviluppo di tecnologie i cui costi sono essenzialmente costituiti da ore uomo, viaggi ed acquisti di materiale a listino o da sottocontratti affidati a soggetti diversi dalle </w:t>
      </w:r>
      <w:proofErr w:type="spellStart"/>
      <w:r w:rsidRPr="0071146A">
        <w:t>PP.AA</w:t>
      </w:r>
      <w:proofErr w:type="spellEnd"/>
      <w:r w:rsidRPr="0071146A">
        <w:t>. aventi carattere marginale</w:t>
      </w:r>
      <w:r w:rsidR="00E76BC4">
        <w:t xml:space="preserve"> (si rinvia al contratto semplificato per la definizione)</w:t>
      </w:r>
      <w:r w:rsidRPr="0071146A">
        <w:t xml:space="preserve">. In caso di presenza di </w:t>
      </w:r>
      <w:proofErr w:type="spellStart"/>
      <w:r w:rsidRPr="0071146A">
        <w:t>PP.AA</w:t>
      </w:r>
      <w:proofErr w:type="spellEnd"/>
      <w:r w:rsidRPr="0071146A">
        <w:t>. come terze parti, per l’applicazione dell’accordo non ha rilevanza la marginalità.</w:t>
      </w:r>
    </w:p>
    <w:p w:rsidR="00CD4DCF" w:rsidRPr="0071146A" w:rsidRDefault="00CD4DCF" w:rsidP="00CD4DCF">
      <w:pPr>
        <w:numPr>
          <w:ilvl w:val="1"/>
          <w:numId w:val="7"/>
        </w:numPr>
        <w:spacing w:before="120"/>
        <w:jc w:val="both"/>
      </w:pPr>
      <w:r w:rsidRPr="0071146A">
        <w:rPr>
          <w:b/>
        </w:rPr>
        <w:t>Contratto semplificato</w:t>
      </w:r>
      <w:r w:rsidR="0043239F" w:rsidRPr="0043239F">
        <w:t xml:space="preserve">, </w:t>
      </w:r>
      <w:r w:rsidRPr="0071146A">
        <w:t xml:space="preserve">quando le attività di cui al punto I prevedono un coinvolgimento non marginale di soggetti diversi dalle </w:t>
      </w:r>
      <w:proofErr w:type="spellStart"/>
      <w:r w:rsidRPr="0071146A">
        <w:t>PP.AA</w:t>
      </w:r>
      <w:proofErr w:type="spellEnd"/>
      <w:r w:rsidRPr="0071146A">
        <w:t xml:space="preserve">. in misura massima del 30% del totale del contratto. Il contratto semplificato si applica sempre quando le attività sono relative allo sviluppo e realizzazione di strumentazione (attività tipiche della fase C/D) purché il coinvolgimento di soggetti diversi dalle </w:t>
      </w:r>
      <w:proofErr w:type="spellStart"/>
      <w:r w:rsidRPr="0071146A">
        <w:t>PP.AA</w:t>
      </w:r>
      <w:proofErr w:type="spellEnd"/>
      <w:r w:rsidRPr="0071146A">
        <w:t xml:space="preserve">. sia in misura massima del 30% del totale del contratto. </w:t>
      </w:r>
    </w:p>
    <w:p w:rsidR="00CD4DCF" w:rsidRPr="0071146A" w:rsidRDefault="00CD4DCF" w:rsidP="00CD4DCF">
      <w:pPr>
        <w:numPr>
          <w:ilvl w:val="1"/>
          <w:numId w:val="7"/>
        </w:numPr>
        <w:spacing w:before="120"/>
        <w:jc w:val="both"/>
      </w:pPr>
      <w:r w:rsidRPr="0071146A">
        <w:rPr>
          <w:b/>
        </w:rPr>
        <w:t>Contratto standard</w:t>
      </w:r>
      <w:r w:rsidRPr="0071146A">
        <w:t xml:space="preserve"> per le situazioni non comprese nei primi due punti.</w:t>
      </w:r>
    </w:p>
    <w:p w:rsidR="00CD4DCF" w:rsidRPr="0071146A" w:rsidRDefault="00CD4DCF" w:rsidP="00CD4DCF"/>
    <w:p w:rsidR="00CD4DCF" w:rsidRPr="0071146A" w:rsidRDefault="00CD4DCF" w:rsidP="00990EBC">
      <w:pPr>
        <w:pStyle w:val="Titolo4"/>
      </w:pPr>
      <w:bookmarkStart w:id="4" w:name="_Toc115407477"/>
      <w:bookmarkStart w:id="5" w:name="_Toc115413522"/>
      <w:r w:rsidRPr="0071146A">
        <w:t>Scopo del Documento</w:t>
      </w:r>
      <w:bookmarkEnd w:id="4"/>
      <w:bookmarkEnd w:id="5"/>
    </w:p>
    <w:p w:rsidR="00CD4DCF" w:rsidRPr="0071146A" w:rsidRDefault="00CD4DCF" w:rsidP="00CD4DCF">
      <w:pPr>
        <w:jc w:val="both"/>
      </w:pPr>
    </w:p>
    <w:p w:rsidR="00CD4DCF" w:rsidRPr="0071146A" w:rsidRDefault="00CD4DCF" w:rsidP="00CD4DCF">
      <w:pPr>
        <w:jc w:val="both"/>
      </w:pPr>
      <w:r w:rsidRPr="0071146A">
        <w:t>Lo scopo del presente documento è quello di</w:t>
      </w:r>
      <w:r w:rsidRPr="0071146A">
        <w:rPr>
          <w:b/>
        </w:rPr>
        <w:t xml:space="preserve"> fornire le istruzioni procedurali a cui i Responsabili Scientifici ed i Direttori delle Strutture devono attenersi nella gestione </w:t>
      </w:r>
      <w:r w:rsidR="00FB406A" w:rsidRPr="0071146A">
        <w:rPr>
          <w:b/>
        </w:rPr>
        <w:t xml:space="preserve">dei tavoli negoziali, </w:t>
      </w:r>
      <w:r w:rsidRPr="0071146A">
        <w:rPr>
          <w:b/>
        </w:rPr>
        <w:t xml:space="preserve">degli accordi </w:t>
      </w:r>
      <w:r w:rsidR="00FB406A" w:rsidRPr="0071146A">
        <w:rPr>
          <w:b/>
        </w:rPr>
        <w:t>attuativi</w:t>
      </w:r>
      <w:r w:rsidRPr="0071146A">
        <w:rPr>
          <w:b/>
        </w:rPr>
        <w:t>, delle offerte e dei contratti relativi alle attività spaziali dell’INAF</w:t>
      </w:r>
      <w:r w:rsidRPr="0071146A">
        <w:t>. Tali istruzioni devono essere seguite sia nel caso che INAF sia il proponente principale che sub-contraente di altri enti/industrie.</w:t>
      </w:r>
    </w:p>
    <w:p w:rsidR="00CD4DCF" w:rsidRPr="0071146A" w:rsidRDefault="00CD4DCF" w:rsidP="00CD4DCF">
      <w:pPr>
        <w:jc w:val="both"/>
      </w:pPr>
    </w:p>
    <w:p w:rsidR="00CD4DCF" w:rsidRPr="0071146A" w:rsidRDefault="00CD4DCF" w:rsidP="00CD4DCF">
      <w:pPr>
        <w:jc w:val="both"/>
      </w:pPr>
      <w:r w:rsidRPr="0071146A">
        <w:t>Le attività proposte dal personale di ricerca devono essere in linea con il Piano a Lungo Termine e/o il Piano Triennale dell’INAF oppure possono configurarsi come attività di trasferimento tecnologico (in quest’ultimo caso si dovrà prevedere la stipula di un contratto conto terzi)</w:t>
      </w:r>
    </w:p>
    <w:p w:rsidR="00CD4DCF" w:rsidRPr="0071146A" w:rsidRDefault="00CD4DCF" w:rsidP="00CD4DCF">
      <w:pPr>
        <w:jc w:val="both"/>
      </w:pPr>
    </w:p>
    <w:p w:rsidR="00CD4DCF" w:rsidRPr="003F796D" w:rsidRDefault="00CD4DCF" w:rsidP="00CD4DCF">
      <w:pPr>
        <w:pStyle w:val="Testonormale"/>
        <w:jc w:val="both"/>
        <w:rPr>
          <w:rFonts w:ascii="Times New Roman" w:hAnsi="Times New Roman" w:cs="Times New Roman"/>
          <w:sz w:val="24"/>
          <w:szCs w:val="24"/>
        </w:rPr>
      </w:pPr>
    </w:p>
    <w:p w:rsidR="00CD4DCF" w:rsidRDefault="00CD4DCF" w:rsidP="0071146A">
      <w:pPr>
        <w:pStyle w:val="Titolo1"/>
        <w:rPr>
          <w:rFonts w:ascii="Times New Roman" w:hAnsi="Times New Roman" w:cs="Times New Roman"/>
        </w:rPr>
      </w:pPr>
      <w:r w:rsidRPr="0071146A">
        <w:rPr>
          <w:rFonts w:ascii="Times New Roman" w:hAnsi="Times New Roman" w:cs="Times New Roman"/>
        </w:rPr>
        <w:br w:type="page"/>
      </w:r>
      <w:r w:rsidR="0071146A" w:rsidRPr="0071146A">
        <w:rPr>
          <w:rFonts w:ascii="Times New Roman" w:hAnsi="Times New Roman" w:cs="Times New Roman"/>
        </w:rPr>
        <w:lastRenderedPageBreak/>
        <w:t>Fase Istruttoria (per gli accordi attuativi)</w:t>
      </w:r>
    </w:p>
    <w:p w:rsidR="000A3910" w:rsidRPr="000A3910" w:rsidRDefault="000A3910" w:rsidP="005703DA">
      <w:pPr>
        <w:pStyle w:val="Titolo2"/>
      </w:pPr>
    </w:p>
    <w:p w:rsidR="00CD4DCF" w:rsidRPr="0071146A" w:rsidRDefault="009F0329" w:rsidP="00C22F9C">
      <w:pPr>
        <w:pStyle w:val="Titolo3"/>
        <w:numPr>
          <w:ilvl w:val="1"/>
          <w:numId w:val="11"/>
        </w:numPr>
      </w:pPr>
      <w:bookmarkStart w:id="6" w:name="_Toc115407481"/>
      <w:bookmarkStart w:id="7" w:name="_Toc115413526"/>
      <w:r>
        <w:t>L’</w:t>
      </w:r>
      <w:bookmarkEnd w:id="6"/>
      <w:bookmarkEnd w:id="7"/>
      <w:r w:rsidR="001D280F" w:rsidRPr="0071146A">
        <w:t>apertura del tavolo negoziale</w:t>
      </w:r>
    </w:p>
    <w:p w:rsidR="00CD4DCF" w:rsidRPr="0071146A" w:rsidRDefault="00CD4DCF" w:rsidP="00CD4DCF">
      <w:pPr>
        <w:jc w:val="both"/>
      </w:pPr>
    </w:p>
    <w:p w:rsidR="001D280F" w:rsidRPr="0071146A" w:rsidRDefault="00CD4DCF" w:rsidP="00CD4DCF">
      <w:pPr>
        <w:jc w:val="both"/>
      </w:pPr>
      <w:r w:rsidRPr="0071146A">
        <w:t xml:space="preserve">Il processo ha inizio con l’invio da parte di ASI a INAF di una lettera di </w:t>
      </w:r>
      <w:r w:rsidR="001D280F" w:rsidRPr="0071146A">
        <w:t>apertura di</w:t>
      </w:r>
      <w:r w:rsidRPr="0071146A">
        <w:t xml:space="preserve"> un tavolo negoziale in merito ad un determinato programma. La lettera è spedita dal </w:t>
      </w:r>
      <w:r w:rsidR="001D280F" w:rsidRPr="0071146A">
        <w:t>Direttore Generale</w:t>
      </w:r>
      <w:r w:rsidRPr="0071146A">
        <w:t xml:space="preserve"> ASI al </w:t>
      </w:r>
      <w:r w:rsidR="001D280F" w:rsidRPr="0071146A">
        <w:t xml:space="preserve">Presidente dell’INAF e al </w:t>
      </w:r>
      <w:r w:rsidRPr="0071146A">
        <w:t>Direttore del Dipartimento Progetti.</w:t>
      </w:r>
    </w:p>
    <w:p w:rsidR="00CD4DCF" w:rsidRPr="0071146A" w:rsidRDefault="001D280F" w:rsidP="00CD4DCF">
      <w:pPr>
        <w:jc w:val="both"/>
      </w:pPr>
      <w:r w:rsidRPr="0071146A">
        <w:t xml:space="preserve"> </w:t>
      </w:r>
    </w:p>
    <w:p w:rsidR="00CD4DCF" w:rsidRPr="0071146A" w:rsidRDefault="00CD4DCF" w:rsidP="00CD4DCF">
      <w:pPr>
        <w:jc w:val="both"/>
      </w:pPr>
      <w:r w:rsidRPr="0071146A">
        <w:t>Nella lettera spedita da ASI</w:t>
      </w:r>
      <w:r w:rsidR="005C173E">
        <w:t>, a cui di norma va dato riscontro entro 5 giorni lavorativi,</w:t>
      </w:r>
      <w:r w:rsidRPr="0071146A">
        <w:t xml:space="preserve"> dovrà essere già indicato il nome del Responsabile di Procedimento con il quale il Responsabile Scientifico dell’INAF, in accordo con UOAS, potrà concordare la data di inizio del tavolo negoziale. Il Direttore del DP INAF nominerà ufficialmente il Responsabile Scientifico e lo delegherà, unitamente al Coordinatore dell’UOAS, alla partecipazione al tavolo. </w:t>
      </w:r>
    </w:p>
    <w:p w:rsidR="004806B6" w:rsidRDefault="004806B6" w:rsidP="00CD4DCF">
      <w:pPr>
        <w:jc w:val="both"/>
      </w:pPr>
    </w:p>
    <w:p w:rsidR="00CD4DCF" w:rsidRPr="0071146A" w:rsidRDefault="004806B6" w:rsidP="00CD4DCF">
      <w:pPr>
        <w:jc w:val="both"/>
      </w:pPr>
      <w:r>
        <w:t>Nel corpo della lettera, oltre alle attività oggetto del Tavolo Negoziale</w:t>
      </w:r>
      <w:r w:rsidR="000A3910">
        <w:t>, ci sarà anche l’indicazione dell’importo massimo messo a disposizione da ASI.</w:t>
      </w:r>
    </w:p>
    <w:p w:rsidR="00CD4DCF" w:rsidRDefault="00CD4DCF" w:rsidP="00CD4DCF">
      <w:pPr>
        <w:jc w:val="both"/>
      </w:pPr>
      <w:r w:rsidRPr="0071146A">
        <w:t xml:space="preserve">Nel caso in cui l’importo relativo all’attività da svolgere sia inferiore o uguale ai 200 </w:t>
      </w:r>
      <w:proofErr w:type="spellStart"/>
      <w:r w:rsidRPr="0071146A">
        <w:t>k€</w:t>
      </w:r>
      <w:proofErr w:type="spellEnd"/>
      <w:r w:rsidRPr="0071146A">
        <w:t xml:space="preserve">, la lettera di </w:t>
      </w:r>
      <w:r w:rsidR="002A7A8F">
        <w:t>apertura del tavolo negoziale</w:t>
      </w:r>
      <w:r w:rsidRPr="0071146A">
        <w:t xml:space="preserve"> deve essere inviata da ASI al Direttore della Struttura INAF cui afferisce il Responsabile Scientifico</w:t>
      </w:r>
      <w:r w:rsidR="002A7A8F">
        <w:t>, se già identificato</w:t>
      </w:r>
      <w:r w:rsidRPr="0071146A">
        <w:t>.</w:t>
      </w:r>
      <w:r w:rsidR="0023652F">
        <w:t xml:space="preserve"> </w:t>
      </w:r>
      <w:r w:rsidRPr="0071146A">
        <w:t>Se</w:t>
      </w:r>
      <w:r w:rsidR="0023652F">
        <w:t>, invece,</w:t>
      </w:r>
      <w:r w:rsidRPr="0071146A">
        <w:t xml:space="preserve"> all’atto dell’invio della lettera non è ancora individuato un </w:t>
      </w:r>
      <w:r w:rsidR="00C22F9C">
        <w:t>PI</w:t>
      </w:r>
      <w:r w:rsidRPr="0071146A">
        <w:t>, la richiesta deve essere inviata al Direttore del DP INAF, che provvederà alla sua nomina</w:t>
      </w:r>
      <w:r w:rsidR="00E82A15" w:rsidRPr="0071146A">
        <w:t>, sentito il parere del coordinatore UOAS</w:t>
      </w:r>
      <w:r w:rsidRPr="0071146A">
        <w:t>. Il Responsabile Scientifico, insieme al Direttore della Struttura di afferenza (o suo delegato), parteciperà al tavolo negoziale.</w:t>
      </w:r>
      <w:bookmarkStart w:id="8" w:name="_Toc115407482"/>
    </w:p>
    <w:p w:rsidR="00C22F9C" w:rsidRPr="0071146A" w:rsidRDefault="00C22F9C" w:rsidP="00CD4DCF">
      <w:pPr>
        <w:jc w:val="both"/>
      </w:pPr>
      <w:r>
        <w:t xml:space="preserve">La lettera di apertura del tavolo negoziale sarà trasmessa all’attenzione del Direttore del DP anche nel caso limite in cui non è possibile stabilire a priori se l’importo dell’accordo supererà o meno la soglia del 200 </w:t>
      </w:r>
      <w:proofErr w:type="spellStart"/>
      <w:r>
        <w:t>k€</w:t>
      </w:r>
      <w:proofErr w:type="spellEnd"/>
      <w:r>
        <w:t>.</w:t>
      </w:r>
    </w:p>
    <w:p w:rsidR="00CD4DCF" w:rsidRPr="0071146A" w:rsidRDefault="00CD4DCF" w:rsidP="00CD4DCF">
      <w:pPr>
        <w:jc w:val="both"/>
      </w:pPr>
    </w:p>
    <w:p w:rsidR="00CD4DCF" w:rsidRPr="0071146A" w:rsidRDefault="00CD4DCF" w:rsidP="00C22F9C">
      <w:pPr>
        <w:pStyle w:val="Titolo3"/>
        <w:numPr>
          <w:ilvl w:val="1"/>
          <w:numId w:val="11"/>
        </w:numPr>
      </w:pPr>
      <w:bookmarkStart w:id="9" w:name="_Toc115413527"/>
      <w:r w:rsidRPr="0071146A">
        <w:t>Il tavolo negoziale</w:t>
      </w:r>
      <w:bookmarkEnd w:id="8"/>
      <w:bookmarkEnd w:id="9"/>
    </w:p>
    <w:p w:rsidR="00CD4DCF" w:rsidRPr="0071146A" w:rsidRDefault="00CD4DCF" w:rsidP="00CD4DCF">
      <w:pPr>
        <w:jc w:val="both"/>
        <w:rPr>
          <w:bCs/>
        </w:rPr>
      </w:pPr>
    </w:p>
    <w:p w:rsidR="00CD4DCF" w:rsidRPr="0071146A" w:rsidRDefault="00CD4DCF" w:rsidP="00CD4DCF">
      <w:pPr>
        <w:jc w:val="both"/>
      </w:pPr>
      <w:r w:rsidRPr="0071146A">
        <w:rPr>
          <w:bCs/>
        </w:rPr>
        <w:t>Obiettivo</w:t>
      </w:r>
      <w:r w:rsidRPr="0071146A">
        <w:t xml:space="preserve"> del tavolo negoziale è la produzione </w:t>
      </w:r>
      <w:r w:rsidR="001E4A13" w:rsidRPr="0071146A">
        <w:t xml:space="preserve">dell’Accordo Attuativo alla Convenzione Quadro ASI/INAF e </w:t>
      </w:r>
      <w:r w:rsidRPr="0071146A">
        <w:t>del</w:t>
      </w:r>
      <w:r w:rsidR="001E4A13" w:rsidRPr="0071146A">
        <w:t xml:space="preserve"> relativo </w:t>
      </w:r>
      <w:r w:rsidRPr="0071146A">
        <w:t>allegato tecnico-gestionale.</w:t>
      </w:r>
      <w:r w:rsidR="00C22F9C">
        <w:t xml:space="preserve"> </w:t>
      </w:r>
      <w:r w:rsidRPr="0071146A">
        <w:t>Tale allegato dovrà</w:t>
      </w:r>
      <w:r w:rsidR="00E82A15" w:rsidRPr="0071146A">
        <w:t>,</w:t>
      </w:r>
      <w:r w:rsidRPr="0071146A">
        <w:t xml:space="preserve"> in particolare</w:t>
      </w:r>
      <w:r w:rsidR="00E82A15" w:rsidRPr="0071146A">
        <w:t>,</w:t>
      </w:r>
      <w:r w:rsidRPr="0071146A">
        <w:t xml:space="preserve"> riportare una descrizione</w:t>
      </w:r>
      <w:r w:rsidR="0023652F">
        <w:t xml:space="preserve"> </w:t>
      </w:r>
      <w:r w:rsidR="0023652F" w:rsidRPr="0071146A">
        <w:t>sintetica</w:t>
      </w:r>
      <w:r w:rsidRPr="0071146A">
        <w:t xml:space="preserve"> del progetto e l’eventuale ripartizione delle attività tra i vari partecipanti, </w:t>
      </w:r>
      <w:smartTag w:uri="urn:schemas-microsoft-com:office:smarttags" w:element="PersonName">
        <w:smartTagPr>
          <w:attr w:name="ProductID" w:val="la WBS"/>
        </w:smartTagPr>
        <w:r w:rsidRPr="0071146A">
          <w:t>la WBS</w:t>
        </w:r>
      </w:smartTag>
      <w:r w:rsidRPr="0071146A">
        <w:t xml:space="preserve"> delle attività, la descrizione dei pacchi di lavoro (WPD) con relativi input e output, la descrizione del team impegnato, i “</w:t>
      </w:r>
      <w:proofErr w:type="spellStart"/>
      <w:r w:rsidRPr="0071146A">
        <w:t>deliverabili</w:t>
      </w:r>
      <w:proofErr w:type="spellEnd"/>
      <w:r w:rsidRPr="0071146A">
        <w:t>” delle riunioni di avanzamento e finale, le modalità di controllo delle attività, il finanziamento erogato</w:t>
      </w:r>
      <w:r w:rsidR="0043239F">
        <w:t>, il cofinanziamento</w:t>
      </w:r>
      <w:r w:rsidR="002A7A8F">
        <w:t xml:space="preserve">, </w:t>
      </w:r>
      <w:r w:rsidRPr="0071146A">
        <w:t>il relativo piano dei pagamenti</w:t>
      </w:r>
      <w:r w:rsidR="002A7A8F">
        <w:t xml:space="preserve"> e le spese previste per le missioni</w:t>
      </w:r>
      <w:r w:rsidRPr="0071146A">
        <w:t>. La parte economica sarà formulata seguendo la modulistica standard di ASI ed inviata per il controllo alla funzione Analisi Costi.</w:t>
      </w:r>
    </w:p>
    <w:p w:rsidR="00CD4DCF" w:rsidRPr="0071146A" w:rsidRDefault="00CD4DCF" w:rsidP="00CD4DCF">
      <w:pPr>
        <w:jc w:val="both"/>
      </w:pPr>
      <w:r w:rsidRPr="0071146A">
        <w:t xml:space="preserve">Nel caso occorresse procedere all’affidamento di alcune attività a terze parti diverse dalle </w:t>
      </w:r>
      <w:proofErr w:type="spellStart"/>
      <w:r w:rsidRPr="0071146A">
        <w:t>PP.AA</w:t>
      </w:r>
      <w:proofErr w:type="spellEnd"/>
      <w:r w:rsidRPr="0071146A">
        <w:t>. attraverso procedure di evidenza pubblica, queste saranno espletate da INAF successivamente alla stipula dell’accordo. Il tavolo produrrà comunque una valutazione economica di tali attività decidendo la base d’asta della gara.</w:t>
      </w:r>
    </w:p>
    <w:p w:rsidR="00CD4DCF" w:rsidRPr="0071146A" w:rsidRDefault="00CD4DCF" w:rsidP="00CD4DCF">
      <w:pPr>
        <w:jc w:val="both"/>
      </w:pPr>
      <w:r w:rsidRPr="0071146A">
        <w:t>Se la terza parte è univocamente determinata a causa della sua unicità, essa sarà invitata al tavolo durante la discussione delle attività di propria competenza.</w:t>
      </w:r>
    </w:p>
    <w:p w:rsidR="0043239F" w:rsidRDefault="0043239F" w:rsidP="00CD4DCF">
      <w:pPr>
        <w:jc w:val="both"/>
      </w:pPr>
      <w:r>
        <w:t>Nel caso, invece, le attività prevedano la presenza di sub-contraenti, essi aderiscono al programma trasmettendo</w:t>
      </w:r>
      <w:r w:rsidR="005C173E" w:rsidRPr="005C173E">
        <w:t xml:space="preserve"> </w:t>
      </w:r>
      <w:r w:rsidR="005C173E">
        <w:t>all’attenzione del coordinatore UOAS</w:t>
      </w:r>
      <w:r>
        <w:t xml:space="preserve"> </w:t>
      </w:r>
      <w:r w:rsidR="0023652F">
        <w:t xml:space="preserve">e del Direttore DP </w:t>
      </w:r>
      <w:r>
        <w:t xml:space="preserve">una </w:t>
      </w:r>
      <w:r w:rsidR="005C173E">
        <w:t>nota,</w:t>
      </w:r>
      <w:r>
        <w:t xml:space="preserve"> firmata dal Rappresentante Legale o suo delegato, </w:t>
      </w:r>
      <w:r w:rsidR="005C173E">
        <w:t>in cui si dichiara:</w:t>
      </w:r>
    </w:p>
    <w:p w:rsidR="005C173E" w:rsidRDefault="005C173E" w:rsidP="005C173E">
      <w:pPr>
        <w:pStyle w:val="Paragrafoelenco"/>
        <w:numPr>
          <w:ilvl w:val="0"/>
          <w:numId w:val="18"/>
        </w:numPr>
        <w:jc w:val="both"/>
      </w:pPr>
      <w:r>
        <w:t>Di delegare l’INAF a raggiungere l’accordo per conto dell’azienda/Ente sub-contraente;</w:t>
      </w:r>
    </w:p>
    <w:p w:rsidR="005C173E" w:rsidRDefault="005C173E" w:rsidP="005C173E">
      <w:pPr>
        <w:pStyle w:val="Paragrafoelenco"/>
        <w:numPr>
          <w:ilvl w:val="0"/>
          <w:numId w:val="18"/>
        </w:numPr>
        <w:jc w:val="both"/>
      </w:pPr>
      <w:r>
        <w:lastRenderedPageBreak/>
        <w:t>Di fornire al PI INAF</w:t>
      </w:r>
      <w:r w:rsidR="002A296D">
        <w:t>, in tempo utile prima della scadenza di ciascun evento previsto dall’accordo,</w:t>
      </w:r>
      <w:r>
        <w:t xml:space="preserve"> il rendiconto analitico degli impegni e delle spese effettuate relativamente alle attività oggetto de</w:t>
      </w:r>
      <w:r w:rsidR="002A296D">
        <w:t>l/</w:t>
      </w:r>
      <w:r>
        <w:t xml:space="preserve">i </w:t>
      </w:r>
      <w:r w:rsidR="002A296D">
        <w:t xml:space="preserve">pacchetto/i </w:t>
      </w:r>
      <w:r>
        <w:t>di propria competenza;</w:t>
      </w:r>
    </w:p>
    <w:p w:rsidR="005C173E" w:rsidRDefault="005C173E" w:rsidP="005C173E">
      <w:pPr>
        <w:pStyle w:val="Paragrafoelenco"/>
        <w:numPr>
          <w:ilvl w:val="0"/>
          <w:numId w:val="18"/>
        </w:numPr>
        <w:jc w:val="both"/>
      </w:pPr>
      <w:r>
        <w:t>Di rendere disponibili sia all’INAF sia all’ASI i giustificativi contabili relativi al rendiconto analitico</w:t>
      </w:r>
      <w:r w:rsidR="002A296D">
        <w:t xml:space="preserve"> di cui al punto precedente</w:t>
      </w:r>
      <w:r>
        <w:t>;</w:t>
      </w:r>
    </w:p>
    <w:p w:rsidR="005C173E" w:rsidRDefault="005C173E" w:rsidP="005C173E">
      <w:pPr>
        <w:pStyle w:val="Paragrafoelenco"/>
        <w:numPr>
          <w:ilvl w:val="0"/>
          <w:numId w:val="18"/>
        </w:numPr>
        <w:jc w:val="both"/>
      </w:pPr>
      <w:r>
        <w:t>Di seguire</w:t>
      </w:r>
      <w:r w:rsidR="002A296D">
        <w:t xml:space="preserve"> nello svolgimento delle attività di competenza</w:t>
      </w:r>
      <w:r>
        <w:t xml:space="preserve"> sotto la propria responsabilità le corrette procedure di evidenza pubblica.</w:t>
      </w:r>
    </w:p>
    <w:p w:rsidR="005C173E" w:rsidRDefault="005C173E" w:rsidP="005C173E">
      <w:pPr>
        <w:jc w:val="both"/>
      </w:pPr>
    </w:p>
    <w:p w:rsidR="00CD4DCF" w:rsidRDefault="00CD4DCF" w:rsidP="00CD4DCF">
      <w:pPr>
        <w:jc w:val="both"/>
      </w:pPr>
      <w:r w:rsidRPr="0071146A">
        <w:t xml:space="preserve">La </w:t>
      </w:r>
      <w:r w:rsidRPr="0071146A">
        <w:rPr>
          <w:bCs/>
        </w:rPr>
        <w:t>durata</w:t>
      </w:r>
      <w:r w:rsidRPr="0071146A">
        <w:t xml:space="preserve"> del tavolo non potrà, di norma, protrarsi oltre 40 giorni lavorativi dalla data di inizio.</w:t>
      </w:r>
      <w:bookmarkStart w:id="10" w:name="_Toc115407483"/>
      <w:r w:rsidR="00C22F9C">
        <w:t xml:space="preserve"> Esso, ipoteticamente, può concludersi anche in un’unica seduta.</w:t>
      </w:r>
    </w:p>
    <w:p w:rsidR="00C22F9C" w:rsidRPr="0071146A" w:rsidRDefault="00C22F9C" w:rsidP="00CD4DCF">
      <w:pPr>
        <w:jc w:val="both"/>
      </w:pPr>
      <w:r>
        <w:t>Una copia della minuta delle riunioni del tavolo negoziale dovrà essere trasmessa dal PI alla segreteria UOAS e, in particolare, alla minuta della riunione finale del tavolo negoziale andranno allegati</w:t>
      </w:r>
      <w:r w:rsidR="00066EE2">
        <w:t xml:space="preserve"> sia la bozza dell’accordo, sia quella dell’allegato tecnico gestionale, sia i PSS/fogli di costo.</w:t>
      </w:r>
    </w:p>
    <w:p w:rsidR="00CD4DCF" w:rsidRPr="0071146A" w:rsidRDefault="00CD4DCF" w:rsidP="00CD4DCF">
      <w:pPr>
        <w:jc w:val="both"/>
      </w:pPr>
    </w:p>
    <w:p w:rsidR="00CD4DCF" w:rsidRPr="0071146A" w:rsidRDefault="00CD4DCF" w:rsidP="00990EBC">
      <w:pPr>
        <w:pStyle w:val="Titolo4"/>
      </w:pPr>
      <w:bookmarkStart w:id="11" w:name="_Toc115413528"/>
      <w:r w:rsidRPr="0071146A">
        <w:t xml:space="preserve">Stipula dell’accordo </w:t>
      </w:r>
      <w:bookmarkEnd w:id="10"/>
      <w:bookmarkEnd w:id="11"/>
      <w:r w:rsidR="00D517E4" w:rsidRPr="0071146A">
        <w:t>attuativo</w:t>
      </w:r>
    </w:p>
    <w:p w:rsidR="00CD4DCF" w:rsidRPr="0071146A" w:rsidRDefault="00CD4DCF" w:rsidP="00CD4DCF">
      <w:pPr>
        <w:jc w:val="both"/>
      </w:pPr>
    </w:p>
    <w:p w:rsidR="00CD4DCF" w:rsidRPr="0071146A" w:rsidRDefault="00CD4DCF" w:rsidP="00CD4DCF">
      <w:pPr>
        <w:jc w:val="both"/>
      </w:pPr>
      <w:r w:rsidRPr="0071146A">
        <w:t>Al termine dei lavori del tavolo negoziale, il Responsabile di Procedimento/Programma ASI informerà il Responsabile dell’Unità</w:t>
      </w:r>
      <w:r w:rsidR="00E82A15" w:rsidRPr="0071146A">
        <w:t xml:space="preserve"> </w:t>
      </w:r>
      <w:r w:rsidRPr="0071146A">
        <w:t>ASI di appartenenza e invierà l’allegato tecnico-gestionale (con relativa relazione) al Responsabile dell’Unità Contratti. Provvederà inoltre, attraverso il personale dell’unità, a finalizzare l’accordo di collaborazione in conformità a quanto scritto nell’allegato tecnico-gestionale ed a richiedere la relativa scheda finanziaria all’Unità CBF.</w:t>
      </w:r>
    </w:p>
    <w:p w:rsidR="00CD4DCF" w:rsidRPr="0071146A" w:rsidRDefault="00CD4DCF" w:rsidP="00CD4DCF">
      <w:pPr>
        <w:jc w:val="both"/>
      </w:pPr>
      <w:r w:rsidRPr="0071146A">
        <w:t>Acquisito il parere positivo dall’Unit</w:t>
      </w:r>
      <w:r w:rsidR="002A7A8F">
        <w:t>à</w:t>
      </w:r>
      <w:r w:rsidRPr="0071146A">
        <w:t xml:space="preserve"> CBF, il Responsabile dell’</w:t>
      </w:r>
      <w:r w:rsidR="00FB406A" w:rsidRPr="0071146A">
        <w:t>UC</w:t>
      </w:r>
      <w:r w:rsidRPr="0071146A">
        <w:t xml:space="preserve"> invierà l’accordo alla firma del Responsabile dell’Unità, Direttore Generale, Presidente o </w:t>
      </w:r>
      <w:proofErr w:type="spellStart"/>
      <w:r w:rsidRPr="0071146A">
        <w:t>CdA</w:t>
      </w:r>
      <w:proofErr w:type="spellEnd"/>
      <w:r w:rsidRPr="0071146A">
        <w:t xml:space="preserve"> in base alla ripartizione delle competenze</w:t>
      </w:r>
      <w:r w:rsidR="002A7A8F">
        <w:t>, stabilita in seno all’ASI</w:t>
      </w:r>
      <w:r w:rsidRPr="0071146A">
        <w:t>.</w:t>
      </w:r>
    </w:p>
    <w:p w:rsidR="00CD4DCF" w:rsidRPr="0071146A" w:rsidRDefault="00CD4DCF" w:rsidP="00CD4DCF">
      <w:pPr>
        <w:jc w:val="both"/>
      </w:pPr>
      <w:r w:rsidRPr="0071146A">
        <w:t xml:space="preserve">L’accordo firmato </w:t>
      </w:r>
      <w:r w:rsidR="00E82A15" w:rsidRPr="0071146A">
        <w:t xml:space="preserve">(e relativo Allegato tecnico-gestionale) </w:t>
      </w:r>
      <w:r w:rsidRPr="0071146A">
        <w:t>da ASI sarà inviato al Direttore del DP INAF (o Direttore di Struttura se inf</w:t>
      </w:r>
      <w:r w:rsidR="00E82A15" w:rsidRPr="0071146A">
        <w:t xml:space="preserve">eriore o uguale a 200 </w:t>
      </w:r>
      <w:proofErr w:type="spellStart"/>
      <w:r w:rsidR="00E82A15" w:rsidRPr="0071146A">
        <w:t>k€</w:t>
      </w:r>
      <w:proofErr w:type="spellEnd"/>
      <w:r w:rsidR="00E82A15" w:rsidRPr="0071146A">
        <w:t>) in due</w:t>
      </w:r>
      <w:r w:rsidRPr="0071146A">
        <w:t xml:space="preserve"> originali.</w:t>
      </w:r>
    </w:p>
    <w:p w:rsidR="00CD4DCF" w:rsidRPr="0071146A" w:rsidRDefault="00CD4DCF" w:rsidP="00CD4DCF">
      <w:pPr>
        <w:jc w:val="both"/>
      </w:pPr>
      <w:r w:rsidRPr="0071146A">
        <w:t>Il Direttore del DP INAF (o Direttore di Struttura) provvederà alla firma e</w:t>
      </w:r>
      <w:r w:rsidR="00E82A15" w:rsidRPr="0071146A">
        <w:t>, per il tramite della segreteria UOAS,</w:t>
      </w:r>
      <w:r w:rsidRPr="0071146A">
        <w:t xml:space="preserve"> ne invierà un originale controfirma</w:t>
      </w:r>
      <w:r w:rsidR="00E82A15" w:rsidRPr="0071146A">
        <w:t xml:space="preserve">to </w:t>
      </w:r>
      <w:r w:rsidRPr="0071146A">
        <w:t>all’</w:t>
      </w:r>
      <w:r w:rsidR="00FB406A" w:rsidRPr="0071146A">
        <w:t>UC</w:t>
      </w:r>
      <w:r w:rsidR="00317C7E">
        <w:t xml:space="preserve"> dell’ASI</w:t>
      </w:r>
      <w:r w:rsidRPr="0071146A">
        <w:t xml:space="preserve">. </w:t>
      </w:r>
    </w:p>
    <w:p w:rsidR="00CD4DCF" w:rsidRPr="0071146A" w:rsidRDefault="00CD4DCF" w:rsidP="00CD4DCF">
      <w:pPr>
        <w:jc w:val="both"/>
      </w:pPr>
      <w:r w:rsidRPr="0071146A">
        <w:t>Il Responsabi</w:t>
      </w:r>
      <w:r w:rsidR="00D517E4" w:rsidRPr="0071146A">
        <w:t>le di Programma ASI convoc</w:t>
      </w:r>
      <w:r w:rsidR="00317C7E">
        <w:t>herà quindi</w:t>
      </w:r>
      <w:r w:rsidR="00D517E4" w:rsidRPr="0071146A">
        <w:t xml:space="preserve"> la r</w:t>
      </w:r>
      <w:r w:rsidRPr="0071146A">
        <w:t xml:space="preserve">iunione </w:t>
      </w:r>
      <w:r w:rsidR="00D517E4" w:rsidRPr="0071146A">
        <w:t>i</w:t>
      </w:r>
      <w:r w:rsidRPr="0071146A">
        <w:t>niziale per l’avvio delle attività.</w:t>
      </w:r>
    </w:p>
    <w:p w:rsidR="00D517E4" w:rsidRPr="0071146A" w:rsidRDefault="00D517E4" w:rsidP="00CD4DCF">
      <w:pPr>
        <w:jc w:val="both"/>
      </w:pPr>
    </w:p>
    <w:p w:rsidR="00CD4DCF" w:rsidRPr="0071146A" w:rsidRDefault="00CD4DCF" w:rsidP="00CD4DCF">
      <w:pPr>
        <w:pStyle w:val="Titolo1"/>
        <w:rPr>
          <w:rFonts w:ascii="Times New Roman" w:hAnsi="Times New Roman" w:cs="Times New Roman"/>
        </w:rPr>
      </w:pPr>
      <w:bookmarkStart w:id="12" w:name="_Toc115407484"/>
      <w:bookmarkStart w:id="13" w:name="_Toc115413529"/>
      <w:r w:rsidRPr="0071146A">
        <w:rPr>
          <w:rFonts w:ascii="Times New Roman" w:hAnsi="Times New Roman" w:cs="Times New Roman"/>
        </w:rPr>
        <w:t>Fase istruttoria (per i contratti)</w:t>
      </w:r>
      <w:bookmarkStart w:id="14" w:name="_Toc115407485"/>
      <w:bookmarkEnd w:id="12"/>
      <w:bookmarkEnd w:id="13"/>
    </w:p>
    <w:bookmarkEnd w:id="14"/>
    <w:p w:rsidR="00CD4DCF" w:rsidRPr="0071146A" w:rsidRDefault="00CD4DCF" w:rsidP="00CD4DCF">
      <w:pPr>
        <w:jc w:val="both"/>
      </w:pPr>
    </w:p>
    <w:p w:rsidR="00CD4DCF" w:rsidRPr="0071146A" w:rsidRDefault="00CD4DCF" w:rsidP="00CD4DCF">
      <w:pPr>
        <w:jc w:val="both"/>
      </w:pPr>
      <w:r w:rsidRPr="0071146A">
        <w:t>La fase istruttoria precede l’eventuale stipula di un contratto. Tale fase inizia quando INAF riceve una richiesta d’offerta da un determinato ente/ditta, oppure quando risponde ad un bando di gara.</w:t>
      </w:r>
    </w:p>
    <w:p w:rsidR="00CD4DCF" w:rsidRPr="0071146A" w:rsidRDefault="00CD4DCF" w:rsidP="00CD4DCF">
      <w:pPr>
        <w:jc w:val="both"/>
      </w:pPr>
    </w:p>
    <w:p w:rsidR="00CD4DCF" w:rsidRPr="0071146A" w:rsidRDefault="00CD4DCF" w:rsidP="00CD4DCF">
      <w:pPr>
        <w:jc w:val="both"/>
      </w:pPr>
    </w:p>
    <w:p w:rsidR="00CD4DCF" w:rsidRPr="0071146A" w:rsidRDefault="00ED1798" w:rsidP="00CD4DCF">
      <w:pPr>
        <w:jc w:val="center"/>
      </w:pPr>
      <w:r>
        <w:pict>
          <v:group id="_x0000_s1229" editas="canvas" style="width:348.5pt;height:109.5pt;mso-position-horizontal-relative:char;mso-position-vertical-relative:line" coordsize="6970,21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8" type="#_x0000_t75" style="position:absolute;width:6970;height:2190" o:preferrelative="f">
              <v:fill o:detectmouseclick="t"/>
              <v:path o:extrusionok="t" o:connecttype="none"/>
              <o:lock v:ext="edit" text="t"/>
            </v:shape>
            <v:rect id="_x0000_s1230" style="position:absolute;left:1593;width:3392;height:469" filled="f" strokeweight="1.4pt">
              <v:stroke endcap="round"/>
            </v:rect>
            <v:rect id="_x0000_s1231" style="position:absolute;left:1993;top:92;width:2629;height:322;mso-wrap-style:none" filled="f" stroked="f">
              <v:textbox style="mso-next-textbox:#_x0000_s1231;mso-fit-shape-to-text:t" inset="0,0,0,0">
                <w:txbxContent>
                  <w:p w:rsidR="00E6360B" w:rsidRPr="009B2AEC" w:rsidRDefault="00E6360B">
                    <w:pPr>
                      <w:rPr>
                        <w:sz w:val="28"/>
                        <w:szCs w:val="28"/>
                      </w:rPr>
                    </w:pPr>
                    <w:proofErr w:type="spellStart"/>
                    <w:r w:rsidRPr="009B2AEC">
                      <w:rPr>
                        <w:b/>
                        <w:bCs/>
                        <w:color w:val="FF0000"/>
                        <w:sz w:val="28"/>
                        <w:szCs w:val="28"/>
                        <w:lang w:val="en-US"/>
                      </w:rPr>
                      <w:t>Inizio</w:t>
                    </w:r>
                    <w:proofErr w:type="spellEnd"/>
                    <w:r w:rsidRPr="009B2AEC">
                      <w:rPr>
                        <w:b/>
                        <w:bCs/>
                        <w:color w:val="FF0000"/>
                        <w:sz w:val="28"/>
                        <w:szCs w:val="28"/>
                        <w:lang w:val="en-US"/>
                      </w:rPr>
                      <w:t xml:space="preserve"> </w:t>
                    </w:r>
                    <w:proofErr w:type="spellStart"/>
                    <w:r w:rsidRPr="009B2AEC">
                      <w:rPr>
                        <w:b/>
                        <w:bCs/>
                        <w:color w:val="FF0000"/>
                        <w:sz w:val="28"/>
                        <w:szCs w:val="28"/>
                        <w:lang w:val="en-US"/>
                      </w:rPr>
                      <w:t>Fase</w:t>
                    </w:r>
                    <w:proofErr w:type="spellEnd"/>
                    <w:r w:rsidRPr="009B2AEC">
                      <w:rPr>
                        <w:b/>
                        <w:bCs/>
                        <w:color w:val="FF0000"/>
                        <w:sz w:val="28"/>
                        <w:szCs w:val="28"/>
                        <w:lang w:val="en-US"/>
                      </w:rPr>
                      <w:t xml:space="preserve"> </w:t>
                    </w:r>
                    <w:r w:rsidRPr="00A277CD">
                      <w:rPr>
                        <w:b/>
                        <w:bCs/>
                        <w:color w:val="FF0000"/>
                        <w:sz w:val="28"/>
                        <w:szCs w:val="28"/>
                      </w:rPr>
                      <w:t>Istruttoria</w:t>
                    </w:r>
                  </w:p>
                </w:txbxContent>
              </v:textbox>
            </v:rect>
            <v:line id="_x0000_s1232" style="position:absolute" from="1993,396" to="4622,397" strokecolor="red" strokeweight=".45pt"/>
            <v:shape id="_x0000_s1233" style="position:absolute;left:4269;top:485;width:716;height:943" coordsize="716,943" path="m30,l676,859r-31,21l,22,30,xm694,822r22,121l605,888r89,-66xe" fillcolor="black" strokeweight=".45pt">
              <v:stroke joinstyle="bevel"/>
              <v:path arrowok="t"/>
              <o:lock v:ext="edit" verticies="t"/>
            </v:shape>
            <v:shape id="_x0000_s1234" style="position:absolute;left:2042;top:486;width:577;height:942" coordsize="577,942" path="m577,19l64,872,32,853,545,r32,19xm105,875l,942,10,819r95,56xe" fillcolor="black" strokeweight=".45pt">
              <v:stroke joinstyle="bevel"/>
              <v:path arrowok="t"/>
              <o:lock v:ext="edit" verticies="t"/>
            </v:shape>
            <v:rect id="_x0000_s1235" style="position:absolute;left:9;top:1499;width:3223;height:656" filled="f" strokecolor="red" strokeweight="1.85pt">
              <v:stroke endcap="round"/>
            </v:rect>
            <v:rect id="_x0000_s1236" style="position:absolute;left:612;top:1574;width:2121;height:276;mso-wrap-style:none" filled="f" stroked="f">
              <v:textbox style="mso-next-textbox:#_x0000_s1236;mso-fit-shape-to-text:t" inset="0,0,0,0">
                <w:txbxContent>
                  <w:p w:rsidR="00E6360B" w:rsidRPr="009B2AEC" w:rsidRDefault="00E6360B">
                    <w:r w:rsidRPr="009B2AEC">
                      <w:rPr>
                        <w:color w:val="000000"/>
                        <w:lang w:val="en-US"/>
                      </w:rPr>
                      <w:t xml:space="preserve">RISPOSTA AD UNA </w:t>
                    </w:r>
                  </w:p>
                </w:txbxContent>
              </v:textbox>
            </v:rect>
            <v:rect id="_x0000_s1237" style="position:absolute;left:380;top:1841;width:2754;height:276;mso-wrap-style:none" filled="f" stroked="f">
              <v:textbox style="mso-next-textbox:#_x0000_s1237;mso-fit-shape-to-text:t" inset="0,0,0,0">
                <w:txbxContent>
                  <w:p w:rsidR="00E6360B" w:rsidRPr="009B2AEC" w:rsidRDefault="00E6360B">
                    <w:r w:rsidRPr="009B2AEC">
                      <w:rPr>
                        <w:color w:val="000000"/>
                        <w:lang w:val="en-US"/>
                      </w:rPr>
                      <w:t>RICHIESTA</w:t>
                    </w:r>
                    <w:r>
                      <w:rPr>
                        <w:color w:val="000000"/>
                        <w:lang w:val="en-US"/>
                      </w:rPr>
                      <w:t xml:space="preserve">  DI OFFERTA</w:t>
                    </w:r>
                    <w:r w:rsidRPr="009B2AEC">
                      <w:rPr>
                        <w:color w:val="000000"/>
                        <w:lang w:val="en-US"/>
                      </w:rPr>
                      <w:t xml:space="preserve"> </w:t>
                    </w:r>
                  </w:p>
                </w:txbxContent>
              </v:textbox>
            </v:rect>
            <v:rect id="_x0000_s1241" style="position:absolute;left:3584;top:1499;width:3222;height:656" filled="f" strokecolor="red" strokeweight="1.85pt">
              <v:stroke endcap="round"/>
            </v:rect>
            <v:rect id="_x0000_s1242" style="position:absolute;left:3837;top:1574;width:2861;height:276;mso-wrap-style:none" filled="f" stroked="f">
              <v:textbox style="mso-next-textbox:#_x0000_s1242;mso-fit-shape-to-text:t" inset="0,0,0,0">
                <w:txbxContent>
                  <w:p w:rsidR="00E6360B" w:rsidRPr="009B2AEC" w:rsidRDefault="00E6360B">
                    <w:r w:rsidRPr="009B2AEC">
                      <w:rPr>
                        <w:color w:val="000000"/>
                        <w:lang w:val="en-US"/>
                      </w:rPr>
                      <w:t xml:space="preserve">RISPOSTA AD UN BANDO </w:t>
                    </w:r>
                  </w:p>
                </w:txbxContent>
              </v:textbox>
            </v:rect>
            <v:rect id="_x0000_s1243" style="position:absolute;left:4745;top:1841;width:994;height:276;mso-wrap-style:none" filled="f" stroked="f">
              <v:textbox style="mso-next-textbox:#_x0000_s1243;mso-fit-shape-to-text:t" inset="0,0,0,0">
                <w:txbxContent>
                  <w:p w:rsidR="00E6360B" w:rsidRPr="009B2AEC" w:rsidRDefault="00E6360B">
                    <w:r w:rsidRPr="009B2AEC">
                      <w:rPr>
                        <w:color w:val="000000"/>
                        <w:lang w:val="en-US"/>
                      </w:rPr>
                      <w:t xml:space="preserve">DI </w:t>
                    </w:r>
                    <w:r>
                      <w:rPr>
                        <w:color w:val="000000"/>
                        <w:lang w:val="en-US"/>
                      </w:rPr>
                      <w:t>G</w:t>
                    </w:r>
                    <w:r w:rsidRPr="009B2AEC">
                      <w:rPr>
                        <w:color w:val="000000"/>
                        <w:lang w:val="en-US"/>
                      </w:rPr>
                      <w:t>ARA</w:t>
                    </w:r>
                  </w:p>
                </w:txbxContent>
              </v:textbox>
            </v:rect>
            <w10:wrap type="none"/>
            <w10:anchorlock/>
          </v:group>
        </w:pict>
      </w:r>
    </w:p>
    <w:p w:rsidR="00CD4DCF" w:rsidRDefault="00CD4DCF" w:rsidP="00CD4DCF"/>
    <w:p w:rsidR="002164A2" w:rsidRDefault="002164A2" w:rsidP="00CD4DCF">
      <w:r>
        <w:t>Sia nel caso di richiesta di offerta, sia nel caso di risposta ad un bando</w:t>
      </w:r>
      <w:r w:rsidR="004806B6">
        <w:t>, le competenze saranno ripartite in analogia a quanto già visto a proposito dei tavoli negoziali, vale a dire:</w:t>
      </w:r>
    </w:p>
    <w:p w:rsidR="004806B6" w:rsidRDefault="004806B6" w:rsidP="00CD4DCF"/>
    <w:p w:rsidR="004806B6" w:rsidRPr="004806B6" w:rsidRDefault="004806B6" w:rsidP="004806B6">
      <w:pPr>
        <w:numPr>
          <w:ilvl w:val="0"/>
          <w:numId w:val="5"/>
        </w:numPr>
        <w:jc w:val="both"/>
      </w:pPr>
      <w:r w:rsidRPr="004806B6">
        <w:lastRenderedPageBreak/>
        <w:t xml:space="preserve">Direttore del Dipartimento Progetti per importi superiori a 200 </w:t>
      </w:r>
      <w:proofErr w:type="spellStart"/>
      <w:r w:rsidRPr="004806B6">
        <w:t>k€</w:t>
      </w:r>
      <w:proofErr w:type="spellEnd"/>
      <w:r w:rsidRPr="004806B6">
        <w:t xml:space="preserve"> </w:t>
      </w:r>
    </w:p>
    <w:p w:rsidR="004806B6" w:rsidRPr="004806B6" w:rsidRDefault="004806B6" w:rsidP="004806B6">
      <w:pPr>
        <w:jc w:val="both"/>
      </w:pPr>
    </w:p>
    <w:p w:rsidR="004806B6" w:rsidRPr="004806B6" w:rsidRDefault="004806B6" w:rsidP="004806B6">
      <w:pPr>
        <w:numPr>
          <w:ilvl w:val="0"/>
          <w:numId w:val="5"/>
        </w:numPr>
        <w:jc w:val="both"/>
        <w:rPr>
          <w:u w:val="single"/>
        </w:rPr>
      </w:pPr>
      <w:r w:rsidRPr="004806B6">
        <w:t xml:space="preserve">Direttore della Struttura Locale cui afferisce il Responsabile Scientifico per importi inferiori o uguali a 200 </w:t>
      </w:r>
      <w:proofErr w:type="spellStart"/>
      <w:r w:rsidRPr="004806B6">
        <w:t>k€</w:t>
      </w:r>
      <w:proofErr w:type="spellEnd"/>
      <w:r w:rsidRPr="004806B6">
        <w:t xml:space="preserve">. </w:t>
      </w:r>
    </w:p>
    <w:p w:rsidR="004806B6" w:rsidRDefault="004806B6" w:rsidP="004806B6">
      <w:pPr>
        <w:pStyle w:val="Paragrafoelenco"/>
        <w:rPr>
          <w:u w:val="single"/>
        </w:rPr>
      </w:pPr>
    </w:p>
    <w:p w:rsidR="004806B6" w:rsidRPr="0071146A" w:rsidRDefault="00ED1798" w:rsidP="004806B6">
      <w:pPr>
        <w:ind w:firstLine="576"/>
        <w:jc w:val="both"/>
        <w:rPr>
          <w:u w:val="single"/>
        </w:rPr>
      </w:pPr>
      <w:r w:rsidRPr="00ED1798">
        <w:pict>
          <v:group id="_x0000_s1161" editas="canvas" style="width:427.35pt;height:193.5pt;mso-position-horizontal-relative:char;mso-position-vertical-relative:line" coordsize="8547,3870">
            <o:lock v:ext="edit" aspectratio="t"/>
            <v:shape id="_x0000_s1162" type="#_x0000_t75" style="position:absolute;width:8547;height:3870" o:preferrelative="f">
              <v:fill o:detectmouseclick="t"/>
              <v:path o:extrusionok="t" o:connecttype="none"/>
              <o:lock v:ext="edit" text="t"/>
            </v:shape>
            <v:rect id="_x0000_s1163" style="position:absolute;left:234;top:1118;width:2400;height:728" filled="f" strokeweight=".5pt">
              <v:stroke endcap="round"/>
            </v:rect>
            <v:rect id="_x0000_s1164" style="position:absolute;left:1029;top:1219;width:109;height:276;mso-wrap-style:none" filled="f" stroked="f">
              <v:textbox style="mso-next-textbox:#_x0000_s1164;mso-fit-shape-to-text:t" inset="0,0,0,0">
                <w:txbxContent>
                  <w:p w:rsidR="00E6360B" w:rsidRPr="002164A2" w:rsidRDefault="00E6360B" w:rsidP="004806B6"/>
                </w:txbxContent>
              </v:textbox>
            </v:rect>
            <v:rect id="_x0000_s1165" style="position:absolute;left:534;top:1141;width:1793;height:697;mso-wrap-style:none" filled="f" stroked="f">
              <v:textbox style="mso-next-textbox:#_x0000_s1165" inset="0,0,0,0">
                <w:txbxContent>
                  <w:p w:rsidR="00E6360B" w:rsidRPr="004806B6" w:rsidRDefault="00E6360B" w:rsidP="004806B6">
                    <w:proofErr w:type="spellStart"/>
                    <w:r w:rsidRPr="004806B6">
                      <w:rPr>
                        <w:color w:val="008000"/>
                        <w:lang w:val="en-US"/>
                      </w:rPr>
                      <w:t>Richiesta</w:t>
                    </w:r>
                    <w:proofErr w:type="spellEnd"/>
                    <w:r w:rsidRPr="004806B6">
                      <w:rPr>
                        <w:color w:val="008000"/>
                        <w:lang w:val="en-US"/>
                      </w:rPr>
                      <w:t xml:space="preserve"> </w:t>
                    </w:r>
                    <w:proofErr w:type="spellStart"/>
                    <w:r w:rsidRPr="004806B6">
                      <w:rPr>
                        <w:color w:val="008000"/>
                        <w:lang w:val="en-US"/>
                      </w:rPr>
                      <w:t>d</w:t>
                    </w:r>
                    <w:r>
                      <w:rPr>
                        <w:color w:val="008000"/>
                        <w:lang w:val="en-US"/>
                      </w:rPr>
                      <w:t>’offerta</w:t>
                    </w:r>
                    <w:proofErr w:type="spellEnd"/>
                  </w:p>
                  <w:p w:rsidR="00E6360B" w:rsidRDefault="00E6360B" w:rsidP="004806B6"/>
                </w:txbxContent>
              </v:textbox>
            </v:rect>
            <v:rect id="_x0000_s1166" style="position:absolute;left:534;top:1466;width:1793;height:276;mso-wrap-style:none" filled="f" stroked="f">
              <v:textbox style="mso-next-textbox:#_x0000_s1166;mso-fit-shape-to-text:t" inset="0,0,0,0">
                <w:txbxContent>
                  <w:p w:rsidR="00E6360B" w:rsidRPr="004806B6" w:rsidRDefault="00E6360B" w:rsidP="004806B6">
                    <w:r w:rsidRPr="004806B6">
                      <w:rPr>
                        <w:color w:val="008000"/>
                      </w:rPr>
                      <w:t>O risposta a bando</w:t>
                    </w:r>
                  </w:p>
                </w:txbxContent>
              </v:textbox>
            </v:rect>
            <v:group id="_x0000_s1167" style="position:absolute;left:3209;top:1381;width:519;height:488" coordorigin="3209,1381" coordsize="519,488">
              <v:shape id="_x0000_s1168" style="position:absolute;left:3326;top:1706;width:24;height:22" coordsize="24,22" path="m23,12r,-1l24,10r,-1l24,7,23,8,21,9r,l21,10r,l20,11r,1l19,13r-2,l16,14r-1,l14,14,12,13r,-3l11,10,12,9r,-1l12,7,14,6,16,5r1,l18,6r1,1l20,7r1,l22,7r1,l24,6,23,5r,l21,3,20,2,18,1r-1,l15,1,14,,13,,12,,11,,10,1,8,1,7,2,5,2,4,4,2,5r,1l1,7r,1l,9r,1l,12r,1l,15r1,1l2,17r,1l3,19r1,1l5,21r1,l7,22r1,l9,22r2,l12,22r1,l14,22r1,-1l17,20r2,-1l20,17r1,-1l22,14r1,-1l23,12r,l23,12xe" fillcolor="black" stroked="f">
                <v:path arrowok="t"/>
              </v:shape>
              <v:shape id="_x0000_s1169" style="position:absolute;left:3346;top:1712;width:4;height:4" coordsize="4,4" path="m3,4l4,1,3,,1,,,1,1,3,3,4r,xe" fillcolor="black" stroked="f">
                <v:path arrowok="t"/>
              </v:shape>
              <v:shape id="_x0000_s1170" style="position:absolute;left:3580;top:1477;width:16;height:19" coordsize="16,19" path="m6,16r-1,l5,15r,-1l4,14r,-1l5,12r,-1l5,10r,l6,9r1,l9,10r1,1l10,12r1,1l10,14,9,15r,1l8,16r-1,l6,17r,2l7,19r2,l11,18r2,-2l14,15r2,-1l16,12r,-1l16,9r,-1l16,6,15,5,14,3,13,2,12,1r-2,l9,,7,,6,,5,1,4,1r,1l3,2,2,3,1,4r,1l,6,,8,,9r,2l1,13r,1l2,15r1,1l3,17r1,1l4,18r1,l5,18r,1l5,17,6,16r,xe" fillcolor="black" stroked="f">
                <v:path arrowok="t"/>
              </v:shape>
              <v:shape id="_x0000_s1171" style="position:absolute;left:3584;top:1493;width:3;height:3" coordsize="3,3" path="m,l1,3r1,l3,2,3,,2,,,,,xe" fillcolor="black" stroked="f">
                <v:path arrowok="t"/>
              </v:shape>
              <v:shape id="_x0000_s1172" style="position:absolute;left:3596;top:1609;width:21;height:19" coordsize="21,19" path="m1,9r,l1,10,,11r1,2l2,12r2,l3,11r,-1l3,9r1,l4,8,5,7,6,6r2,l8,6,9,7r2,1l12,10r-1,1l11,13,9,14,8,15,7,14r-1,l5,13r-1,l3,13,1,14r,1l2,15r1,2l4,17r2,1l8,19r1,l11,19r1,l13,19r1,l16,18r1,-1l18,16r1,-1l19,14r1,-1l21,12r,-1l21,10r,-1l21,7r,-1l20,5r,-2l19,3,18,1,16,,15,,14,,13,,12,,11,,10,,9,,8,,6,1,5,2,4,3,3,5,2,6,1,7r,2l1,9r,xe" fillcolor="black" stroked="f">
                <v:path arrowok="t"/>
              </v:shape>
              <v:shape id="_x0000_s1173" style="position:absolute;left:3597;top:1619;width:3;height:4" coordsize="3,4" path="m1,l,3,,4r2,l3,3,3,2,1,r,xe" fillcolor="black" stroked="f">
                <v:path arrowok="t"/>
              </v:shape>
              <v:shape id="_x0000_s1174" style="position:absolute;left:3545;top:1685;width:18;height:20" coordsize="18,20" path="m11,3r,l12,4r,1l12,5r,1l12,7r,2l12,9r-1,1l11,10r-2,l8,10,7,9,6,8,6,7,6,6,7,5,8,4,9,3r1,l10,2,11,,10,,9,,8,,7,,6,1,5,1,4,2,3,3,1,4,,6,,7,,9r,1l,12r,2l,15r1,2l3,18r2,1l6,20r2,l9,20r1,l11,19r1,l13,19r1,-1l15,17r,-1l17,15r,-2l18,12,17,10r,-1l16,7r,-2l15,4,14,3,13,2r,l12,1r,l12,1,11,2r,1l11,3xe" fillcolor="black" stroked="f">
                <v:path arrowok="t"/>
              </v:shape>
              <v:shape id="_x0000_s1175" style="position:absolute;left:3554;top:1685;width:3;height:3" coordsize="3,3" path="m3,3l3,1,2,,,1,1,3r1,l3,3r,xe" fillcolor="black" stroked="f">
                <v:path arrowok="t"/>
              </v:shape>
              <v:shape id="_x0000_s1176" style="position:absolute;left:3457;top:1381;width:254;height:155" coordsize="254,155" path="m10,r,1l10,1r2,1l13,2r1,1l16,3r,1l17,5r1,l19,5r1,1l22,7r,l24,8r1,l26,9r2,1l29,11r2,l31,12r2,1l34,14r2,l38,15r2,1l41,17r2,1l44,19r1,1l47,21r2,l50,22r2,1l53,24r2,1l56,26r2,1l59,28r2,1l62,30r2,1l65,32r2,1l68,34r2,1l71,36r1,1l73,38r2,1l76,39r1,1l78,41r2,1l81,43r1,1l83,45r1,1l84,47r1,1l86,49r2,1l89,51r1,1l92,53r2,1l95,55r1,1l98,57r2,1l101,59r2,1l105,62r2,1l109,64r2,1l113,66r2,1l117,68r2,1l121,70r3,2l126,73r2,1l130,75r3,1l135,77r2,2l140,80r2,1l144,82r3,1l149,84r2,1l153,86r2,1l158,89r2,1l163,91r1,1l166,93r3,l170,94r2,1l175,96r2,1l178,98r2,1l182,99r2,2l185,101r2,1l189,103r1,l192,104r1,l194,105r1,l196,106r1,l199,107r,l201,108r2,l204,109r1,l206,110r1,l208,110r1,1l210,111r1,1l212,112r1,1l214,113r2,1l217,115r1,l219,116r1,l221,117r1,1l223,118r1,1l225,119r1,1l227,121r2,l230,122r1,l232,123r1,1l235,124r,1l236,125r2,1l238,126r1,l240,127r1,1l243,129r2,l247,131r1,1l249,132r1,1l251,134r2,l253,135r1,l241,155r-1,-1l240,154r-1,-1l238,153r-1,-1l235,151r-2,-1l232,149r-2,-1l229,147r-1,-1l227,146r-1,-1l224,144r-1,-1l222,143r-2,-1l219,141r-1,-1l216,139r-1,-1l213,137r-1,-1l211,135r-2,-1l208,133r-2,-1l205,131r-2,-1l201,129r-2,-1l198,127r-2,-1l195,125r-2,-1l192,123r-2,-1l189,121r-2,-1l186,119r-2,-1l183,117r-1,-2l181,115r-2,-2l178,112r-2,l175,111r-1,-1l173,109r-1,-1l171,107r-2,-1l169,106r-1,-1l167,104r-1,-1l165,103r-1,-1l163,101r-1,-1l160,99r-1,-1l158,97r-2,-1l155,95r-2,-1l152,93r-2,-1l148,91r-1,-1l145,90r-2,-1l142,87r-2,-1l138,85r-2,-1l134,83r-2,-1l130,81r-2,-1l127,79r-3,-1l123,77r-2,-1l118,75r-1,-1l115,73r-2,-1l111,71r-2,-1l107,69r-2,-1l103,67r-2,-1l99,66,97,64r-2,l94,63,92,62,90,61r-2,l87,60,85,59,83,58r-1,l80,57,79,56r-2,l76,55r-1,l74,54r-1,l71,53r-1,l69,53,68,52r-2,l65,52,63,51r-2,l59,50r-1,l57,49,56,48r-1,l54,48,52,47,51,46r-1,l49,45r-2,l46,44,45,43,43,42r-1,l40,41,39,40,38,39r-2,l35,38,34,37,32,36r-1,l29,35r-1,l27,34,25,33,24,32,22,31r-1,l20,30,19,29r-2,l16,28r-1,l14,27,13,26,11,25r-1,l10,25,8,24,7,23r-1,l6,22r-1,l3,21r-1,l1,20,,19r,l10,r,xe" fillcolor="black" stroked="f">
                <v:path arrowok="t"/>
              </v:shape>
              <v:shape id="_x0000_s1177" style="position:absolute;left:3219;top:1398;width:250;height:275" coordsize="250,275" path="m236,r-1,l235,r,1l234,2r-2,2l231,5r-1,1l229,7r,1l228,9r-1,2l226,11r-1,2l224,14r-1,1l222,17r-1,1l220,20r-1,1l217,22r-1,2l215,26r-1,1l213,29r-2,2l211,32r-2,2l208,35r-2,2l205,39r-1,1l202,42r-1,2l200,45r-1,2l197,49r-1,1l195,52r-2,1l192,55r-2,2l190,59r-2,1l187,62r-1,1l185,64r-1,2l182,67r-1,2l180,70r-1,2l178,73r-1,1l176,75r-1,1l175,78r-1,l173,80r-1,1l172,82r-2,1l170,84r-2,1l167,87r-1,1l165,90r-2,1l162,93r-2,2l159,96r-2,2l156,100r-2,2l153,104r-2,2l149,108r-2,2l145,112r-2,3l142,117r-2,2l138,121r-2,3l133,126r-2,2l130,131r-3,2l125,135r-2,3l121,141r-2,2l117,145r-2,2l112,149r-2,3l108,155r-2,2l104,159r-2,2l100,163r-3,3l95,168r-2,2l91,172r-2,2l87,177r-2,2l83,181r-2,2l79,185r-2,1l75,188r-2,2l72,191r-2,3l68,195r-1,2l65,198r-2,1l61,200r-1,2l59,203r-1,1l56,205r-1,1l53,207r-1,1l50,209r-1,2l47,212r-1,1l45,214r-2,1l42,217r-2,1l39,220r-1,l37,222r-2,1l34,224r-1,1l31,227r-1,1l29,229r-1,2l27,232r-2,1l24,234r-1,1l22,237r-1,1l20,239r-1,1l18,242r-1,1l16,244r-1,1l13,246r,1l12,248r-2,1l10,251r-1,l9,252r-2,1l7,254r-1,2l4,257r-1,2l2,260r-1,1l1,262,,263r,1l22,275r,l22,275r,-1l23,273r1,-1l25,271r1,-2l27,268r1,-1l28,266r1,-1l30,264r1,-1l32,262r,-1l33,259r1,-1l35,257r1,-1l37,255r,-2l38,253r2,-2l40,250r2,-1l43,247r,-1l44,245r2,-2l46,242r2,-1l49,239r,-1l50,237r2,-2l52,234r2,-2l55,231r1,-1l57,228r1,-1l59,226r,-2l61,223r,-1l62,221r2,-1l64,218r1,-1l66,216r1,-1l68,214r1,-2l70,211r,l71,210r,-2l73,208r,-2l74,205r1,-2l76,202r1,-2l79,199r,-2l81,196r1,-2l84,192r1,-2l87,188r1,-2l90,185r2,-2l94,180r1,-2l97,176r2,-2l101,172r1,-3l104,168r2,-3l108,163r2,-3l112,158r2,-2l116,154r2,-2l120,149r1,-3l124,145r2,-3l128,140r2,-2l131,135r2,-2l136,131r1,-2l139,127r2,-2l143,123r2,-2l147,118r1,-1l150,115r2,-2l154,111r1,-2l157,108r1,-2l160,105r1,-2l163,102r1,-1l166,99r1,-1l168,97r1,-1l170,95r1,-1l172,94r1,-1l174,92r1,-1l176,91r1,-1l179,89r1,-1l181,87r1,-1l184,85r1,-1l186,83r1,-2l189,80r1,-1l192,78r1,-2l194,75r2,-1l197,73r2,-2l200,70r2,-2l203,67r2,-2l207,64r1,-1l210,61r1,-1l213,59r1,-2l216,56r1,-2l219,53r1,-2l222,50r1,-2l224,47r2,-2l227,44r2,-2l229,41r2,-1l232,39r2,-2l235,36r1,-1l237,33r1,-1l239,31r1,-1l241,28r1,l243,26r1,-1l245,24r1,-2l248,21r1,-2l250,18,236,r,xe" fillcolor="black" stroked="f">
                <v:path arrowok="t"/>
              </v:shape>
              <v:shape id="_x0000_s1178" style="position:absolute;left:3473;top:1517;width:240;height:329" coordsize="240,329" path="m224,r-1,l223,1r-1,1l222,3r-2,1l219,6r,1l218,8r-1,1l216,10r,2l215,13r-2,1l213,16r-2,l210,18r-1,2l208,22r-1,1l206,24r-1,2l204,28r-1,2l202,31r-2,2l199,35r-1,2l197,38r-2,3l194,42r-2,2l191,47r-1,1l189,50r-1,2l186,54r-1,2l184,58r-1,2l181,62r-1,2l179,67r-2,1l177,70r-2,2l174,74r-1,2l172,78r-1,2l170,82r-1,2l168,85r-1,2l166,89r-1,2l165,92r-1,2l163,96r-1,2l162,99r-2,2l159,103r-1,2l157,107r-1,2l154,112r-1,3l151,117r-2,2l147,122r-1,3l144,128r-2,2l140,133r-2,3l136,139r-2,3l132,145r-3,3l127,151r-2,3l123,157r-3,3l118,164r-2,3l113,170r-2,3l108,176r-2,3l104,182r-2,3l99,188r-2,3l95,194r-3,4l90,200r-3,3l85,206r-2,3l81,212r-2,2l77,217r-2,3l72,222r-2,3l69,227r-2,2l65,231r-2,2l62,236r-2,1l59,239r-2,2l56,243r-1,1l54,245r-1,1l52,247r-1,1l51,249r-1,1l50,251r-1,1l47,253r-1,1l45,256r-1,1l43,258r-1,1l42,260r-1,1l40,262r-1,2l38,265r-1,1l36,267r-1,2l34,270r-1,1l32,273r-2,1l30,275r-1,2l28,278r-1,2l26,281r-2,2l24,284r-1,2l21,287r-1,2l19,290r-1,2l17,293r-1,1l15,295r-1,2l13,298r-1,1l12,301r-1,1l10,303r-1,1l8,305r-1,1l6,308r-1,1l4,311r-1,2l2,314r-1,1l1,316r-1,l,317r17,12l17,329r1,l18,327r1,-1l19,326r1,-1l20,324r1,-1l21,322r2,-1l23,320r1,-1l24,317r2,-1l26,315r1,-2l28,312r1,-2l30,309r1,-2l32,305r1,-1l35,302r1,-1l37,298r1,-1l39,295r2,-2l42,292r1,-2l44,287r1,-1l46,284r1,-2l49,280r1,-2l51,276r2,-2l54,272r1,-2l56,269r1,-2l59,265r1,-2l61,261r1,-2l63,257r2,-1l66,254r1,-1l68,251r1,-2l70,247r1,-1l72,244r,-1l73,242r2,-2l75,239r1,-1l77,236r1,-1l78,233r2,-1l81,230r,-1l83,227r1,-2l85,223r2,-2l88,219r2,-3l91,214r2,-2l94,209r2,-2l98,204r1,-2l101,199r2,-3l105,194r2,-3l108,188r3,-3l112,182r2,-3l116,176r3,-2l121,171r2,-3l125,165r2,-3l129,159r2,-3l133,153r2,-3l137,147r2,-3l141,141r3,-3l145,135r2,-2l150,130r2,-2l153,125r3,-3l157,120r3,-3l162,115r1,-3l165,110r2,-2l169,106r2,-2l172,102r2,-2l176,98r1,-2l179,95r1,-2l182,92r1,-1l184,89r2,l187,87r1,-1l189,85r2,-1l192,82r1,-1l194,80r1,-1l197,78r1,-2l199,75r2,-2l202,72r1,-2l204,69r1,-2l206,66r2,-2l209,63r1,-2l211,59r1,-1l213,56r2,-1l216,53r1,-1l218,50r1,-1l220,47r1,-2l222,44r1,-2l224,41r1,-2l225,38r2,-2l228,35r,-2l229,32r1,-1l231,29r,-1l232,27r1,-1l234,24r,l235,22r,l236,21r1,-2l237,19r,-1l238,16r1,-1l239,13r1,l240,13r,l224,r,xe" fillcolor="black" stroked="f">
                <v:path arrowok="t"/>
              </v:shape>
              <v:shape id="_x0000_s1179" style="position:absolute;left:3489;top:1544;width:239;height:316" coordsize="239,316" path="m221,r,l220,1r-1,1l218,3r-1,1l216,6r-1,1l215,8r-1,1l213,10r-1,1l212,12r-1,1l209,14r,2l207,17r-1,1l206,20r-2,2l203,23r-1,2l201,26r-1,2l199,29r-2,2l196,33r-1,1l194,36r-2,2l191,40r-1,2l189,43r-1,2l186,47r-1,1l184,51r-2,1l181,54r-1,2l179,58r-2,2l176,62r-1,1l174,65r-1,2l172,68r-2,2l170,72r-2,2l167,76r-1,1l165,79r-1,1l163,82r-1,2l161,85r,2l160,88r-1,2l158,91r-1,2l156,95r-1,1l154,99r-1,2l152,103r-2,2l149,107r-2,2l146,111r-2,2l143,116r-2,3l140,121r-2,2l136,126r-2,3l133,131r-2,3l129,136r-2,3l125,142r-2,3l122,147r-2,3l118,153r-2,3l114,158r-2,3l110,164r-2,3l106,169r-2,3l102,175r-2,2l98,180r-2,3l95,185r-2,2l91,190r-2,2l87,195r-1,2l83,199r-1,2l80,203r-1,3l77,208r-1,1l74,212r-1,1l71,215r-1,2l69,218r-1,1l66,220r-1,2l64,223r-1,1l62,225r,1l61,227r-2,1l57,229r-1,1l56,231r-2,1l54,233r-1,1l52,234r-1,2l50,237r-1,1l48,239r-1,1l46,242r-2,1l43,244r-1,1l41,246r-1,2l39,249r-1,2l37,252r-1,1l35,254r-2,2l32,257r-1,2l30,260r-1,2l28,263r-1,2l26,266r-2,1l23,268r-1,2l21,271r-1,2l19,274r-1,2l17,277r-1,1l14,280r,1l13,283r-1,1l11,285r-1,2l9,288r-1,1l8,291r-1,1l6,293r-1,1l5,296r-1,l3,298r-1,1l2,300r,1l1,302r,1l,304r19,12l19,316r1,-1l20,314r1,-1l21,312r1,-1l22,310r1,l23,309r1,-1l25,306r1,-1l26,304r1,-2l28,301r1,-2l30,298r1,-2l32,295r1,-1l34,292r1,-2l36,288r1,-2l38,285r1,-2l41,281r1,-2l43,277r1,-2l45,273r2,-2l48,269r1,-2l50,265r2,-2l53,260r1,-2l56,256r1,-2l58,252r2,-3l61,248r1,-2l64,243r1,-2l66,239r2,-2l68,235r2,-2l71,231r2,-2l74,227r1,-2l76,223r1,-2l78,219r2,-2l81,216r1,-2l83,212r1,-2l85,208r1,-2l88,204r1,-2l91,200r1,-2l94,195r1,-2l97,191r1,-3l100,186r2,-3l104,181r2,-3l107,176r2,-3l111,171r2,-3l115,165r1,-2l119,160r2,-2l122,155r2,-3l126,150r2,-3l130,144r2,-2l134,139r2,-2l138,134r2,-2l141,129r2,-2l145,124r2,-2l149,120r2,-2l152,116r2,-3l156,111r2,-2l159,107r2,-2l162,103r2,-1l165,100r2,-1l168,97r2,-2l170,94r2,-1l173,91r1,-1l175,89r1,-1l176,88r1,-1l179,86r1,-1l180,85r1,-1l183,82r2,-1l185,80r1,-1l187,78r1,-1l189,76r1,-1l191,74r1,-2l193,71r1,-2l196,68r1,-2l198,65r2,-2l201,62r1,-2l203,58r1,-1l206,55r1,-1l209,52r1,-2l212,48r1,-1l214,45r1,-2l216,42r2,-2l218,38r2,-1l221,35r2,-1l224,31r1,-1l226,28r1,-1l228,26r1,-1l230,23r1,-1l232,21r1,-1l233,18r1,-1l235,17r1,-2l236,14r1,l238,12r1,-1l239,11r,l221,r,xe" fillcolor="black" stroked="f">
                <v:path arrowok="t"/>
              </v:shape>
              <v:shape id="_x0000_s1180" style="position:absolute;left:3581;top:1498;width:33;height:108" coordsize="33,108" path="m,1r,l,1,,2,,3,,4,,6r,l,7,,8,,9r,1l,11r,1l,14r,1l,16r1,1l2,18r,2l2,21r1,2l3,24r1,2l4,27r1,2l6,30r1,2l8,33r,2l9,36r,2l10,40r1,1l11,43r1,1l12,46r,2l13,49r,2l13,53r,2l14,56r,1l14,59r,2l14,63r,1l14,66r,1l15,69r-1,1l14,72r,1l14,74r,2l14,77r,1l14,80r,1l13,82r,1l13,85r,1l13,87r,1l13,89r,1l13,91r,2l13,94r,1l13,96r,1l13,98r,2l14,102r,1l14,105r,1l14,107r,1l14,108r19,-5l33,103r,-1l33,101r,-1l33,98,32,97r,-2l32,93,31,92r,-1l31,90r,-1l30,88r,-1l30,86,29,85r,-2l29,83,28,81r,-1l27,79,26,77r,-1l25,75r,-1l24,74r,-2l24,71,23,70r,-1l22,67r,-1l21,64r,-1l20,61r,-1l20,58r,-2l19,55r,-2l19,51r,-2l18,48r,-2l18,44r,-1l18,41r,-2l18,38r,-2l18,35r1,-2l19,32r,-1l19,29r,-1l20,26r,-1l20,23r,-1l20,21r,-2l20,18r,-1l20,15r,-1l20,13r,-1l20,11r,-2l20,8r,-1l20,6r,-1l19,4r,-2l19,1,19,r,l,1r,xe" fillcolor="black" stroked="f">
                <v:path arrowok="t"/>
              </v:shape>
              <v:shape id="_x0000_s1181" style="position:absolute;left:3352;top:1690;width:190;height:34" coordsize="190,34" path="m,14r,l1,13r1,l3,13r,l4,13r2,l6,13r1,l9,13r1,-1l12,12r2,l15,12r2,l19,12r1,l21,12r1,l23,12r1,l25,12r1,l27,12r1,l29,12r1,l31,12r2,l33,12r2,l36,12r1,l38,12r1,l41,13r1,l43,13r1,l46,13r1,l48,13r2,l51,14r1,l54,14r1,l56,14r1,l59,14r1,l62,14r1,l65,14r1,l68,14r1,l71,14r1,l74,14r1,l77,14r1,l80,14r1,l83,14r1,l86,14r2,l90,13r1,l93,13r1,l95,13r2,l99,13r,-1l102,12r,l104,12r1,l107,12r1,-1l110,11r1,l112,11r1,-1l115,10r1,l117,10r1,l120,10r1,-1l122,9r1,l124,9r1,-1l126,8r1,l128,8r2,-1l131,7r2,l134,6r1,l136,5r2,l139,5r2,-1l143,4r1,l145,4r1,-1l147,3r1,l149,3r1,l151,3r2,-1l154,2r1,l156,2r1,l159,2r1,l161,2r1,-1l163,1r1,l166,1r1,l168,1r1,l170,1r1,l172,1,173,r2,l175,r1,l177,r1,l180,r2,l184,r1,l186,r1,l189,r,l190,19r-1,l188,19r-1,l187,19r-2,l184,19r-1,l182,19r-2,l179,20r-2,l175,20r-1,l172,20r-1,l170,20r-1,l168,21r-1,l166,21r-1,l164,21r-1,l162,21r-1,l160,21r-1,l157,21r-1,l154,21r,l153,21r-2,l149,21r-1,l146,21r-1,l143,21r-2,l140,21r-2,-1l136,20r-1,l134,20r-1,l132,20r-1,l130,20r-1,l127,20r,-1l125,19r-1,l123,19r-1,l121,19r-2,l118,19r-1,l116,19r-2,l113,19r-1,l111,19r-2,l108,19r-1,-1l105,18r-1,l103,18r-1,l101,18r-2,l98,18r-2,l95,18r-1,l93,19r-1,l90,19r,l88,19r-1,l86,19r-2,l84,19r-2,l81,19r,1l79,20r-1,l78,20r-2,l76,20r-2,1l72,21r-2,1l69,22r-3,1l65,23r-1,l63,23r-1,l61,24r-1,l59,25r-2,l57,25r-2,l54,25r-1,1l52,26r-1,l50,26r-1,l48,27r-1,l46,27r-2,l43,28r-1,l41,28r-1,1l39,29r-1,l37,29r-1,l35,29r-1,1l33,30r-1,l31,30r-1,l29,31r-2,l27,31r-2,1l24,32r-2,l21,32r-2,1l18,33r-2,l15,33r,1l14,34r-1,l12,34r-2,l9,34r-1,l6,34r,l4,34r-1,l3,34r-2,l1,34,,34r,l,14r,xe" fillcolor="black" stroked="f">
                <v:path arrowok="t"/>
              </v:shape>
              <v:shape id="_x0000_s1182" style="position:absolute;left:3227;top:1665;width:258;height:188" coordsize="258,188" path="m11,l,19r1,l2,20r1,1l4,22r1,1l7,24r1,l9,25r1,l11,26r1,1l13,27r1,1l15,29r1,l17,30r1,1l19,32r1,l22,33r1,1l24,35r2,1l27,37r1,l29,38r2,1l32,40r2,l35,41r1,1l38,43r1,l41,44r1,1l43,46r1,1l46,48r1,l49,49r1,1l51,51r2,l54,52r2,1l57,54r1,l59,55r2,l62,56r1,1l65,57r,l67,58r1,l69,59r2,l72,60r1,1l75,62r2,1l78,64r2,l82,65r1,1l85,67r2,1l89,69r2,2l93,72r2,1l97,74r2,2l101,77r3,1l106,79r2,2l110,82r2,2l114,85r3,2l119,88r2,2l123,91r3,2l128,94r3,2l132,97r2,2l137,100r2,1l140,103r3,1l145,106r1,1l149,108r1,2l152,111r2,1l156,113r2,2l160,116r1,1l162,119r2,l165,121r2,1l168,122r1,2l170,125r1,l172,126r1,1l174,127r1,1l176,130r1,l178,131r1,2l180,134r1,1l182,136r2,2l186,139r2,2l189,143r2,1l191,144r1,1l194,146r,1l195,148r2,1l197,150r2,l200,151r1,2l202,153r1,1l203,155r1,1l206,157r,l207,158r2,1l209,160r2,1l213,163r2,1l217,166r1,1l220,168r1,2l223,171r1,1l225,173r1,l227,174r,1l229,175r1,1l232,178r2,1l235,180r2,1l239,182r1,2l242,185r1,1l244,187r2,l246,188r,l247,188r11,-23l258,165r,l257,164r-1,l255,163r-2,-1l252,161r-2,l249,160r-1,-1l247,159r-1,-1l245,158r-2,-1l242,156r-1,l240,155r-2,-1l237,153r-1,l235,152r-2,-1l232,150r-2,l229,149r-1,-1l227,147r-2,-1l224,145r-2,l221,144r-2,-1l218,142r-2,-1l215,140r-1,-1l212,139r-1,-1l209,137r-1,-1l206,136r,-1l204,134r-1,-1l201,133r-1,-1l199,131r-2,-1l197,130r-2,-1l194,128r-1,-1l192,127r-1,l190,126r-1,-1l188,125r-1,l186,124r-1,-1l183,122r-1,-1l181,121r-1,-1l178,119r-2,-1l175,117r-2,-1l172,114r-2,-1l168,112r-1,-1l164,110r-1,-2l161,108r-2,-2l157,105r-2,-1l152,102r-2,-1l149,99r-3,-1l144,96r-2,l140,94r-2,-1l136,91r-2,-1l131,88r-2,-1l127,85r-2,-1l122,82r-2,-1l119,79r-3,-1l114,77r-2,-2l110,74r-2,-2l106,71r-2,-2l102,68r-2,-1l98,65,97,64,95,63,93,62,92,60,90,59,89,58,87,57,85,55,84,54,83,53,82,52,80,51,79,50,78,49,77,48r-1,l75,47,74,46,73,45,72,44,71,43,70,42,68,41,67,40,66,39,65,38,64,37,62,36,61,35,60,34,59,33,57,32,56,31,54,30,53,29,51,28,50,27,49,26,47,25,46,24,44,23,43,22,42,21,41,20,39,19,38,18,37,17,35,16,34,15r-2,l31,14,30,13,29,12,28,11,27,10,26,9r-2,l23,8,22,7r-1,l20,6,19,5r,l17,4,15,3,14,2,13,1,11,r,l11,xe" fillcolor="black" stroked="f">
                <v:path arrowok="t"/>
              </v:shape>
              <v:shape id="_x0000_s1183" style="position:absolute;left:3209;top:1661;width:277;height:208" coordsize="277,208" path="m13,r,1l12,1,11,2,10,4,9,4,8,6r,1l7,8r,1l6,10,5,12r,1l4,15,3,16,2,18r,1l2,21,1,23,,24r,3l,28r,2l,32r,1l,35r1,2l1,38r,1l2,40r,1l3,43r1,2l5,46r2,2l8,49r1,1l11,51r,1l12,53r2,1l15,55r2,1l18,57r1,1l20,58r2,2l23,61r2,l27,62r1,1l30,64r2,1l33,66r2,1l37,68r1,1l40,69r2,2l44,72r1,l47,73r1,1l50,75r2,l53,76r2,1l57,78r1,l60,79r2,1l63,81r2,l66,82r2,1l69,83r1,1l71,84r2,1l74,86r1,l76,86r1,1l79,88r2,1l82,89r1,1l84,91r2,1l86,92r2,l89,93r1,1l91,95r1,l94,96r1,1l97,98r1,1l100,100r2,1l104,102r1,1l107,104r2,2l111,106r2,2l116,109r1,2l119,112r3,1l124,114r2,1l128,117r3,1l133,120r3,2l138,123r2,1l142,126r2,1l146,128r3,1l151,131r2,1l155,134r3,1l160,137r2,1l164,139r3,1l168,142r2,1l172,145r2,1l176,147r2,1l179,149r2,2l183,151r2,2l186,154r1,1l188,156r2,1l191,157r1,2l193,160r1,l195,161r1,1l196,162r1,1l198,164r1,1l200,166r2,1l203,168r1,l205,169r1,1l208,171r1,1l210,173r2,1l213,175r2,2l216,177r2,1l219,179r2,1l222,181r2,1l225,183r1,1l227,185r2,1l230,187r2,1l233,189r2,1l236,191r2,1l239,192r2,1l242,194r1,1l245,196r1,l247,197r1,1l249,199r2,1l252,200r1,1l254,202r1,l257,204r1,1l260,205r1,1l262,207r1,l264,208r,l277,188r,l276,186r-2,-1l273,185r-2,-1l270,183r-2,-1l267,182r,l265,181r-1,-1l263,179r-1,l261,178r-2,-1l258,177r-2,-1l255,176r-1,-1l252,174r-1,-1l250,173r-2,-1l247,171r-2,-1l243,169r-1,-1l240,168r-2,-1l237,166r-2,-1l233,165r-1,-2l230,163r-2,-1l227,161r-2,-1l223,160r-2,-1l220,158r-2,-1l216,157r-1,-2l212,155r-1,-1l209,154r-1,-2l206,152r-2,-1l203,151r-2,-1l199,149r-1,l196,148r-2,l193,147r-2,-1l189,145r-2,-1l185,143r-2,l182,142r-2,-2l178,139r-2,-1l173,137r-2,-1l169,135r-2,-1l165,132r-2,-1l160,130r-2,-1l155,127r-2,-1l151,125r-2,-2l146,122r-2,-2l142,119r-2,-2l138,116r-3,-1l133,113r-2,-1l129,111r-2,-2l124,108r-2,-2l120,105r-2,-2l116,102r-2,-2l112,100r-2,-2l108,97r-2,-2l104,95r-2,-2l101,92,99,91,98,89r-2,l94,88,93,86r-2,l90,85,89,84,88,83r-2,l86,82,84,81r-1,l83,80,81,79,80,78r,l78,77,77,76,75,75,74,74,72,72r-1,l70,71,69,70r-1,l67,69,66,68r-1,l63,67,62,66,61,65,60,64,59,63r-1,l56,62,55,61,54,60,53,59,52,58,50,57r-1,l48,55r-1,l46,54,44,53,43,52,42,51,41,50r-1,l39,49,38,48,37,47r-1,l35,46,34,45,33,44r-1,l30,42,29,41,27,40,26,39,25,38,24,37,23,36r,l23,35r,-1l22,33r1,-2l23,30r,-2l23,27r1,-1l25,24r,-2l26,21r1,-1l28,19r1,-1l30,16r1,l27,2,13,r,xe" fillcolor="black" stroked="f">
                <v:path arrowok="t"/>
              </v:shape>
            </v:group>
            <v:rect id="_x0000_s1184" style="position:absolute;left:6744;width:1674;height:987" filled="f" strokeweight=".5pt">
              <v:stroke endcap="round"/>
            </v:rect>
            <v:rect id="_x0000_s1185" style="position:absolute;left:7080;top:81;width:867;height:276;mso-wrap-style:none" filled="f" stroked="f">
              <v:textbox style="mso-next-textbox:#_x0000_s1185;mso-fit-shape-to-text:t" inset="0,0,0,0">
                <w:txbxContent>
                  <w:p w:rsidR="00E6360B" w:rsidRPr="002164A2" w:rsidRDefault="00E6360B" w:rsidP="004806B6">
                    <w:proofErr w:type="spellStart"/>
                    <w:r w:rsidRPr="002164A2">
                      <w:rPr>
                        <w:color w:val="000000"/>
                        <w:lang w:val="en-US"/>
                      </w:rPr>
                      <w:t>Direttore</w:t>
                    </w:r>
                    <w:proofErr w:type="spellEnd"/>
                    <w:r w:rsidRPr="002164A2">
                      <w:rPr>
                        <w:color w:val="000000"/>
                        <w:lang w:val="en-US"/>
                      </w:rPr>
                      <w:t xml:space="preserve"> </w:t>
                    </w:r>
                  </w:p>
                </w:txbxContent>
              </v:textbox>
            </v:rect>
            <v:rect id="_x0000_s1186" style="position:absolute;left:6856;top:376;width:1280;height:276;mso-wrap-style:none" filled="f" stroked="f">
              <v:textbox style="mso-next-textbox:#_x0000_s1186;mso-fit-shape-to-text:t" inset="0,0,0,0">
                <w:txbxContent>
                  <w:p w:rsidR="00E6360B" w:rsidRPr="002164A2" w:rsidRDefault="00E6360B" w:rsidP="004806B6">
                    <w:proofErr w:type="spellStart"/>
                    <w:r w:rsidRPr="002164A2">
                      <w:rPr>
                        <w:color w:val="000000"/>
                        <w:lang w:val="en-US"/>
                      </w:rPr>
                      <w:t>Dipartimento</w:t>
                    </w:r>
                    <w:proofErr w:type="spellEnd"/>
                    <w:r w:rsidRPr="002164A2">
                      <w:rPr>
                        <w:color w:val="000000"/>
                        <w:lang w:val="en-US"/>
                      </w:rPr>
                      <w:t xml:space="preserve"> </w:t>
                    </w:r>
                  </w:p>
                </w:txbxContent>
              </v:textbox>
            </v:rect>
            <v:rect id="_x0000_s1187" style="position:absolute;left:6856;top:660;width:1381;height:276;mso-wrap-style:none" filled="f" stroked="f">
              <v:textbox style="mso-next-textbox:#_x0000_s1187;mso-fit-shape-to-text:t" inset="0,0,0,0">
                <w:txbxContent>
                  <w:p w:rsidR="00E6360B" w:rsidRPr="002164A2" w:rsidRDefault="00E6360B" w:rsidP="004806B6">
                    <w:proofErr w:type="spellStart"/>
                    <w:r w:rsidRPr="002164A2">
                      <w:rPr>
                        <w:color w:val="000000"/>
                        <w:lang w:val="en-US"/>
                      </w:rPr>
                      <w:t>Progetti</w:t>
                    </w:r>
                    <w:proofErr w:type="spellEnd"/>
                    <w:r w:rsidRPr="002164A2">
                      <w:rPr>
                        <w:color w:val="000000"/>
                        <w:lang w:val="en-US"/>
                      </w:rPr>
                      <w:t xml:space="preserve"> INAF</w:t>
                    </w:r>
                  </w:p>
                </w:txbxContent>
              </v:textbox>
            </v:rect>
            <v:rect id="_x0000_s1188" style="position:absolute;left:692;top:3249;width:1824;height:402" filled="f" strokeweight=".5pt">
              <v:stroke endcap="round"/>
            </v:rect>
            <v:rect id="_x0000_s1189" style="position:absolute;left:1234;top:3324;width:800;height:276" filled="f" stroked="f">
              <v:textbox style="mso-next-textbox:#_x0000_s1189;mso-fit-shape-to-text:t" inset="0,0,0,0">
                <w:txbxContent>
                  <w:p w:rsidR="00E6360B" w:rsidRPr="004806B6" w:rsidRDefault="00E6360B" w:rsidP="004806B6">
                    <w:r w:rsidRPr="004806B6">
                      <w:rPr>
                        <w:color w:val="000000"/>
                        <w:lang w:val="en-US"/>
                      </w:rPr>
                      <w:t>UOAS</w:t>
                    </w:r>
                  </w:p>
                </w:txbxContent>
              </v:textbox>
            </v:rect>
            <v:rect id="_x0000_s1190" style="position:absolute;left:1869;top:2261;width:230;height:523;rotation:90;mso-wrap-style:none" filled="f" stroked="f">
              <v:textbox style="mso-next-textbox:#_x0000_s1190;mso-fit-shape-to-text:t" inset="0,0,0,0">
                <w:txbxContent>
                  <w:p w:rsidR="00E6360B" w:rsidRDefault="00E6360B" w:rsidP="004806B6">
                    <w:proofErr w:type="spellStart"/>
                    <w:r>
                      <w:rPr>
                        <w:rFonts w:ascii="Arial" w:hAnsi="Arial" w:cs="Arial"/>
                        <w:i/>
                        <w:iCs/>
                        <w:color w:val="000000"/>
                        <w:sz w:val="20"/>
                        <w:szCs w:val="20"/>
                        <w:lang w:val="en-US"/>
                      </w:rPr>
                      <w:t>Copia</w:t>
                    </w:r>
                    <w:proofErr w:type="spellEnd"/>
                  </w:p>
                </w:txbxContent>
              </v:textbox>
            </v:rect>
            <v:group id="_x0000_s1191" style="position:absolute;left:1049;top:2529;width:387;height:366" coordorigin="1049,2529" coordsize="387,366">
              <v:shape id="_x0000_s1192" style="position:absolute;left:1137;top:2773;width:18;height:16" coordsize="18,16" path="m17,8r,l17,7,18,6r,-1l16,6r-1,l15,7r,l15,8r,l14,9r-1,l12,10r-1,l10,10r,l9,9,8,8,8,7,8,6r,l9,5,10,4r1,l12,4r1,l14,5r,l15,5r1,l17,5r,-1l17,3r,l15,2,14,1r-1,l12,,11,,10,,9,r,l8,,7,,6,,4,1,3,1,2,3,1,3r,1l,5,,6,,7,,8r,l,10r,1l,12r1,l1,13r1,1l3,15r,l4,15r1,1l6,16r,l7,16r1,l9,16r1,l10,15r2,l13,14r1,-1l15,11r1,-1l17,9r,l17,8r,xe" fillcolor="black" stroked="f">
                <v:path arrowok="t"/>
              </v:shape>
              <v:shape id="_x0000_s1193" style="position:absolute;left:1151;top:2777;width:4;height:3" coordsize="4,3" path="m2,3l4,1,3,,1,,,1,1,2,2,3r,xe" fillcolor="black" stroked="f">
                <v:path arrowok="t"/>
              </v:shape>
              <v:shape id="_x0000_s1194" style="position:absolute;left:1325;top:2601;width:13;height:14" coordsize="13,14" path="m5,12r,l4,11r,l4,10r,l4,9,4,8r,l5,7r,l6,7,7,8r1,l8,9r1,l8,10,7,11r,1l6,12r,l5,13r,1l6,14r1,l9,13r1,-1l11,11r1,-1l12,9r,-1l12,7,13,6,12,5r,-2l11,2,10,1,9,,8,,7,,6,,5,r,l4,1r,l3,1,2,2,1,3r,1l1,5,,6,,7,1,8r,1l1,10r1,1l3,12r,1l4,13r,1l4,14r,l5,14r,-1l5,12r,xe" fillcolor="black" stroked="f">
                <v:path arrowok="t"/>
              </v:shape>
              <v:shape id="_x0000_s1195" style="position:absolute;left:1329;top:2613;width:2;height:2" coordsize="2,2" path="m,l1,2r,l2,2,2,,1,,,,,xe" fillcolor="black" stroked="f">
                <v:path arrowok="t"/>
              </v:shape>
              <v:shape id="_x0000_s1196" style="position:absolute;left:1338;top:2700;width:15;height:14" coordsize="15,14" path="m,6l,7r,l,9r,l1,9r1,l2,8,2,7r,l2,6r1,l3,5r1,l5,5r1,l7,5,8,6r,1l8,9r,l7,10,6,11r-1,l4,10r-1,l3,9,1,10,,10r,1l1,11r1,1l3,13r1,l5,14r2,l8,14r1,l9,14r1,l11,13r1,l13,12r1,-1l14,10r,l15,9r,-1l15,7r,-1l15,5r,-1l15,3,14,2r,l13,1,11,r,l10,,9,,8,r,l7,,6,r,l4,1,3,2,2,2,1,4r,l,5,,6r,l,6xe" fillcolor="black" stroked="f">
                <v:path arrowok="t"/>
              </v:shape>
              <v:shape id="_x0000_s1197" style="position:absolute;left:1338;top:2708;width:3;height:2" coordsize="3,2" path="m1,l,1,,2r2,l3,1,2,1,1,r,xe" fillcolor="black" stroked="f">
                <v:path arrowok="t"/>
              </v:shape>
              <v:shape id="_x0000_s1198" style="position:absolute;left:1299;top:2757;width:14;height:15" coordsize="14,15" path="m9,2r,l9,3r,l10,4r,1l10,5,9,6r,1l9,7r,1l8,8,7,7,6,6,5,6,5,5,5,4,6,3r,l7,2r1,l8,1,9,,8,,7,,6,r,l5,1,4,1,3,1r,1l1,3r,1l1,5r,1l,8,,9r1,1l1,11r,1l3,14r1,l5,15r1,l7,15r1,l9,14r,l10,14r1,-1l12,13r,-1l13,11r,-1l14,9,13,8r,-2l13,5,12,4r,-1l11,2r-1,l10,1r,l9,1r,l9,1r,1l9,2xe" fillcolor="black" stroked="f">
                <v:path arrowok="t"/>
              </v:shape>
              <v:shape id="_x0000_s1199" style="position:absolute;left:1307;top:2757;width:2;height:2" coordsize="2,2" path="m2,2l1,1,1,,,1,,2r1,l2,2r,xe" fillcolor="black" stroked="f">
                <v:path arrowok="t"/>
              </v:shape>
              <v:shape id="_x0000_s1200" style="position:absolute;left:1234;top:2529;width:189;height:116" coordsize="189,116" path="m7,r,1l8,1r1,l10,1r1,1l12,2r,1l13,3r,1l14,4r1,l16,5r1,l18,6r1,l20,7r1,l21,8r2,l23,9r2,1l26,10r1,1l28,11r1,1l30,13r2,l33,14r1,1l35,15r1,1l37,17r1,l40,18r1,1l42,19r1,1l44,21r1,1l46,22r2,1l49,24r1,1l51,25r1,1l53,27r1,1l55,28r1,1l57,29r1,1l58,31r1,1l60,32r1,1l62,34r,1l63,35r1,1l64,37r2,l66,38r1,1l68,39r2,1l71,41r1,1l73,43r1,l75,44r2,1l78,46r2,1l81,48r2,1l84,49r2,1l87,51r2,1l90,53r2,1l94,55r2,1l97,56r2,1l101,58r1,1l104,60r2,1l107,62r2,l111,63r2,1l114,65r2,l118,66r2,1l121,68r1,1l124,69r2,1l127,71r1,l130,72r2,1l133,73r1,1l135,74r2,1l138,76r1,l141,77r1,l143,78r1,l145,79r,l146,79r1,1l148,80r1,l150,81r1,l152,81r,1l153,82r1,l155,83r1,l156,83r1,1l158,84r1,1l159,85r2,1l161,86r1,1l163,87r1,l165,88r,l166,88r1,1l168,89r1,1l169,90r2,1l171,91r1,1l173,92r1,1l175,93r,1l176,94r1,l178,94r,1l179,95r1,1l181,96r1,1l184,98r1,1l186,99r1,1l187,100r1,1l189,101r,l179,116r,l179,115r-1,l177,115r-1,-1l175,113r-1,-1l173,112r-1,-1l171,110r-1,l169,109r-1,l167,108r-1,l165,107r-1,-1l163,105r-1,l161,104r-1,-1l159,103r-1,-1l157,101r-1,l155,100r-2,-1l152,98r-1,l150,97r-1,-1l148,95r-2,-1l145,94r-1,-1l143,92r-1,-1l141,91r-1,-1l139,89r-2,-1l136,87r-1,l135,86r-2,-1l133,84r-2,l131,83r-1,-1l129,81r-1,l127,80r-1,l126,79r-1,l124,78r,-1l123,77r-1,-1l121,75r-1,l120,74r-2,-1l118,73r-2,-1l115,71r-1,l113,70r-1,-1l111,68r-1,l108,67r-1,-1l105,65r-1,l103,64r-2,-1l100,62r-2,l97,61,96,60,94,59,93,58r-2,l90,57,88,56r-1,l86,55,84,54,83,53,81,52r-1,l78,51,77,50r-2,l74,49,72,48r-1,l70,47r-2,l67,46,66,45r-1,l63,44r-1,l61,43r-1,l59,42r-1,l57,41r-1,l55,41,54,40r-1,l52,40r-1,l51,39r-2,l48,39,47,38r-2,l44,37r-1,l43,37,42,36r-1,l40,36,39,35r-1,l37,34r-1,l35,33r-1,l33,32r-1,l31,31,30,30r-1,l28,29r-1,l26,29,25,28,24,27r-1,l22,26r-1,l20,25r-1,l18,24,17,23r-1,l15,22r-1,l13,22,12,21r-1,l10,20,9,19r-1,l8,19,7,18r-1,l5,17r,l4,17r,-1l3,16,2,15r-1,l,15r,l7,r,xe" fillcolor="black" stroked="f">
                <v:path arrowok="t"/>
              </v:shape>
              <v:shape id="_x0000_s1201" style="position:absolute;left:1056;top:2542;width:187;height:206" coordsize="187,206" path="m176,r,l176,r-1,1l175,2r-1,l173,4r-1,l172,5r-1,1l171,7r-1,1l169,8r-1,1l168,10r-1,1l166,12r,1l165,15r-1,1l163,16r-1,2l161,19r-1,1l159,21r-1,2l158,24r-2,1l156,26r-2,1l153,29r,1l152,31r-2,1l150,34r-1,1l148,36r-1,1l146,38r-1,2l144,41r-1,1l142,44r-1,1l140,46r-1,1l138,48r-1,1l137,50r-1,1l135,52r-1,1l133,54r,1l132,56r-1,1l131,58r-1,1l130,59r-1,1l129,61r-1,1l127,63r-1,1l125,65r-1,1l123,67r-1,1l121,69r-1,2l119,72r-1,1l117,75r-1,1l115,78r-2,1l112,81r-2,1l109,84r-2,2l107,87r-2,2l104,91r-2,1l100,94r-1,2l97,98r-1,1l94,101r-2,2l91,105r-2,2l88,109r-2,1l84,112r-1,2l81,116r-1,1l78,119r-2,1l75,122r-2,2l72,126r-2,1l68,129r-1,2l66,132r-2,2l62,135r-1,2l60,138r-2,1l57,141r-2,1l54,143r-1,2l51,146r-1,1l49,148r-1,1l46,150r,1l45,152r-1,1l42,153r-1,1l40,155r-1,1l38,157r-1,1l36,159r-1,l34,160r-1,1l32,162r-1,1l30,164r-1,1l28,166r-1,1l26,168r-1,1l24,170r-1,1l22,172r-1,1l21,174r-2,l19,175r-1,1l17,177r-1,1l15,179r,1l14,181r-1,1l12,182r,1l11,184r-1,1l9,186r-1,1l8,188r-1,l7,189r-1,l6,190r-1,1l4,193r-1,1l2,195r,1l1,196,,197r,l17,206r,l17,206r,-1l18,204r,-1l19,203r1,-1l21,201r1,-1l22,199r1,-1l23,197r,l24,196r1,-1l25,194r1,-1l27,193r,-1l28,191r1,-1l29,189r1,-1l31,187r1,-1l32,185r1,-1l34,183r1,-1l35,181r1,-1l37,179r1,-1l38,177r1,-1l40,175r1,-1l41,173r1,-1l43,171r1,-1l45,169r,-1l46,167r,-1l47,165r1,-1l49,163r,-1l50,162r1,-1l51,160r1,-1l53,158r,l53,157r1,-1l55,155r,-1l56,153r1,-1l57,151r1,-1l59,149r1,-1l61,147r1,-2l63,144r1,-2l66,141r1,-2l68,138r1,-1l70,135r1,-2l73,132r1,-2l76,128r1,-1l78,125r2,-1l81,122r2,-2l84,118r1,-1l87,115r2,-2l90,111r1,-1l93,108r1,-2l96,105r1,-2l99,101r1,-1l102,98r1,-2l104,95r2,-2l107,92r1,-2l110,88r1,-1l113,86r1,-1l115,83r1,-1l117,81r2,-2l120,78r1,-1l122,76r1,-1l124,74r1,l126,73r1,-1l128,71r,-1l129,70r1,-1l130,69r1,-1l132,68r1,-1l134,67r1,-1l136,65r1,-1l137,63r1,-1l139,62r1,-2l141,60r1,-1l144,58r1,-1l145,56r2,-1l148,54r1,-1l150,52r1,-1l152,50r1,-1l155,48r1,-1l157,45r1,l159,44r1,-1l161,41r1,-1l164,39r1,-1l166,37r1,-1l168,35r1,-1l170,33r1,-2l172,31r1,-1l174,29r1,-1l176,27r1,-1l177,25r1,-1l179,23r1,-1l181,21r,-1l182,19r1,l183,18r1,-2l185,15r1,-1l187,13,176,r,xe" fillcolor="black" stroked="f">
                <v:path arrowok="t"/>
              </v:shape>
              <v:shape id="_x0000_s1202" style="position:absolute;left:1246;top:2631;width:179;height:247" coordsize="179,247" path="m167,r-1,l166,1r,l165,2r-1,1l163,5r,l162,6r,1l161,8r,1l160,9r-1,1l159,12r-2,l157,14r-1,1l155,16r-1,1l154,18r-1,2l152,21r-1,1l150,23r-1,2l148,26r-1,2l146,29r,1l144,32r-1,1l142,35r,1l141,38r-1,1l139,41r-1,1l137,43r-1,2l135,47r-1,1l133,50r-1,1l131,52r,2l130,56r-1,1l128,58r-1,2l127,61r-1,2l125,64r-1,1l123,67r,1l123,69r-1,2l122,72r-1,1l120,74r-1,2l119,78r-1,1l117,80r-1,2l115,84r-1,2l112,87r-1,2l110,91r-2,2l107,96r-1,2l104,100r-1,2l101,104r-1,2l98,108r-2,3l95,113r-2,2l91,118r-1,2l88,123r-2,2l84,127r-1,3l81,132r-2,2l77,137r-1,2l74,141r-2,2l70,146r-1,2l67,150r-2,2l63,155r-1,2l60,159r-1,2l57,163r-2,2l54,166r-2,2l51,170r-1,2l48,173r-1,2l46,177r-1,1l44,179r-1,1l42,182r-1,1l40,184r-1,1l39,186r-1,l38,187r-1,l37,188r-1,1l35,190r-1,1l33,192r,1l32,193r-1,1l31,195r-1,1l30,197r-1,1l28,199r,1l27,200r-1,1l25,202r-1,1l24,204r-1,2l22,207r-1,1l21,209r-1,1l19,211r-1,1l17,213r,1l16,215r-1,1l14,217r-1,2l13,220r-1,1l11,222r-1,1l10,224r-1,l8,225r,1l7,227r,1l6,229r-1,1l5,231r-1,1l3,233r-1,2l1,236r,l1,237r-1,l,237r13,10l13,247r,-1l13,245r1,l14,244r1,-1l15,243r1,-1l16,241r1,l17,240r1,-1l18,238r1,-1l19,236r1,-1l21,234r1,-2l22,231r1,-1l24,229r1,-1l26,226r,-1l27,224r1,-1l29,221r1,-1l31,219r1,-2l33,215r,-1l34,213r1,-2l36,210r1,-2l38,207r1,-1l40,204r1,-1l42,201r1,-1l44,199r1,-2l45,196r1,-2l47,193r1,-1l49,190r1,-1l50,188r1,-1l52,186r1,-2l53,183r1,-1l54,181r1,-1l56,179r1,l57,177r1,-1l58,175r1,-1l60,173r1,-2l62,170r,-1l63,167r1,-2l65,164r2,-2l68,160r1,-1l70,157r1,-2l73,153r1,-2l75,149r2,-2l78,145r1,-2l81,141r1,-2l84,136r1,-2l86,132r2,-2l90,128r1,-2l93,123r1,-2l96,119r2,-2l99,114r2,-2l102,110r2,-2l105,106r2,-2l108,101r2,-1l111,98r2,-2l114,93r2,-1l117,90r2,-2l120,86r2,-2l123,82r1,-1l126,79r1,-1l128,76r2,-1l131,73r1,-1l133,71r1,-1l135,69r1,-1l137,67r1,-1l139,65r1,-1l141,64r1,-1l143,62r1,-1l145,60r1,-1l146,58r1,-1l148,56r1,-1l150,54r1,-1l152,51r1,-1l154,49r1,-1l155,47r1,-1l157,44r1,-1l159,42r1,-1l161,40r,-1l162,37r1,-1l164,35r,-1l165,33r1,-1l167,30r,-1l168,28r1,-1l169,26r1,-1l171,24r,-1l172,22r,-1l173,20r1,-1l174,18r,l175,17r,-1l176,15r,-1l177,14r,-1l177,12r1,-1l178,10r,l179,9r,l167,r,xe" fillcolor="black" stroked="f">
                <v:path arrowok="t"/>
              </v:shape>
              <v:shape id="_x0000_s1203" style="position:absolute;left:1258;top:2652;width:178;height:236" coordsize="178,236" path="m164,r,l164,r-1,l163,1r-1,1l161,4r-1,l160,5r-1,1l159,7r-1,l157,8r,1l156,10r-1,1l154,12r,1l153,14r-1,1l151,16r-1,2l149,19r,1l148,21r-1,1l146,24r-1,1l144,26r-1,2l142,29r-1,1l141,32r-1,1l139,35r-1,1l137,37r-1,1l135,40r-1,1l133,43r-1,1l131,45r-1,2l129,48r-1,1l128,50r-1,2l126,53r-1,2l125,56r-1,1l123,58r-1,1l121,61r,1l120,63r-1,1l119,65r-1,1l118,68r-1,1l116,70r-1,2l115,73r-1,2l113,76r-2,2l111,79r-1,2l109,83r-2,1l106,86r-1,2l104,90r-1,2l101,93r-1,3l99,98r-2,2l96,101r-1,3l93,106r-1,2l90,110r-1,2l88,114r-2,2l85,118r-2,2l82,122r-2,2l79,126r-2,2l76,130r-2,2l73,134r-1,2l70,138r-1,2l68,142r-2,1l65,145r-1,2l62,149r-1,1l60,152r-1,1l58,155r-2,1l55,158r-1,1l53,160r-1,2l51,163r-1,1l49,165r-1,l48,166r-1,1l46,168r,1l45,169r-1,1l42,171r,1l41,172r-1,1l40,174r-1,l38,175r,1l37,177r-1,1l35,179r,l34,180r-1,1l32,182r-1,1l31,184r-2,1l29,186r-1,1l27,188r,1l26,190r-1,1l24,192r-1,1l22,194r-1,1l20,196r,2l19,199r-1,1l17,201r-1,1l16,203r-1,1l14,205r-1,1l12,207r,1l11,209r-1,1l9,211r,1l8,213r-1,1l7,215r-1,1l5,217r,1l4,219r,1l3,221r,1l2,222r,1l1,224r,1l1,226r-1,l,227r14,9l14,236r,l15,235r,-1l16,233r,l16,232r1,-1l17,231r1,-1l18,229r1,-1l19,227r1,-1l20,225r1,-1l22,223r1,-1l23,220r1,-1l25,218r1,-1l27,215r,-1l28,213r1,-2l30,210r1,-2l32,207r1,-2l34,204r1,-2l35,201r1,-2l37,198r1,-2l39,194r1,-1l41,191r1,-1l43,188r1,-2l45,185r1,-2l47,182r1,-2l49,179r1,-2l51,175r1,-1l53,172r1,-1l55,169r1,-1l57,166r1,-1l58,164r1,-2l60,161r1,-1l62,158r1,-1l63,155r1,-1l65,152r1,-2l67,149r1,-2l70,145r1,-1l72,142r1,-2l74,138r2,-2l77,135r2,-2l80,131r1,-2l82,127r2,-2l85,123r2,-2l88,119r2,-2l91,115r1,-2l94,111r2,-2l97,107r1,-1l100,104r1,-2l103,100r1,-2l105,96r2,-2l108,93r2,-2l111,89r1,-2l113,86r2,-2l116,82r1,-1l118,79r1,-1l121,77r1,-1l123,74r1,-1l125,72r1,-1l127,70r1,-1l128,68r1,-1l130,66r1,-1l131,65r1,-1l133,64r1,-1l134,63r1,-1l136,61r1,-1l138,59r1,-1l139,58r1,-1l141,56r1,-1l142,54r1,-1l144,52r1,-1l146,50r1,-1l148,48r1,-1l149,45r1,-1l151,43r1,-1l153,40r1,-1l155,38r1,-1l157,36r1,-2l159,33r1,-1l161,30r1,-1l163,28r1,-1l165,25r1,-1l166,23r1,-1l168,21r1,-1l170,18r1,l171,16r1,l173,15r,-1l174,13r,-1l175,12r,-1l176,10r1,l177,8r1,l178,7r,l164,r,xe" fillcolor="black" stroked="f">
                <v:path arrowok="t"/>
              </v:shape>
              <v:shape id="_x0000_s1204" style="position:absolute;left:1326;top:2616;width:25;height:81" coordsize="25,81" path="m,1r,l,2r,l,3,,4,,5r,l,6,,7r,l,8,,9r,1l,11r,1l1,13r,1l2,14r,1l2,16r,2l3,19r,1l4,21r,1l5,23r,1l6,26r,1l7,28r,1l8,30r,1l9,33r,1l9,35r,1l10,37r,2l10,40r,2l11,43r,1l11,45r,1l11,48r,1l11,50r,1l11,52r,1l11,54r,1l11,57r,l11,58r,1l11,61r,l10,62r,1l10,64r,1l10,66r,1l10,68r,l10,69r,1l10,71r,1l10,73r,1l10,74r,2l11,77r,1l11,79r,1l11,81r,l11,81,25,78r,l25,77r,l25,76r,-2l24,73r,-1l24,71r,-1l24,69,23,68r,-1l23,66r,l22,65r,-1l22,63r,l21,62r,-1l20,60r,-1l20,58,19,57r,l19,56,18,55r,-1l18,53,17,52r,-1l17,50,16,49r,-1l15,46r,-1l15,44r,-1l15,42r,-2l14,39r,-2l14,36r,-1l14,34r,-1l14,31r,-1l14,29r,-1l14,27r,-1l14,24r1,l15,22r,-1l15,20r,l15,18r,-1l15,16r,-1l15,14r,-1l15,12r,-1l15,10r,-1l15,9r,-1l15,7r,-1l15,5r,l15,3r,-1l15,1r,l15,,,1r,xe" fillcolor="black" stroked="f">
                <v:path arrowok="t"/>
              </v:shape>
              <v:shape id="_x0000_s1205" style="position:absolute;left:1155;top:2760;width:142;height:26" coordsize="142,26" path="m,11r1,l1,11r1,l3,11r,l4,11,5,10r1,l6,10r2,l8,10r2,l11,10r1,l14,10r1,l16,10r,l17,10r1,l18,10r1,l20,10r1,l22,10r,l23,10r1,l25,10r1,l27,10r1,l29,10r,l30,10r1,l32,10r1,l34,10r1,l36,10r1,1l38,11r1,l40,11r1,l42,11r1,l44,11r1,l46,11r1,l48,11r1,l50,11r1,l53,11r1,l55,11r1,l57,11r1,l59,11r2,l61,11r2,l64,11r1,l66,11r2,l69,11r1,l71,10r1,l73,10r1,l75,10r1,l77,10,78,9r1,l80,9r1,l83,9r,l84,9,85,8r1,l87,8r1,l89,8r1,l91,8,92,7r,l93,7r1,l95,7r,l96,7,97,6r1,l99,6r1,-1l101,5r1,l103,5r2,-1l106,4r1,-1l108,3r1,l110,3r,l111,3r1,l113,3r1,l115,2r,l116,2r1,l118,2r1,l120,2r1,l122,2r,l123,2r1,l125,1r1,l126,1r2,l128,1r1,l130,1r1,l131,1r1,l133,1r1,l135,r1,l138,r,l139,r1,l141,r1,l142,15r,l141,15r-1,l140,15r-1,l138,15r-1,l136,15r-1,l134,15r-2,l131,15r-1,l129,16r-1,l128,16r-1,l126,16r-1,l124,16r,l123,16r-1,l122,16r-1,l120,16r-1,l117,16r,l116,16r-1,l115,16r-2,l112,16r-1,l109,16r-1,l107,16r-1,l105,16r-2,l102,16r-1,-1l100,15r,l99,15r-1,l98,15r-1,l96,15r-1,l94,15r-1,l92,15r,l91,15r-1,l89,15r-1,l87,15r-1,l85,15r-1,l83,15r-1,l81,15,80,14r-1,l78,14r-1,l76,14r,l75,14r-1,l73,14r-1,l71,14r-1,1l69,15r-1,l68,15r-1,l66,15r-1,l64,15r-1,l62,15r-1,l61,15r-1,l59,15r,l58,16r-1,l56,16r-2,1l53,17r-1,l50,18r-1,l48,18r,l47,18r-1,1l46,19r-1,l44,19r-1,1l42,20r-1,l40,20r,l39,20r-1,1l37,21r-1,l36,21r-1,l34,21r-1,l32,22r-1,l31,22r-1,l29,22r-1,l28,22r-1,1l26,23r-1,l24,23r,l23,23r-1,1l21,24r,l20,24r-2,1l17,25r-1,l15,25r-1,l13,26r-1,l12,26r-1,l10,26r-1,l8,26r,l7,26r-1,l5,26r-1,l3,26r,l2,26r-1,l1,26r,l,11r,xe" fillcolor="black" stroked="f">
                <v:path arrowok="t"/>
              </v:shape>
              <v:shape id="_x0000_s1206" style="position:absolute;left:1063;top:2742;width:192;height:141" coordsize="192,141" path="m8,l,14r,l1,15r1,1l3,16r1,1l5,18r1,l6,18r1,1l8,19r,1l9,20r1,1l11,21r,1l12,23r1,l14,24r1,l16,25r1,l18,26r1,1l20,27r1,1l22,29r1,l23,30r2,l26,31r1,l28,32r1,l30,33r1,1l32,34r1,1l34,36r1,l36,37r1,l38,38r1,l40,39r1,l42,40r1,l44,41r1,l46,42r1,l48,43r,l50,43r,1l51,44r1,l54,45r,1l55,46r2,1l58,48r1,l61,49r1,1l63,50r1,1l66,52r2,1l69,54r2,1l72,56r2,1l75,58r2,1l78,60r2,1l82,62r1,1l85,64r2,1l88,66r2,2l92,68r1,1l95,71r2,1l98,73r2,1l101,75r2,1l104,77r2,1l108,79r1,1l110,81r2,1l113,83r2,1l116,85r1,1l119,87r1,1l121,89r1,l123,90r1,1l125,92r1,1l127,93r,1l128,94r1,1l129,96r1,l131,97r,1l132,98r1,1l134,100r1,1l136,102r1,2l138,104r1,2l141,107r1,1l142,108r1,1l144,110r1,l145,111r1,l147,112r1,1l148,113r1,1l150,115r1,l151,116r1,1l153,118r,l154,119r1,l156,120r1,1l159,122r1,1l161,125r1,l164,126r1,1l166,128r,1l167,129r1,1l168,130r1,1l170,132r1,l173,133r1,1l175,135r1,1l177,137r2,1l180,139r1,l182,140r1,l183,141r,l184,141r8,-17l191,124r,l191,123r-1,l189,122r-1,l187,121r-1,-1l185,120r-1,-1l184,119r-1,l182,118r-1,l180,117r-1,l178,116r-1,-1l176,115r,-1l175,114r-1,-1l173,113r-2,-1l170,111r-1,l168,110r-1,l166,109r-1,l164,108r-1,-1l162,106r-1,l160,105r-1,-1l158,104r-1,l156,103r-1,-1l153,102r,-1l152,100r-1,l150,99r-1,l148,98r-1,l146,97r-1,l144,96r-1,l143,95r-1,l141,95r,-1l140,94r-1,-1l138,93r,-1l136,91r,l134,90r,l132,89r-1,-1l130,88r-1,-1l128,86r-2,-1l125,84r-1,-1l122,82r-1,-1l119,81r-1,-1l116,79r-1,-1l113,77r-1,-2l110,75r-1,-1l107,72r-1,l104,70r-2,-1l101,68r-2,l98,66,96,65,94,64,92,63,91,61,89,60r-1,l86,59,85,57,83,56,82,55,80,54,78,53,77,52,76,51,74,50,73,49,72,48,70,47,69,46,68,45,67,44,66,43,64,42,63,41,62,40r-1,l61,39,59,38r,l58,37,57,36r-1,l56,35,55,34,54,33r-1,l53,32,52,31r-1,l50,30,49,29,48,28r-1,l46,27,45,26,44,25r-1,l42,24,41,23r-1,l39,22,38,21,37,20,36,19r-1,l34,18,33,17,32,16r-1,l30,15,29,14r-1,l27,13,26,12,25,11r-1,l23,10r-1,l21,9,20,8r,l19,7,18,6r-1,l16,5r,l15,4r-1,l14,3r-2,l11,2,10,1,9,1,8,r,l8,xe" fillcolor="black" stroked="f">
                <v:path arrowok="t"/>
              </v:shape>
              <v:shape id="_x0000_s1207" style="position:absolute;left:1049;top:2739;width:207;height:156" coordsize="207,156" path="m10,r,l9,1,8,2r,1l7,3r,1l6,5r,1l5,6r,2l4,9r,1l3,11,2,12r,1l2,14,1,15r,2l,18r,2l,21r,1l,24r,1l,26r1,2l1,28r,1l1,30r1,1l2,32r1,2l4,35r2,1l6,37r1,l8,38r1,1l9,40r1,l11,41r2,1l14,42r,1l15,44r2,1l18,45r1,1l20,47r1,l22,48r2,1l25,49r1,1l28,51r1,1l30,52r1,1l33,54r1,l35,55r1,l37,56r2,l40,57r1,1l43,58r1,1l45,59r1,1l47,60r1,1l49,62r2,l52,63r1,l53,63r1,1l55,64r1,l57,65r1,l59,66r1,l61,67r1,1l63,68r1,1l65,69r1,l66,70r1,1l68,71r1,l70,72r1,1l72,73r2,1l75,75r1,1l77,77r2,l80,78r2,1l83,80r2,1l86,82r2,1l89,84r2,1l93,85r1,1l96,88r2,1l99,90r2,1l103,92r2,1l106,94r2,1l109,96r2,1l113,98r1,1l116,100r2,1l120,102r1,1l123,104r1,1l126,107r1,l129,108r1,1l131,110r2,1l134,112r1,1l137,114r1,1l139,115r1,1l141,117r1,1l142,118r1,1l144,120r1,l145,121r1,l146,122r1,l148,123r1,1l150,124r1,1l152,126r,l153,127r1,1l155,128r1,1l157,130r1,1l159,131r1,1l161,133r1,1l163,134r2,1l166,136r1,l168,137r1,1l170,139r1,l172,140r1,1l174,142r1,l176,143r1,1l178,144r2,1l180,145r2,1l182,147r1,l184,148r1,1l186,149r1,1l188,150r1,1l189,151r1,1l191,153r2,l194,154r1,1l195,155r1,l197,156r,l207,141r-1,l205,140r,-1l204,138r-2,l201,137r-1,l199,136r,l198,135r-1,l196,135r-1,-1l194,134r-1,-1l192,133r-1,-1l190,132r-1,-1l188,131r-1,-1l186,129r-1,l184,128r-1,l182,127r-2,-1l179,126r-1,-1l177,124r-2,l174,123r-1,-1l172,122r-2,-1l169,121r-1,-1l167,120r-2,-1l164,118r-1,l161,117r-1,-1l159,116r-2,-1l156,115r-1,-1l154,114r-2,-1l152,113r-2,-1l149,112r-1,l146,111r-1,l144,110r-1,-1l141,109r-1,-1l138,107r-1,l136,106r-2,-1l133,104r-2,l129,103r-1,-1l126,101r-1,-1l123,99r-2,-1l120,97r-2,-1l116,95r-2,-1l113,93r-2,-1l109,91r-1,-1l106,89r-1,-1l103,87r-2,-1l99,85,98,84,96,83,95,82,93,81,91,79,90,78,88,77r-2,l85,75r-2,l82,73,81,72,79,71r-1,l76,70,75,69,74,68,73,67,72,66r-2,l69,65,68,64,67,63r-1,l66,62r-1,l64,61r-1,l62,60r,l61,59r-1,l60,58r-2,l57,57,56,56,55,55,54,54r-1,l52,53r,l51,52r-1,l49,51r-1,l47,50r,-1l46,49,45,48,44,47r-1,l42,46,41,45r,l40,44,39,43r-1,l37,42r-1,l35,41,34,40r-1,l32,39r,-1l31,38,30,37,29,36r,l28,35r-1,l26,34r-1,l25,33r-1,l23,31,22,30r-1,l20,29,19,28r-1,l18,27r,l17,26r,-1l17,24r,-1l17,22r,-1l18,20r,-1l19,18r,-1l20,16r1,-1l21,14r1,-1l22,12r1,l20,1,10,r,xe" fillcolor="black" stroked="f">
                <v:path arrowok="t"/>
              </v:shape>
            </v:group>
            <v:group id="_x0000_s1208" style="position:absolute;left:3649;top:369;width:2950;height:1000" coordorigin="3649,369" coordsize="2950">
              <v:shape id="_x0000_s1209" style="position:absolute;left:3649;top:369;width:2950;height:1000" coordsize="2950" path="m2221,80r39,115l,941r20,59l2280,255r38,115l2950,,2221,80xe" fillcolor="#bbe0e3" stroked="f">
                <v:path arrowok="t"/>
              </v:shape>
              <v:shape id="_x0000_s1210" style="position:absolute;left:3649;top:369;width:2950;height:1000" coordsize="2950" path="m2221,80r39,115l,941r20,59l2280,255r38,115l2950,,2221,80xe" filled="f" strokeweight=".5pt">
                <v:stroke endcap="round"/>
                <v:path arrowok="t"/>
              </v:shape>
            </v:group>
            <v:group id="_x0000_s1211" style="position:absolute;left:1436;top:2018;width:307;height:1151" coordorigin="1506,2216" coordsize="307,1151">
              <v:shape id="_x0000_s1212" style="position:absolute;left:1506;top:2216;width:307;height:1151" coordsize="307,1151" path="m,864r77,l77,,231,r,864l307,864,154,1151,,864xe" fillcolor="#bbe0e3" stroked="f">
                <v:path arrowok="t"/>
              </v:shape>
              <v:shape id="_x0000_s1213" style="position:absolute;left:1506;top:2216;width:307;height:1151" coordsize="307,1151" path="m,864r77,l77,,231,r,864l307,864,154,1151,,864xe" filled="f" strokeweight=".5pt">
                <v:stroke endcap="round"/>
                <v:path arrowok="t"/>
              </v:shape>
            </v:group>
            <v:group id="_x0000_s1214" style="position:absolute;left:3579;top:1922;width:2945;height:1059" coordorigin="3579,1922" coordsize="2945,1059">
              <v:shape id="_x0000_s1215" style="position:absolute;left:3579;top:1922;width:2945;height:1059" coordsize="2945,1059" path="m2316,676r-41,115l21,,,59,2255,850r-41,115l2945,1059,2316,676xe" fillcolor="#bbe0e3" stroked="f">
                <v:path arrowok="t"/>
              </v:shape>
              <v:shape id="_x0000_s1216" style="position:absolute;left:3579;top:1922;width:2945;height:1059" coordsize="2945,1059" path="m2316,676r-41,115l21,,,59,2255,850r-41,115l2945,1059,2316,676xe" filled="f" strokeweight=".5pt">
                <v:stroke endcap="round"/>
                <v:path arrowok="t"/>
              </v:shape>
            </v:group>
            <v:rect id="_x0000_s1217" style="position:absolute;left:4383;top:562;width:608;height:276;rotation:339;mso-wrap-style:none" filled="f" stroked="f">
              <v:textbox style="mso-next-textbox:#_x0000_s1217;mso-fit-shape-to-text:t" inset="0,0,0,0">
                <w:txbxContent>
                  <w:p w:rsidR="00E6360B" w:rsidRDefault="00E6360B" w:rsidP="004806B6">
                    <w:r>
                      <w:rPr>
                        <w:rFonts w:ascii="Arial" w:hAnsi="Arial" w:cs="Arial"/>
                        <w:color w:val="000000"/>
                        <w:lang w:val="en-US"/>
                      </w:rPr>
                      <w:t xml:space="preserve">&gt; 200 </w:t>
                    </w:r>
                  </w:p>
                </w:txbxContent>
              </v:textbox>
            </v:rect>
            <v:rect id="_x0000_s1218" style="position:absolute;left:5045;top:438;width:121;height:276;rotation:339;mso-wrap-style:none" filled="f" stroked="f">
              <v:textbox style="mso-next-textbox:#_x0000_s1218;mso-fit-shape-to-text:t" inset="0,0,0,0">
                <w:txbxContent>
                  <w:p w:rsidR="00E6360B" w:rsidRDefault="00E6360B" w:rsidP="004806B6">
                    <w:r>
                      <w:rPr>
                        <w:rFonts w:ascii="Arial" w:hAnsi="Arial" w:cs="Arial"/>
                        <w:color w:val="000000"/>
                        <w:lang w:val="en-US"/>
                      </w:rPr>
                      <w:t>k</w:t>
                    </w:r>
                  </w:p>
                </w:txbxContent>
              </v:textbox>
            </v:rect>
            <v:rect id="_x0000_s1219" style="position:absolute;left:5157;top:385;width:134;height:276;rotation:339;mso-wrap-style:none" filled="f" stroked="f">
              <v:textbox style="mso-next-textbox:#_x0000_s1219;mso-fit-shape-to-text:t" inset="0,0,0,0">
                <w:txbxContent>
                  <w:p w:rsidR="00E6360B" w:rsidRDefault="00E6360B" w:rsidP="004806B6">
                    <w:r>
                      <w:rPr>
                        <w:rFonts w:ascii="Arial" w:hAnsi="Arial" w:cs="Arial"/>
                        <w:color w:val="000000"/>
                        <w:lang w:val="en-US"/>
                      </w:rPr>
                      <w:t>€</w:t>
                    </w:r>
                  </w:p>
                </w:txbxContent>
              </v:textbox>
            </v:rect>
            <v:rect id="_x0000_s1220" style="position:absolute;left:4397;top:1907;width:132;height:276;rotation:16;mso-wrap-style:none" filled="f" stroked="f">
              <v:textbox style="mso-next-textbox:#_x0000_s1220;mso-fit-shape-to-text:t" inset="0,0,0,0">
                <w:txbxContent>
                  <w:p w:rsidR="00E6360B" w:rsidRDefault="00E6360B" w:rsidP="004806B6">
                    <w:r>
                      <w:rPr>
                        <w:rFonts w:ascii="Arial" w:hAnsi="Arial" w:cs="Arial"/>
                        <w:color w:val="000000"/>
                        <w:lang w:val="en-US"/>
                      </w:rPr>
                      <w:t>≤</w:t>
                    </w:r>
                  </w:p>
                </w:txbxContent>
              </v:textbox>
            </v:rect>
            <v:rect id="_x0000_s1221" style="position:absolute;left:4584;top:2018;width:401;height:276;rotation:16;mso-wrap-style:none" filled="f" stroked="f">
              <v:textbox style="mso-next-textbox:#_x0000_s1221;mso-fit-shape-to-text:t" inset="0,0,0,0">
                <w:txbxContent>
                  <w:p w:rsidR="00E6360B" w:rsidRDefault="00E6360B" w:rsidP="004806B6">
                    <w:r>
                      <w:rPr>
                        <w:rFonts w:ascii="Arial" w:hAnsi="Arial" w:cs="Arial"/>
                        <w:color w:val="000000"/>
                        <w:lang w:val="en-US"/>
                      </w:rPr>
                      <w:t xml:space="preserve">200 </w:t>
                    </w:r>
                  </w:p>
                </w:txbxContent>
              </v:textbox>
            </v:rect>
            <v:rect id="_x0000_s1222" style="position:absolute;left:5039;top:2098;width:121;height:276;rotation:16;mso-wrap-style:none" filled="f" stroked="f">
              <v:textbox style="mso-next-textbox:#_x0000_s1222;mso-fit-shape-to-text:t" inset="0,0,0,0">
                <w:txbxContent>
                  <w:p w:rsidR="00E6360B" w:rsidRDefault="00E6360B" w:rsidP="004806B6">
                    <w:r>
                      <w:rPr>
                        <w:rFonts w:ascii="Arial" w:hAnsi="Arial" w:cs="Arial"/>
                        <w:color w:val="000000"/>
                        <w:lang w:val="en-US"/>
                      </w:rPr>
                      <w:t>k</w:t>
                    </w:r>
                  </w:p>
                </w:txbxContent>
              </v:textbox>
            </v:rect>
            <v:rect id="_x0000_s1223" style="position:absolute;left:5151;top:2140;width:134;height:276;rotation:16;mso-wrap-style:none" filled="f" stroked="f">
              <v:textbox style="mso-next-textbox:#_x0000_s1223;mso-fit-shape-to-text:t" inset="0,0,0,0">
                <w:txbxContent>
                  <w:p w:rsidR="00E6360B" w:rsidRDefault="00E6360B" w:rsidP="004806B6">
                    <w:r>
                      <w:rPr>
                        <w:rFonts w:ascii="Arial" w:hAnsi="Arial" w:cs="Arial"/>
                        <w:color w:val="000000"/>
                        <w:lang w:val="en-US"/>
                      </w:rPr>
                      <w:t>€</w:t>
                    </w:r>
                  </w:p>
                </w:txbxContent>
              </v:textbox>
            </v:rect>
            <v:rect id="_x0000_s1224" style="position:absolute;left:6687;top:2676;width:1731;height:849" filled="f" strokeweight=".5pt">
              <v:stroke endcap="round"/>
            </v:rect>
            <v:rect id="_x0000_s1225" style="position:absolute;left:7164;top:2748;width:867;height:276;mso-wrap-style:none" filled="f" stroked="f">
              <v:textbox style="mso-next-textbox:#_x0000_s1225;mso-fit-shape-to-text:t" inset="0,0,0,0">
                <w:txbxContent>
                  <w:p w:rsidR="00E6360B" w:rsidRPr="002164A2" w:rsidRDefault="00E6360B" w:rsidP="004806B6">
                    <w:proofErr w:type="spellStart"/>
                    <w:r w:rsidRPr="002164A2">
                      <w:rPr>
                        <w:color w:val="000000"/>
                        <w:lang w:val="en-US"/>
                      </w:rPr>
                      <w:t>Direttore</w:t>
                    </w:r>
                    <w:proofErr w:type="spellEnd"/>
                    <w:r w:rsidRPr="002164A2">
                      <w:rPr>
                        <w:color w:val="000000"/>
                        <w:lang w:val="en-US"/>
                      </w:rPr>
                      <w:t xml:space="preserve"> </w:t>
                    </w:r>
                  </w:p>
                </w:txbxContent>
              </v:textbox>
            </v:rect>
            <v:rect id="_x0000_s1226" style="position:absolute;left:6996;top:3048;width:1140;height:276;mso-wrap-style:none" filled="f" stroked="f">
              <v:textbox style="mso-next-textbox:#_x0000_s1226;mso-fit-shape-to-text:t" inset="0,0,0,0">
                <w:txbxContent>
                  <w:p w:rsidR="00E6360B" w:rsidRPr="002164A2" w:rsidRDefault="00E6360B" w:rsidP="004806B6">
                    <w:r w:rsidRPr="002164A2">
                      <w:rPr>
                        <w:color w:val="000000"/>
                        <w:lang w:val="en-US"/>
                      </w:rPr>
                      <w:t xml:space="preserve">Di </w:t>
                    </w:r>
                    <w:proofErr w:type="spellStart"/>
                    <w:r w:rsidRPr="002164A2">
                      <w:rPr>
                        <w:color w:val="000000"/>
                        <w:lang w:val="en-US"/>
                      </w:rPr>
                      <w:t>Struttura</w:t>
                    </w:r>
                    <w:proofErr w:type="spellEnd"/>
                  </w:p>
                </w:txbxContent>
              </v:textbox>
            </v:rect>
            <w10:wrap type="none"/>
            <w10:anchorlock/>
          </v:group>
        </w:pict>
      </w:r>
    </w:p>
    <w:p w:rsidR="004806B6" w:rsidRDefault="004806B6" w:rsidP="00CD4DCF"/>
    <w:p w:rsidR="00CD4DCF" w:rsidRPr="0071146A" w:rsidRDefault="00CD4DCF" w:rsidP="00990EBC">
      <w:pPr>
        <w:pStyle w:val="Titolo4"/>
      </w:pPr>
      <w:bookmarkStart w:id="15" w:name="_Toc115413531"/>
      <w:r w:rsidRPr="0071146A">
        <w:t>Richiesta d’Offerta</w:t>
      </w:r>
      <w:bookmarkEnd w:id="15"/>
    </w:p>
    <w:p w:rsidR="00CD4DCF" w:rsidRPr="0071146A" w:rsidRDefault="00CD4DCF" w:rsidP="00CD4DCF">
      <w:pPr>
        <w:jc w:val="both"/>
      </w:pPr>
    </w:p>
    <w:p w:rsidR="00CD4DCF" w:rsidRPr="0071146A" w:rsidRDefault="00461361" w:rsidP="007F2F74">
      <w:pPr>
        <w:jc w:val="both"/>
      </w:pPr>
      <w:r>
        <w:t>L</w:t>
      </w:r>
      <w:r w:rsidR="00CD4DCF" w:rsidRPr="0071146A">
        <w:t xml:space="preserve">a richiesta d’offerta </w:t>
      </w:r>
      <w:r w:rsidR="007F2F74">
        <w:t xml:space="preserve">è trasmessa </w:t>
      </w:r>
      <w:r w:rsidR="00CD4DCF" w:rsidRPr="0071146A">
        <w:t>a</w:t>
      </w:r>
      <w:r w:rsidR="007F2F74">
        <w:t>l Direttore DP o al Direttore di Struttura, in base agli importi di competenza, e in copia al Responsabile Scientifico</w:t>
      </w:r>
      <w:r w:rsidR="00CD4DCF" w:rsidRPr="0071146A">
        <w:t xml:space="preserve">, </w:t>
      </w:r>
      <w:r w:rsidR="007F2F74">
        <w:t xml:space="preserve">se già identificato, che </w:t>
      </w:r>
      <w:r w:rsidR="00CD4DCF" w:rsidRPr="0071146A">
        <w:t>può anche essere rappresentato da un associato INAF.</w:t>
      </w:r>
      <w:r w:rsidR="007F2F74">
        <w:t xml:space="preserve"> Qualora il PI manchi, i</w:t>
      </w:r>
      <w:r w:rsidR="00CD4DCF" w:rsidRPr="0071146A">
        <w:t>l Dire</w:t>
      </w:r>
      <w:r w:rsidR="007F2F74">
        <w:t>ttore del Dipartimento Progetti</w:t>
      </w:r>
      <w:r w:rsidR="00CD4DCF" w:rsidRPr="0071146A">
        <w:t>, sentito il coordinatore UOAS ed in accordo con il Presidente, provvederà alla nomina.</w:t>
      </w:r>
    </w:p>
    <w:p w:rsidR="00CD4DCF" w:rsidRDefault="00CD4DCF" w:rsidP="00CD4DCF">
      <w:pPr>
        <w:jc w:val="both"/>
      </w:pPr>
      <w:r w:rsidRPr="002164A2">
        <w:t>Nei casi dubbi</w:t>
      </w:r>
      <w:r w:rsidR="00CD3E6A" w:rsidRPr="002164A2">
        <w:t>,</w:t>
      </w:r>
      <w:r w:rsidRPr="002164A2">
        <w:t xml:space="preserve"> in cui non è immediatamente verificabile se l’offerta supererà o meno l’importo di 200 </w:t>
      </w:r>
      <w:proofErr w:type="spellStart"/>
      <w:r w:rsidRPr="002164A2">
        <w:t>k€</w:t>
      </w:r>
      <w:proofErr w:type="spellEnd"/>
      <w:r w:rsidRPr="002164A2">
        <w:t>, la richiesta d’offerta deve pervenire al Direttore del Dipartimento Progetti.</w:t>
      </w:r>
    </w:p>
    <w:p w:rsidR="007F2F74" w:rsidRDefault="007F2F74" w:rsidP="00CD4DCF">
      <w:pPr>
        <w:jc w:val="both"/>
      </w:pPr>
    </w:p>
    <w:p w:rsidR="007F2F74" w:rsidRDefault="007F2F74" w:rsidP="00CD4DCF">
      <w:pPr>
        <w:jc w:val="both"/>
      </w:pPr>
      <w:r>
        <w:t>La lettera di richiesta di offerta contiene una sintetica descrizione del progetto, l’indicazione dell’importo massimo presunto, la durata prevista per le attività, il nominativo del Responsabile di Procedimento e il termine previsto per la predisposizione dell’offerta, di norma 40/60 giorni.</w:t>
      </w:r>
    </w:p>
    <w:p w:rsidR="007F2F74" w:rsidRPr="002164A2" w:rsidRDefault="007F2F74" w:rsidP="00CD4DCF">
      <w:pPr>
        <w:jc w:val="both"/>
      </w:pPr>
      <w:r>
        <w:t>Alla richiesta di offerta viene allegato un capitolato tecnico, contenente la struttura e le linee guida sulle quali dovrà basarsi il PI nell’elaborazione dell’offerta</w:t>
      </w:r>
    </w:p>
    <w:p w:rsidR="00CD4DCF" w:rsidRPr="0071146A" w:rsidRDefault="00CD4DCF" w:rsidP="00CD4DCF">
      <w:pPr>
        <w:jc w:val="both"/>
      </w:pPr>
    </w:p>
    <w:p w:rsidR="00CD4DCF" w:rsidRPr="0071146A" w:rsidRDefault="00CD4DCF" w:rsidP="00990EBC">
      <w:pPr>
        <w:pStyle w:val="Titolo4"/>
      </w:pPr>
      <w:bookmarkStart w:id="16" w:name="_Toc115413532"/>
      <w:r w:rsidRPr="0071146A">
        <w:t>Bando di gara</w:t>
      </w:r>
      <w:bookmarkEnd w:id="16"/>
    </w:p>
    <w:p w:rsidR="00CD4DCF" w:rsidRPr="0071146A" w:rsidRDefault="00CD4DCF" w:rsidP="00CD4DCF">
      <w:pPr>
        <w:jc w:val="both"/>
      </w:pPr>
    </w:p>
    <w:p w:rsidR="007F2F74" w:rsidRDefault="00CD4DCF" w:rsidP="007F2F74">
      <w:pPr>
        <w:jc w:val="both"/>
      </w:pPr>
      <w:r w:rsidRPr="0071146A">
        <w:t xml:space="preserve">Un ricercatore/tecnologo, che </w:t>
      </w:r>
      <w:r w:rsidR="007F2F74">
        <w:t>vuole</w:t>
      </w:r>
      <w:r w:rsidRPr="0071146A">
        <w:t xml:space="preserve"> rispondere ad un bando di gara relativo ad attività spaziali, deve comunicare preventivamente </w:t>
      </w:r>
      <w:r w:rsidR="007F2F74">
        <w:t>l</w:t>
      </w:r>
      <w:r w:rsidRPr="0071146A">
        <w:t xml:space="preserve">e </w:t>
      </w:r>
      <w:r w:rsidR="007F2F74">
        <w:t xml:space="preserve">sue </w:t>
      </w:r>
      <w:r w:rsidRPr="0071146A">
        <w:t>intenzion</w:t>
      </w:r>
      <w:r w:rsidR="007F2F74">
        <w:t>i</w:t>
      </w:r>
      <w:r w:rsidRPr="0071146A">
        <w:t xml:space="preserve"> al</w:t>
      </w:r>
      <w:r w:rsidR="007F2F74">
        <w:t xml:space="preserve"> </w:t>
      </w:r>
      <w:r w:rsidRPr="0071146A">
        <w:t>Direttore della Struttura di a</w:t>
      </w:r>
      <w:r w:rsidR="007F2F74">
        <w:t>ppart</w:t>
      </w:r>
      <w:r w:rsidRPr="0071146A">
        <w:t>en</w:t>
      </w:r>
      <w:r w:rsidR="007F2F74">
        <w:t>en</w:t>
      </w:r>
      <w:r w:rsidRPr="0071146A">
        <w:t>za</w:t>
      </w:r>
      <w:r w:rsidR="007F2F74">
        <w:t xml:space="preserve"> o al</w:t>
      </w:r>
      <w:r w:rsidRPr="0071146A">
        <w:t xml:space="preserve"> Direttore DP (copia al Direttore di Struttura)</w:t>
      </w:r>
      <w:r w:rsidR="007F2F74">
        <w:t>, in base ai rispettivi importi di competenza.</w:t>
      </w:r>
    </w:p>
    <w:p w:rsidR="00B979D7" w:rsidRDefault="007F2F74" w:rsidP="00B979D7">
      <w:pPr>
        <w:jc w:val="both"/>
      </w:pPr>
      <w:r>
        <w:t xml:space="preserve">Anche </w:t>
      </w:r>
      <w:r w:rsidR="00B979D7">
        <w:t>per i</w:t>
      </w:r>
      <w:r>
        <w:t xml:space="preserve"> bandi di gara</w:t>
      </w:r>
      <w:r w:rsidR="00B979D7">
        <w:t>, n</w:t>
      </w:r>
      <w:r w:rsidR="00B979D7" w:rsidRPr="002164A2">
        <w:t xml:space="preserve">ei casi dubbi, in cui non è immediatamente verificabile se l’offerta supererà o meno l’importo di 200 </w:t>
      </w:r>
      <w:proofErr w:type="spellStart"/>
      <w:r w:rsidR="00B979D7" w:rsidRPr="002164A2">
        <w:t>k€</w:t>
      </w:r>
      <w:proofErr w:type="spellEnd"/>
      <w:r w:rsidR="00B979D7" w:rsidRPr="002164A2">
        <w:t xml:space="preserve">, la </w:t>
      </w:r>
      <w:r w:rsidR="00B979D7">
        <w:t>comunicazione</w:t>
      </w:r>
      <w:r w:rsidR="00B979D7" w:rsidRPr="002164A2">
        <w:t xml:space="preserve"> deve </w:t>
      </w:r>
      <w:r w:rsidR="00B979D7">
        <w:t xml:space="preserve">essere trasmessa </w:t>
      </w:r>
      <w:r w:rsidR="00B979D7" w:rsidRPr="002164A2">
        <w:t>al Direttore del Dipartimento Progetti.</w:t>
      </w:r>
    </w:p>
    <w:p w:rsidR="00CD4DCF" w:rsidRPr="00B979D7" w:rsidRDefault="00B979D7" w:rsidP="00CD4DCF">
      <w:pPr>
        <w:jc w:val="both"/>
      </w:pPr>
      <w:r w:rsidRPr="00B979D7">
        <w:t>E’ sufficiente che l</w:t>
      </w:r>
      <w:r w:rsidR="00CD4DCF" w:rsidRPr="00B979D7">
        <w:t>a comunicazione</w:t>
      </w:r>
      <w:r w:rsidRPr="00B979D7">
        <w:t>,</w:t>
      </w:r>
      <w:r w:rsidR="00CD4DCF" w:rsidRPr="00B979D7">
        <w:t xml:space="preserve"> contenente una breve descrizione del progetto</w:t>
      </w:r>
      <w:r w:rsidRPr="00B979D7">
        <w:t>,</w:t>
      </w:r>
      <w:r w:rsidR="00CD4DCF" w:rsidRPr="00B979D7">
        <w:t xml:space="preserve"> </w:t>
      </w:r>
      <w:r w:rsidRPr="00B979D7">
        <w:t xml:space="preserve">avvenga </w:t>
      </w:r>
      <w:r w:rsidR="00CD4DCF" w:rsidRPr="00B979D7">
        <w:t>via posta elettronica.</w:t>
      </w:r>
    </w:p>
    <w:p w:rsidR="00CD4DCF" w:rsidRPr="0071146A" w:rsidRDefault="00CD4DCF" w:rsidP="00CD4DCF">
      <w:pPr>
        <w:jc w:val="both"/>
      </w:pPr>
    </w:p>
    <w:p w:rsidR="00CD4DCF" w:rsidRPr="0071146A" w:rsidRDefault="00CD4DCF" w:rsidP="00CD4DCF">
      <w:pPr>
        <w:jc w:val="both"/>
      </w:pPr>
      <w:r w:rsidRPr="0071146A">
        <w:t xml:space="preserve">Il </w:t>
      </w:r>
      <w:r w:rsidR="00B979D7">
        <w:t>destinatario della comunicazione</w:t>
      </w:r>
      <w:r w:rsidRPr="0071146A">
        <w:t xml:space="preserve"> verificherà l’aderenza delle attività proposte con il Piano a Lungo Termine e/o </w:t>
      </w:r>
      <w:r w:rsidR="00B979D7">
        <w:t xml:space="preserve">con </w:t>
      </w:r>
      <w:r w:rsidRPr="0071146A">
        <w:t>il Piano Triennale dell’INAF.</w:t>
      </w:r>
    </w:p>
    <w:p w:rsidR="00CD4DCF" w:rsidRPr="0071146A" w:rsidRDefault="00CD4DCF" w:rsidP="00CD4DCF">
      <w:pPr>
        <w:jc w:val="both"/>
      </w:pPr>
    </w:p>
    <w:p w:rsidR="00CD4DCF" w:rsidRPr="0071146A" w:rsidRDefault="00CD4DCF" w:rsidP="00CD4DCF">
      <w:pPr>
        <w:jc w:val="both"/>
      </w:pPr>
      <w:r w:rsidRPr="0071146A">
        <w:t>E’ possibile anche che le attività proposte rivestano il carattere di attività di trasferimento tecnologico, nel qual caso occorrerà tener presente che, una volta approvato il progetto, sarà necessario configurare il contratto come “conto terzi”.</w:t>
      </w:r>
    </w:p>
    <w:p w:rsidR="00CD4DCF" w:rsidRPr="0071146A" w:rsidRDefault="00CD4DCF" w:rsidP="00CD4DCF">
      <w:pPr>
        <w:jc w:val="both"/>
      </w:pPr>
    </w:p>
    <w:p w:rsidR="00CD4DCF" w:rsidRPr="0071146A" w:rsidRDefault="00CD4DCF" w:rsidP="00CD4DCF">
      <w:pPr>
        <w:jc w:val="both"/>
      </w:pPr>
      <w:r w:rsidRPr="0071146A">
        <w:t>In caso di verifica negativa, il Direttore di Struttura o il Direttore del Dipartimento Progetti dovrà comunicare al ricercatore/tecnologo l’impossibilità di procedere alla risposta al bando, fornendo le opportune motivazioni.</w:t>
      </w:r>
    </w:p>
    <w:p w:rsidR="00CD4DCF" w:rsidRPr="0071146A" w:rsidRDefault="00CD4DCF" w:rsidP="00CD4DCF">
      <w:pPr>
        <w:jc w:val="both"/>
      </w:pPr>
    </w:p>
    <w:p w:rsidR="00CD4DCF" w:rsidRPr="0071146A" w:rsidRDefault="00CD4DCF" w:rsidP="00990EBC">
      <w:pPr>
        <w:pStyle w:val="Titolo4"/>
      </w:pPr>
      <w:bookmarkStart w:id="17" w:name="_Toc115413533"/>
      <w:r w:rsidRPr="0071146A">
        <w:t>Gestione ed a</w:t>
      </w:r>
      <w:r w:rsidR="001F4E55" w:rsidRPr="0071146A">
        <w:t>p</w:t>
      </w:r>
      <w:r w:rsidRPr="0071146A">
        <w:t>provazione dell’Offerta</w:t>
      </w:r>
      <w:bookmarkEnd w:id="17"/>
    </w:p>
    <w:p w:rsidR="00CD4DCF" w:rsidRPr="0071146A" w:rsidRDefault="00CD4DCF" w:rsidP="00CD4DCF">
      <w:pPr>
        <w:jc w:val="both"/>
        <w:rPr>
          <w:b/>
          <w:bCs/>
          <w:iCs/>
          <w:sz w:val="28"/>
        </w:rPr>
      </w:pPr>
    </w:p>
    <w:p w:rsidR="00CD4DCF" w:rsidRPr="0071146A" w:rsidRDefault="00CD4DCF" w:rsidP="00CD4DCF">
      <w:pPr>
        <w:jc w:val="both"/>
      </w:pPr>
      <w:r w:rsidRPr="0071146A">
        <w:t xml:space="preserve">L’offerta, sia che si risponda ad una richiesta </w:t>
      </w:r>
      <w:r w:rsidR="00C14E66">
        <w:t xml:space="preserve">di offerta </w:t>
      </w:r>
      <w:r w:rsidRPr="0071146A">
        <w:t xml:space="preserve">specifica sia che si risponda ad un bando, deve essere preparata dal Responsabile Scientifico </w:t>
      </w:r>
      <w:r w:rsidR="00C14E66">
        <w:t>entro i termini previsti.</w:t>
      </w:r>
    </w:p>
    <w:p w:rsidR="00CD4DCF" w:rsidRPr="0071146A" w:rsidRDefault="00CD4DCF" w:rsidP="00CD4DCF">
      <w:pPr>
        <w:jc w:val="both"/>
      </w:pPr>
    </w:p>
    <w:p w:rsidR="00CD4DCF" w:rsidRPr="0071146A" w:rsidRDefault="00CD4DCF" w:rsidP="00CD4DCF">
      <w:pPr>
        <w:jc w:val="both"/>
      </w:pPr>
      <w:r w:rsidRPr="00C14E66">
        <w:t xml:space="preserve">Le offerte di importo inferiore o uguale a 200 </w:t>
      </w:r>
      <w:proofErr w:type="spellStart"/>
      <w:r w:rsidRPr="00C14E66">
        <w:t>k€</w:t>
      </w:r>
      <w:proofErr w:type="spellEnd"/>
      <w:r w:rsidRPr="00C14E66">
        <w:t xml:space="preserve"> saranno gestite internamente alla Struttura del Responsabile Scientifico</w:t>
      </w:r>
      <w:r w:rsidR="00CD3E6A" w:rsidRPr="00C14E66">
        <w:t>,</w:t>
      </w:r>
      <w:r w:rsidR="00CD3E6A" w:rsidRPr="0071146A">
        <w:t xml:space="preserve"> che avrà cura di trasmettere una copia di tutta la documentazione prodotta alla segreteria UOAS</w:t>
      </w:r>
      <w:r w:rsidRPr="0071146A">
        <w:t>.</w:t>
      </w:r>
    </w:p>
    <w:p w:rsidR="00CD4DCF" w:rsidRPr="0071146A" w:rsidRDefault="00CD4DCF" w:rsidP="00CD4DCF">
      <w:pPr>
        <w:jc w:val="both"/>
      </w:pPr>
    </w:p>
    <w:p w:rsidR="00005BE7" w:rsidRDefault="008A065D" w:rsidP="008A065D">
      <w:pPr>
        <w:jc w:val="both"/>
      </w:pPr>
      <w:r w:rsidRPr="008A065D">
        <w:t>Diversa è invece la procedur</w:t>
      </w:r>
      <w:r w:rsidR="00005BE7">
        <w:t>a</w:t>
      </w:r>
      <w:r w:rsidRPr="008A065D">
        <w:t xml:space="preserve"> nei casi di </w:t>
      </w:r>
      <w:r w:rsidR="00CD4DCF" w:rsidRPr="008A065D">
        <w:t xml:space="preserve">offerte superiori a 200 </w:t>
      </w:r>
      <w:proofErr w:type="spellStart"/>
      <w:r w:rsidR="00CD4DCF" w:rsidRPr="008A065D">
        <w:t>k€</w:t>
      </w:r>
      <w:proofErr w:type="spellEnd"/>
      <w:r w:rsidRPr="008A065D">
        <w:t>.</w:t>
      </w:r>
    </w:p>
    <w:p w:rsidR="00C14E66" w:rsidRPr="008A065D" w:rsidRDefault="008A065D" w:rsidP="008A065D">
      <w:pPr>
        <w:jc w:val="both"/>
      </w:pPr>
      <w:r w:rsidRPr="008A065D">
        <w:t>In questo caso, infatti,</w:t>
      </w:r>
      <w:r w:rsidR="00CD4DCF" w:rsidRPr="008A065D">
        <w:t xml:space="preserve"> </w:t>
      </w:r>
      <w:r w:rsidRPr="008A065D">
        <w:t xml:space="preserve">prima di sottoporre l’offerta stessa all’approvazione del Direttore DP, </w:t>
      </w:r>
      <w:r w:rsidR="00CD4DCF" w:rsidRPr="008A065D">
        <w:t>il</w:t>
      </w:r>
      <w:r w:rsidR="00C14E66" w:rsidRPr="008A065D">
        <w:t xml:space="preserve"> PI</w:t>
      </w:r>
      <w:r w:rsidR="00CD4DCF" w:rsidRPr="008A065D">
        <w:t xml:space="preserve"> ha il compito di inviar</w:t>
      </w:r>
      <w:r w:rsidRPr="008A065D">
        <w:t>ne una copia</w:t>
      </w:r>
      <w:r w:rsidR="00CD4DCF" w:rsidRPr="008A065D">
        <w:t xml:space="preserve"> al coordinatore UOAS, al fine di consentirne l’esame e la proposta di eventuali ottimizzazioni. Per accelerare tale fase, si ritiene opportuno anticipare una bozza dell’offerta in formato elettronico.</w:t>
      </w:r>
    </w:p>
    <w:p w:rsidR="00CD4DCF" w:rsidRPr="0071146A" w:rsidRDefault="00CD4DCF" w:rsidP="008A065D">
      <w:pPr>
        <w:jc w:val="both"/>
      </w:pPr>
      <w:r w:rsidRPr="008A065D">
        <w:t>L’offerta, concordata con il coordinatore dell’UOAS, dovrà essere accompagnata da una lettera del Direttore di Struttura attestante</w:t>
      </w:r>
      <w:r w:rsidRPr="0071146A">
        <w:t>:</w:t>
      </w:r>
    </w:p>
    <w:p w:rsidR="00CD4DCF" w:rsidRPr="0071146A" w:rsidRDefault="00CD4DCF" w:rsidP="00CD4DCF">
      <w:pPr>
        <w:numPr>
          <w:ilvl w:val="0"/>
          <w:numId w:val="4"/>
        </w:numPr>
        <w:spacing w:after="120"/>
        <w:jc w:val="both"/>
      </w:pPr>
      <w:r w:rsidRPr="0071146A">
        <w:t>Conformità delle attività offerte rispetto alle linee guida del Piano a Lungo Termine dell’INAF;</w:t>
      </w:r>
    </w:p>
    <w:p w:rsidR="00CD4DCF" w:rsidRPr="0071146A" w:rsidRDefault="00CD4DCF" w:rsidP="00CD4DCF">
      <w:pPr>
        <w:numPr>
          <w:ilvl w:val="0"/>
          <w:numId w:val="4"/>
        </w:numPr>
        <w:spacing w:after="120"/>
        <w:jc w:val="both"/>
      </w:pPr>
      <w:r w:rsidRPr="0071146A">
        <w:t>Congruità dell’importo richiesto per il completo svolgimento delle attività offerte;</w:t>
      </w:r>
    </w:p>
    <w:p w:rsidR="00CD4DCF" w:rsidRPr="0071146A" w:rsidRDefault="00CD4DCF" w:rsidP="00CD4DCF">
      <w:pPr>
        <w:numPr>
          <w:ilvl w:val="0"/>
          <w:numId w:val="4"/>
        </w:numPr>
        <w:spacing w:after="120"/>
        <w:jc w:val="both"/>
      </w:pPr>
      <w:r w:rsidRPr="0071146A">
        <w:t>Approvazione dell’offerta da parte dei direttori di eventuali altre strutture INAF coinvolte;</w:t>
      </w:r>
    </w:p>
    <w:p w:rsidR="00CD4DCF" w:rsidRPr="0071146A" w:rsidRDefault="00CD4DCF" w:rsidP="00CD4DCF">
      <w:pPr>
        <w:numPr>
          <w:ilvl w:val="0"/>
          <w:numId w:val="4"/>
        </w:numPr>
        <w:spacing w:after="120"/>
        <w:jc w:val="both"/>
      </w:pPr>
      <w:r w:rsidRPr="0071146A">
        <w:t>Approvazione della parte di offerta di loro competenza da parte di eventuali università o industrie coinvolte;</w:t>
      </w:r>
    </w:p>
    <w:p w:rsidR="00CD4DCF" w:rsidRPr="0071146A" w:rsidRDefault="00CD4DCF" w:rsidP="00CD4DCF">
      <w:pPr>
        <w:numPr>
          <w:ilvl w:val="0"/>
          <w:numId w:val="4"/>
        </w:numPr>
        <w:spacing w:after="120"/>
        <w:jc w:val="both"/>
      </w:pPr>
      <w:r w:rsidRPr="0071146A">
        <w:t>Conformità dell’offerta rispetto ai regolamenti INAF ed alle disposizioni di legge in materia di appalti;</w:t>
      </w:r>
    </w:p>
    <w:p w:rsidR="00CD4DCF" w:rsidRPr="0071146A" w:rsidRDefault="00CD4DCF" w:rsidP="00CD4DCF">
      <w:pPr>
        <w:numPr>
          <w:ilvl w:val="0"/>
          <w:numId w:val="4"/>
        </w:numPr>
        <w:spacing w:after="120"/>
        <w:jc w:val="both"/>
      </w:pPr>
      <w:r w:rsidRPr="0071146A">
        <w:t>Rispetto delle direttive dell’INAF formulate in materia di personale da assumere con contratti a tempo determinato, ivi inclusi assegni di ricerca e borse di studio.</w:t>
      </w:r>
    </w:p>
    <w:p w:rsidR="00CD4DCF" w:rsidRPr="0071146A" w:rsidRDefault="00CD4DCF" w:rsidP="00CD4DCF">
      <w:pPr>
        <w:jc w:val="both"/>
      </w:pPr>
      <w:r w:rsidRPr="0071146A">
        <w:t>La presenza di eventuali industrie all’interno dell’offerta dovrà essere rispettosa degli articoli di legge contenuti nel Codice degli Appalti (</w:t>
      </w:r>
      <w:proofErr w:type="spellStart"/>
      <w:r w:rsidRPr="0071146A">
        <w:t>D</w:t>
      </w:r>
      <w:r w:rsidR="008A065D">
        <w:t>.</w:t>
      </w:r>
      <w:r w:rsidRPr="0071146A">
        <w:t>L</w:t>
      </w:r>
      <w:r w:rsidR="008A065D">
        <w:t>gs</w:t>
      </w:r>
      <w:proofErr w:type="spellEnd"/>
      <w:r w:rsidRPr="0071146A">
        <w:t xml:space="preserve"> 12-4-2006 n. 163)</w:t>
      </w:r>
      <w:r w:rsidRPr="0071146A">
        <w:rPr>
          <w:rStyle w:val="Rimandonotaapidipagina"/>
        </w:rPr>
        <w:footnoteReference w:customMarkFollows="1" w:id="1"/>
        <w:t>1</w:t>
      </w:r>
      <w:r w:rsidRPr="0071146A">
        <w:t>.</w:t>
      </w:r>
    </w:p>
    <w:p w:rsidR="00CD4DCF" w:rsidRPr="0071146A" w:rsidRDefault="00CD4DCF" w:rsidP="00CD4DCF">
      <w:pPr>
        <w:jc w:val="both"/>
      </w:pPr>
    </w:p>
    <w:p w:rsidR="00CD4DCF" w:rsidRPr="0071146A" w:rsidRDefault="00CD4DCF" w:rsidP="00CD4DCF">
      <w:pPr>
        <w:jc w:val="both"/>
      </w:pPr>
      <w:r w:rsidRPr="0071146A">
        <w:t>Nel caso occorresse dar luogo a procedure di evidenza pubblica, l’aggiudicazione finale dovrà essere subordinata all’accettazione e congruità dell’offerta da parte di ASI o altro ente finanziatore.</w:t>
      </w:r>
    </w:p>
    <w:p w:rsidR="00CD4DCF" w:rsidRPr="0071146A" w:rsidRDefault="00CD4DCF" w:rsidP="00CD4DCF">
      <w:pPr>
        <w:jc w:val="both"/>
      </w:pPr>
    </w:p>
    <w:p w:rsidR="00724AF9" w:rsidRPr="0071146A" w:rsidRDefault="00CD4DCF" w:rsidP="00724AF9">
      <w:pPr>
        <w:jc w:val="both"/>
      </w:pPr>
      <w:r w:rsidRPr="0071146A">
        <w:t xml:space="preserve">Il Responsabile Scientifico dovrà provvedere ad inviare al Dipartimento Progetti il numero di copie cartacee rilegate previste dal bando o dalla richiesta d’offerta, a cui va aggiunta una copia supplementare per l’archivio del </w:t>
      </w:r>
      <w:r w:rsidR="008A065D">
        <w:t>DP</w:t>
      </w:r>
      <w:r w:rsidR="00724AF9" w:rsidRPr="0071146A">
        <w:t xml:space="preserve"> e un’ulteriore copia destinata, invece, al Direttore della Struttura di appartenenza del PI.</w:t>
      </w:r>
    </w:p>
    <w:p w:rsidR="00724AF9" w:rsidRPr="0071146A" w:rsidRDefault="00CD4DCF" w:rsidP="00CD4DCF">
      <w:pPr>
        <w:jc w:val="both"/>
      </w:pPr>
      <w:r w:rsidRPr="0071146A">
        <w:lastRenderedPageBreak/>
        <w:t xml:space="preserve">La prima pagina dovrà essere firmata per esteso dal </w:t>
      </w:r>
      <w:r w:rsidR="008A065D">
        <w:t>PI</w:t>
      </w:r>
      <w:r w:rsidRPr="0071146A">
        <w:t>.</w:t>
      </w:r>
    </w:p>
    <w:p w:rsidR="00CD4DCF" w:rsidRPr="0071146A" w:rsidRDefault="00724AF9" w:rsidP="00CD4DCF">
      <w:pPr>
        <w:jc w:val="both"/>
      </w:pPr>
      <w:r w:rsidRPr="0071146A">
        <w:t>Tutte le pagine che compongono l’offerta, inclusi i</w:t>
      </w:r>
      <w:r w:rsidR="00CD4DCF" w:rsidRPr="0071146A">
        <w:t xml:space="preserve"> PSS ECOS (fogli di costo), </w:t>
      </w:r>
      <w:r w:rsidRPr="0071146A">
        <w:t xml:space="preserve">dovranno </w:t>
      </w:r>
      <w:r w:rsidR="00CD4DCF" w:rsidRPr="0071146A">
        <w:t xml:space="preserve">essere </w:t>
      </w:r>
      <w:r w:rsidRPr="0071146A">
        <w:t xml:space="preserve">siglate </w:t>
      </w:r>
      <w:r w:rsidR="00CD4DCF" w:rsidRPr="0071146A">
        <w:t>dal Responsabile Scientifico.</w:t>
      </w:r>
    </w:p>
    <w:p w:rsidR="00CD4DCF" w:rsidRPr="0071146A" w:rsidRDefault="00CD4DCF" w:rsidP="00CD4DCF">
      <w:pPr>
        <w:jc w:val="both"/>
      </w:pPr>
    </w:p>
    <w:p w:rsidR="00005BE7" w:rsidRDefault="00CD4DCF" w:rsidP="00CD4DCF">
      <w:pPr>
        <w:jc w:val="both"/>
      </w:pPr>
      <w:r w:rsidRPr="0071146A">
        <w:t xml:space="preserve">Se è richiesto l’invio di CD-ROM contenenti i file elettronici dell’offerta, essi dovranno essere </w:t>
      </w:r>
      <w:r w:rsidR="00005BE7">
        <w:t>trasmessi</w:t>
      </w:r>
      <w:r w:rsidRPr="0071146A">
        <w:t xml:space="preserve"> al Dipartimento Progetti </w:t>
      </w:r>
      <w:r w:rsidR="00005BE7">
        <w:t>contestualmente</w:t>
      </w:r>
      <w:r w:rsidRPr="0071146A">
        <w:t xml:space="preserve"> all’offerta </w:t>
      </w:r>
      <w:r w:rsidR="00005BE7">
        <w:t xml:space="preserve">in formato </w:t>
      </w:r>
      <w:r w:rsidRPr="0071146A">
        <w:t>cartace</w:t>
      </w:r>
      <w:r w:rsidR="00005BE7">
        <w:t>o</w:t>
      </w:r>
      <w:r w:rsidRPr="0071146A">
        <w:t>.</w:t>
      </w:r>
    </w:p>
    <w:p w:rsidR="00CD4DCF" w:rsidRPr="0071146A" w:rsidRDefault="00CD4DCF" w:rsidP="00CD4DCF">
      <w:pPr>
        <w:jc w:val="both"/>
      </w:pPr>
      <w:r w:rsidRPr="0071146A">
        <w:t xml:space="preserve">Si richiede che il </w:t>
      </w:r>
      <w:proofErr w:type="spellStart"/>
      <w:r w:rsidRPr="0071146A">
        <w:t>CD</w:t>
      </w:r>
      <w:proofErr w:type="spellEnd"/>
      <w:r w:rsidRPr="0071146A">
        <w:t xml:space="preserve"> sia opportunamente identificato sulla copertina con il numero della richiesta d’offerta e </w:t>
      </w:r>
      <w:r w:rsidR="00724AF9" w:rsidRPr="0071146A">
        <w:t xml:space="preserve">la </w:t>
      </w:r>
      <w:r w:rsidRPr="0071146A">
        <w:t xml:space="preserve">firma del </w:t>
      </w:r>
      <w:r w:rsidR="00724AF9" w:rsidRPr="0071146A">
        <w:t>PI.</w:t>
      </w:r>
    </w:p>
    <w:p w:rsidR="00CD4DCF" w:rsidRPr="0071146A" w:rsidRDefault="00CD4DCF" w:rsidP="00CD4DCF">
      <w:pPr>
        <w:jc w:val="both"/>
      </w:pPr>
    </w:p>
    <w:p w:rsidR="00CD4DCF" w:rsidRPr="0071146A" w:rsidRDefault="00CD4DCF" w:rsidP="00CD4DCF">
      <w:pPr>
        <w:jc w:val="both"/>
      </w:pPr>
      <w:r w:rsidRPr="0071146A">
        <w:t xml:space="preserve">La copia cartacea e gli eventuali supporti informatici dovranno pervenire </w:t>
      </w:r>
      <w:r w:rsidR="00724AF9" w:rsidRPr="00C14E66">
        <w:rPr>
          <w:u w:val="single"/>
        </w:rPr>
        <w:t>tassativamente</w:t>
      </w:r>
      <w:r w:rsidR="00724AF9" w:rsidRPr="0071146A">
        <w:t xml:space="preserve"> </w:t>
      </w:r>
      <w:r w:rsidRPr="0071146A">
        <w:t xml:space="preserve">al </w:t>
      </w:r>
      <w:r w:rsidR="00005BE7">
        <w:t>DP</w:t>
      </w:r>
      <w:r w:rsidRPr="0071146A">
        <w:t xml:space="preserve"> </w:t>
      </w:r>
      <w:r w:rsidRPr="00C14E66">
        <w:rPr>
          <w:u w:val="single"/>
        </w:rPr>
        <w:t>con un anticipo di 5 giorni</w:t>
      </w:r>
      <w:r w:rsidRPr="0071146A">
        <w:t xml:space="preserve"> lavorativi sulla scadenza della presentazione dell’offerta.</w:t>
      </w:r>
    </w:p>
    <w:p w:rsidR="00CD4DCF" w:rsidRPr="0071146A" w:rsidRDefault="00CD4DCF" w:rsidP="00CD4DCF">
      <w:pPr>
        <w:jc w:val="both"/>
      </w:pPr>
    </w:p>
    <w:p w:rsidR="00CD4DCF" w:rsidRPr="0071146A" w:rsidRDefault="00CD4DCF" w:rsidP="00CD4DCF">
      <w:pPr>
        <w:jc w:val="both"/>
      </w:pPr>
    </w:p>
    <w:p w:rsidR="00CD4DCF" w:rsidRPr="0071146A" w:rsidRDefault="00ED1798" w:rsidP="00CD4DCF">
      <w:pPr>
        <w:jc w:val="center"/>
      </w:pPr>
      <w:r>
        <w:pict>
          <v:group id="_x0000_s1246" editas="canvas" style="width:500.25pt;height:226.5pt;mso-position-horizontal-relative:char;mso-position-vertical-relative:line" coordsize="10005,4530">
            <o:lock v:ext="edit" aspectratio="t"/>
            <v:shape id="_x0000_s1245" type="#_x0000_t75" style="position:absolute;width:10005;height:4530" o:preferrelative="f">
              <v:fill o:detectmouseclick="t"/>
              <v:path o:extrusionok="t" o:connecttype="none"/>
              <o:lock v:ext="edit" text="t"/>
            </v:shape>
            <v:rect id="_x0000_s1247" style="position:absolute;top:939;width:3513;height:775" filled="f" strokeweight=".6pt">
              <v:stroke endcap="round"/>
            </v:rect>
            <v:rect id="_x0000_s1248" style="position:absolute;left:498;top:1010;width:2340;height:322;mso-wrap-style:none" filled="f" stroked="f">
              <v:textbox style="mso-next-textbox:#_x0000_s1248;mso-fit-shape-to-text:t" inset="0,0,0,0">
                <w:txbxContent>
                  <w:p w:rsidR="00E6360B" w:rsidRPr="00F51335" w:rsidRDefault="00E6360B">
                    <w:proofErr w:type="spellStart"/>
                    <w:r w:rsidRPr="00F51335">
                      <w:rPr>
                        <w:color w:val="008000"/>
                        <w:sz w:val="28"/>
                        <w:szCs w:val="28"/>
                        <w:lang w:val="en-US"/>
                      </w:rPr>
                      <w:t>Preparazione</w:t>
                    </w:r>
                    <w:proofErr w:type="spellEnd"/>
                    <w:r w:rsidRPr="00F51335">
                      <w:rPr>
                        <w:color w:val="008000"/>
                        <w:sz w:val="28"/>
                        <w:szCs w:val="28"/>
                        <w:lang w:val="en-US"/>
                      </w:rPr>
                      <w:t xml:space="preserve"> </w:t>
                    </w:r>
                    <w:proofErr w:type="spellStart"/>
                    <w:r w:rsidRPr="00F51335">
                      <w:rPr>
                        <w:color w:val="008000"/>
                        <w:sz w:val="28"/>
                        <w:szCs w:val="28"/>
                        <w:lang w:val="en-US"/>
                      </w:rPr>
                      <w:t>Offerta</w:t>
                    </w:r>
                    <w:proofErr w:type="spellEnd"/>
                    <w:r w:rsidRPr="00F51335">
                      <w:rPr>
                        <w:color w:val="008000"/>
                        <w:sz w:val="28"/>
                        <w:szCs w:val="28"/>
                        <w:lang w:val="en-US"/>
                      </w:rPr>
                      <w:t xml:space="preserve"> </w:t>
                    </w:r>
                  </w:p>
                </w:txbxContent>
              </v:textbox>
            </v:rect>
            <v:rect id="_x0000_s1249" style="position:absolute;left:193;top:1339;width:2963;height:322;mso-wrap-style:none" filled="f" stroked="f">
              <v:textbox style="mso-next-textbox:#_x0000_s1249;mso-fit-shape-to-text:t" inset="0,0,0,0">
                <w:txbxContent>
                  <w:p w:rsidR="00E6360B" w:rsidRPr="00F51335" w:rsidRDefault="00E6360B">
                    <w:r w:rsidRPr="00F51335">
                      <w:rPr>
                        <w:color w:val="000000"/>
                        <w:sz w:val="28"/>
                        <w:szCs w:val="28"/>
                        <w:lang w:val="en-US"/>
                      </w:rPr>
                      <w:t>(</w:t>
                    </w:r>
                    <w:proofErr w:type="spellStart"/>
                    <w:r w:rsidRPr="00F51335">
                      <w:rPr>
                        <w:color w:val="000000"/>
                        <w:sz w:val="28"/>
                        <w:szCs w:val="28"/>
                        <w:lang w:val="en-US"/>
                      </w:rPr>
                      <w:t>Responsabile</w:t>
                    </w:r>
                    <w:proofErr w:type="spellEnd"/>
                    <w:r w:rsidRPr="00F51335">
                      <w:rPr>
                        <w:color w:val="000000"/>
                        <w:sz w:val="28"/>
                        <w:szCs w:val="28"/>
                        <w:lang w:val="en-US"/>
                      </w:rPr>
                      <w:t xml:space="preserve"> </w:t>
                    </w:r>
                    <w:proofErr w:type="spellStart"/>
                    <w:r w:rsidRPr="00F51335">
                      <w:rPr>
                        <w:color w:val="000000"/>
                        <w:sz w:val="28"/>
                        <w:szCs w:val="28"/>
                        <w:lang w:val="en-US"/>
                      </w:rPr>
                      <w:t>Scientifico</w:t>
                    </w:r>
                    <w:proofErr w:type="spellEnd"/>
                    <w:r w:rsidRPr="00F51335">
                      <w:rPr>
                        <w:color w:val="000000"/>
                        <w:sz w:val="28"/>
                        <w:szCs w:val="28"/>
                        <w:lang w:val="en-US"/>
                      </w:rPr>
                      <w:t>)</w:t>
                    </w:r>
                  </w:p>
                </w:txbxContent>
              </v:textbox>
            </v:rect>
            <v:rect id="_x0000_s1250" style="position:absolute;left:6083;top:853;width:1802;height:776" filled="f" strokeweight=".6pt">
              <v:stroke endcap="round"/>
            </v:rect>
            <v:rect id="_x0000_s1251" style="position:absolute;left:6209;top:931;width:1478;height:322;mso-wrap-style:none" filled="f" stroked="f">
              <v:textbox style="mso-next-textbox:#_x0000_s1251;mso-fit-shape-to-text:t" inset="0,0,0,0">
                <w:txbxContent>
                  <w:p w:rsidR="00E6360B" w:rsidRPr="00F51335" w:rsidRDefault="00E6360B">
                    <w:proofErr w:type="spellStart"/>
                    <w:r w:rsidRPr="00F51335">
                      <w:rPr>
                        <w:color w:val="000000"/>
                        <w:sz w:val="28"/>
                        <w:szCs w:val="28"/>
                        <w:lang w:val="en-US"/>
                      </w:rPr>
                      <w:t>Coordinatore</w:t>
                    </w:r>
                    <w:proofErr w:type="spellEnd"/>
                  </w:p>
                </w:txbxContent>
              </v:textbox>
            </v:rect>
            <v:rect id="_x0000_s1252" style="position:absolute;left:6536;top:1253;width:763;height:322;mso-wrap-style:none" filled="f" stroked="f">
              <v:textbox style="mso-next-textbox:#_x0000_s1252;mso-fit-shape-to-text:t" inset="0,0,0,0">
                <w:txbxContent>
                  <w:p w:rsidR="00E6360B" w:rsidRPr="00F51335" w:rsidRDefault="00E6360B">
                    <w:r w:rsidRPr="00F51335">
                      <w:rPr>
                        <w:color w:val="000000"/>
                        <w:sz w:val="28"/>
                        <w:szCs w:val="28"/>
                        <w:lang w:val="en-US"/>
                      </w:rPr>
                      <w:t>UOAS</w:t>
                    </w:r>
                  </w:p>
                </w:txbxContent>
              </v:textbox>
            </v:rect>
            <v:group id="_x0000_s1255" style="position:absolute;left:3598;top:1111;width:2398;height:342" coordorigin="3598,1111" coordsize="2398,342">
              <v:shape id="_x0000_s1253" style="position:absolute;left:3598;top:1111;width:2398;height:342" coordsize="2398,342" path="m1843,r,136l,136r,70l1843,206r,136l2398,171,1843,xe" fillcolor="#bbe0e3" stroked="f">
                <v:path arrowok="t"/>
              </v:shape>
              <v:shape id="_x0000_s1254" style="position:absolute;left:3598;top:1111;width:2398;height:342" coordsize="2398,342" path="m1843,r,136l,136r,70l1843,206r,136l2398,171,1843,xe" filled="f" strokeweight=".6pt">
                <v:stroke endcap="round"/>
                <v:path arrowok="t"/>
              </v:shape>
            </v:group>
            <v:group id="_x0000_s1258" style="position:absolute;left:4294;top:602;width:590;height:601" coordorigin="4294,602" coordsize="590,601">
              <v:shape id="_x0000_s1256" type="#_x0000_t75" style="position:absolute;left:4294;top:602;width:590;height:601">
                <v:imagedata r:id="rId13" o:title=""/>
              </v:shape>
              <v:shape id="_x0000_s1257" type="#_x0000_t75" style="position:absolute;left:4294;top:602;width:590;height:601">
                <v:imagedata r:id="rId14" o:title=""/>
              </v:shape>
            </v:group>
            <v:rect id="_x0000_s1259" style="position:absolute;left:3966;top:1374;width:1141;height:230;mso-wrap-style:none" filled="f" stroked="f">
              <v:textbox style="mso-next-textbox:#_x0000_s1259;mso-fit-shape-to-text:t" inset="0,0,0,0">
                <w:txbxContent>
                  <w:p w:rsidR="00E6360B" w:rsidRPr="00F51335" w:rsidRDefault="00E6360B">
                    <w:pPr>
                      <w:rPr>
                        <w:sz w:val="20"/>
                        <w:szCs w:val="20"/>
                      </w:rPr>
                    </w:pPr>
                    <w:r w:rsidRPr="00F51335">
                      <w:rPr>
                        <w:i/>
                        <w:iCs/>
                        <w:color w:val="000000"/>
                        <w:sz w:val="20"/>
                        <w:szCs w:val="20"/>
                        <w:lang w:val="en-US"/>
                      </w:rPr>
                      <w:t xml:space="preserve">per </w:t>
                    </w:r>
                    <w:proofErr w:type="spellStart"/>
                    <w:r w:rsidRPr="00F51335">
                      <w:rPr>
                        <w:i/>
                        <w:iCs/>
                        <w:color w:val="000000"/>
                        <w:sz w:val="20"/>
                        <w:szCs w:val="20"/>
                        <w:lang w:val="en-US"/>
                      </w:rPr>
                      <w:t>commenti</w:t>
                    </w:r>
                    <w:proofErr w:type="spellEnd"/>
                  </w:p>
                </w:txbxContent>
              </v:textbox>
            </v:rect>
            <v:rect id="_x0000_s1260" style="position:absolute;left:87;top:2827;width:3513;height:1486" filled="f" strokeweight=".6pt">
              <v:stroke endcap="round"/>
            </v:rect>
            <v:rect id="_x0000_s1261" style="position:absolute;left:952;top:2906;width:1742;height:322;mso-wrap-style:none" filled="f" stroked="f">
              <v:textbox style="mso-next-textbox:#_x0000_s1261;mso-fit-shape-to-text:t" inset="0,0,0,0">
                <w:txbxContent>
                  <w:p w:rsidR="00E6360B" w:rsidRPr="00F51335" w:rsidRDefault="00E6360B">
                    <w:proofErr w:type="spellStart"/>
                    <w:r w:rsidRPr="00F51335">
                      <w:rPr>
                        <w:color w:val="008000"/>
                        <w:sz w:val="28"/>
                        <w:szCs w:val="28"/>
                        <w:lang w:val="en-US"/>
                      </w:rPr>
                      <w:t>Invio</w:t>
                    </w:r>
                    <w:proofErr w:type="spellEnd"/>
                    <w:r w:rsidRPr="00F51335">
                      <w:rPr>
                        <w:color w:val="008000"/>
                        <w:sz w:val="28"/>
                        <w:szCs w:val="28"/>
                        <w:lang w:val="en-US"/>
                      </w:rPr>
                      <w:t xml:space="preserve"> </w:t>
                    </w:r>
                    <w:proofErr w:type="spellStart"/>
                    <w:r w:rsidRPr="00F51335">
                      <w:rPr>
                        <w:color w:val="008000"/>
                        <w:sz w:val="28"/>
                        <w:szCs w:val="28"/>
                        <w:lang w:val="en-US"/>
                      </w:rPr>
                      <w:t>Offerta</w:t>
                    </w:r>
                    <w:proofErr w:type="spellEnd"/>
                    <w:r w:rsidRPr="00F51335">
                      <w:rPr>
                        <w:color w:val="008000"/>
                        <w:sz w:val="28"/>
                        <w:szCs w:val="28"/>
                        <w:lang w:val="en-US"/>
                      </w:rPr>
                      <w:t xml:space="preserve"> al </w:t>
                    </w:r>
                  </w:p>
                </w:txbxContent>
              </v:textbox>
            </v:rect>
            <v:rect id="_x0000_s1262" style="position:absolute;left:566;top:3235;width:2450;height:322;mso-wrap-style:none" filled="f" stroked="f">
              <v:textbox style="mso-next-textbox:#_x0000_s1262;mso-fit-shape-to-text:t" inset="0,0,0,0">
                <w:txbxContent>
                  <w:p w:rsidR="00E6360B" w:rsidRPr="00F51335" w:rsidRDefault="00E6360B">
                    <w:proofErr w:type="spellStart"/>
                    <w:r w:rsidRPr="00F51335">
                      <w:rPr>
                        <w:color w:val="008000"/>
                        <w:sz w:val="28"/>
                        <w:szCs w:val="28"/>
                        <w:lang w:val="en-US"/>
                      </w:rPr>
                      <w:t>Dipartimento</w:t>
                    </w:r>
                    <w:proofErr w:type="spellEnd"/>
                    <w:r w:rsidRPr="00F51335">
                      <w:rPr>
                        <w:color w:val="008000"/>
                        <w:sz w:val="28"/>
                        <w:szCs w:val="28"/>
                        <w:lang w:val="en-US"/>
                      </w:rPr>
                      <w:t xml:space="preserve"> </w:t>
                    </w:r>
                    <w:proofErr w:type="spellStart"/>
                    <w:r w:rsidRPr="00F51335">
                      <w:rPr>
                        <w:color w:val="008000"/>
                        <w:sz w:val="28"/>
                        <w:szCs w:val="28"/>
                        <w:lang w:val="en-US"/>
                      </w:rPr>
                      <w:t>Progetti</w:t>
                    </w:r>
                    <w:proofErr w:type="spellEnd"/>
                  </w:p>
                </w:txbxContent>
              </v:textbox>
            </v:rect>
            <v:rect id="_x0000_s1263" style="position:absolute;left:510;top:3565;width:2688;height:230;mso-wrap-style:none" filled="f" stroked="f">
              <v:textbox style="mso-next-textbox:#_x0000_s1263;mso-fit-shape-to-text:t" inset="0,0,0,0">
                <w:txbxContent>
                  <w:p w:rsidR="00E6360B" w:rsidRPr="00F51335" w:rsidRDefault="00E6360B">
                    <w:pPr>
                      <w:rPr>
                        <w:sz w:val="20"/>
                        <w:szCs w:val="20"/>
                      </w:rPr>
                    </w:pPr>
                    <w:r w:rsidRPr="00F51335">
                      <w:rPr>
                        <w:color w:val="000000"/>
                        <w:sz w:val="20"/>
                        <w:szCs w:val="20"/>
                      </w:rPr>
                      <w:t>(5 g. l. di anticipo sulla scadenza)</w:t>
                    </w:r>
                  </w:p>
                </w:txbxContent>
              </v:textbox>
            </v:rect>
            <v:rect id="_x0000_s1264" style="position:absolute;left:272;top:3939;width:3082;height:322" filled="f" stroked="f">
              <v:textbox style="mso-next-textbox:#_x0000_s1264;mso-fit-shape-to-text:t" inset="0,0,0,0">
                <w:txbxContent>
                  <w:p w:rsidR="00E6360B" w:rsidRPr="00F51335" w:rsidRDefault="00E6360B">
                    <w:r w:rsidRPr="00F51335">
                      <w:rPr>
                        <w:color w:val="000000"/>
                        <w:sz w:val="28"/>
                        <w:szCs w:val="28"/>
                        <w:lang w:val="en-US"/>
                      </w:rPr>
                      <w:t>(</w:t>
                    </w:r>
                    <w:proofErr w:type="spellStart"/>
                    <w:r w:rsidRPr="00F51335">
                      <w:rPr>
                        <w:color w:val="000000"/>
                        <w:sz w:val="28"/>
                        <w:szCs w:val="28"/>
                        <w:lang w:val="en-US"/>
                      </w:rPr>
                      <w:t>Responsabile</w:t>
                    </w:r>
                    <w:proofErr w:type="spellEnd"/>
                    <w:r w:rsidRPr="00F51335">
                      <w:rPr>
                        <w:color w:val="000000"/>
                        <w:sz w:val="28"/>
                        <w:szCs w:val="28"/>
                        <w:lang w:val="en-US"/>
                      </w:rPr>
                      <w:t xml:space="preserve"> </w:t>
                    </w:r>
                    <w:proofErr w:type="spellStart"/>
                    <w:r w:rsidRPr="00F51335">
                      <w:rPr>
                        <w:color w:val="000000"/>
                        <w:sz w:val="28"/>
                        <w:szCs w:val="28"/>
                        <w:lang w:val="en-US"/>
                      </w:rPr>
                      <w:t>Scientifico</w:t>
                    </w:r>
                    <w:proofErr w:type="spellEnd"/>
                    <w:r w:rsidRPr="00F51335">
                      <w:rPr>
                        <w:color w:val="000000"/>
                        <w:sz w:val="28"/>
                        <w:szCs w:val="28"/>
                        <w:lang w:val="en-US"/>
                      </w:rPr>
                      <w:t>)</w:t>
                    </w:r>
                  </w:p>
                </w:txbxContent>
              </v:textbox>
            </v:rect>
            <v:group id="_x0000_s1267" style="position:absolute;left:3685;top:2914;width:4111;height:343" coordorigin="3685,2914" coordsize="4111,343">
              <v:shape id="_x0000_s1265" style="position:absolute;left:3685;top:2914;width:4111;height:343" coordsize="4111,343" path="m3159,r,136l,136r,71l3159,207r,136l4111,171,3159,xe" fillcolor="#bbe0e3" stroked="f">
                <v:path arrowok="t"/>
              </v:shape>
              <v:shape id="_x0000_s1266" style="position:absolute;left:3685;top:2914;width:4111;height:343" coordsize="4111,343" path="m3159,r,136l,136r,71l3159,207r,136l4111,171,3159,xe" filled="f" strokeweight=".6pt">
                <v:stroke endcap="round"/>
                <v:path arrowok="t"/>
              </v:shape>
            </v:group>
            <v:group id="_x0000_s1270" style="position:absolute;left:3685;top:3429;width:4111;height:342" coordorigin="3685,3429" coordsize="4111,342">
              <v:shape id="_x0000_s1268" style="position:absolute;left:3685;top:3429;width:4111;height:342" coordsize="4111,342" path="m3159,r,136l,136r,70l3159,206r,136l4111,171,3159,xe" fillcolor="#bbe0e3" stroked="f">
                <v:path arrowok="t"/>
              </v:shape>
              <v:shape id="_x0000_s1269" style="position:absolute;left:3685;top:3429;width:4111;height:342" coordsize="4111,342" path="m3159,r,136l,136r,70l3159,206r,136l4111,171,3159,xe" filled="f" strokeweight=".6pt">
                <v:stroke endcap="round"/>
                <v:path arrowok="t"/>
              </v:shape>
            </v:group>
            <v:rect id="_x0000_s1271" style="position:absolute;left:3490;top:68;width:1932;height:322;mso-wrap-style:none" filled="f" stroked="f">
              <v:textbox style="mso-next-textbox:#_x0000_s1271;mso-fit-shape-to-text:t" inset="0,0,0,0">
                <w:txbxContent>
                  <w:p w:rsidR="00E6360B" w:rsidRPr="00F51335" w:rsidRDefault="00E6360B">
                    <w:r w:rsidRPr="00F51335">
                      <w:rPr>
                        <w:color w:val="000000"/>
                        <w:sz w:val="28"/>
                        <w:szCs w:val="28"/>
                        <w:lang w:val="en-US"/>
                      </w:rPr>
                      <w:t xml:space="preserve">OFFERTE &gt; 200 </w:t>
                    </w:r>
                  </w:p>
                </w:txbxContent>
              </v:textbox>
            </v:rect>
            <v:rect id="_x0000_s1272" style="position:absolute;left:5597;top:68;width:203;height:322;mso-wrap-style:none" filled="f" stroked="f">
              <v:textbox style="mso-next-textbox:#_x0000_s1272;mso-fit-shape-to-text:t" inset="0,0,0,0">
                <w:txbxContent>
                  <w:p w:rsidR="00E6360B" w:rsidRPr="00F51335" w:rsidRDefault="00E6360B">
                    <w:r w:rsidRPr="00F51335">
                      <w:rPr>
                        <w:color w:val="000000"/>
                        <w:sz w:val="28"/>
                        <w:szCs w:val="28"/>
                        <w:lang w:val="en-US"/>
                      </w:rPr>
                      <w:t>K</w:t>
                    </w:r>
                  </w:p>
                </w:txbxContent>
              </v:textbox>
            </v:rect>
            <v:rect id="_x0000_s1273" style="position:absolute;left:5779;top:68;width:141;height:322;mso-wrap-style:none" filled="f" stroked="f">
              <v:textbox style="mso-next-textbox:#_x0000_s1273;mso-fit-shape-to-text:t" inset="0,0,0,0">
                <w:txbxContent>
                  <w:p w:rsidR="00E6360B" w:rsidRPr="00F51335" w:rsidRDefault="00E6360B">
                    <w:r w:rsidRPr="00F51335">
                      <w:rPr>
                        <w:color w:val="000000"/>
                        <w:sz w:val="28"/>
                        <w:szCs w:val="28"/>
                        <w:lang w:val="en-US"/>
                      </w:rPr>
                      <w:t>€</w:t>
                    </w:r>
                  </w:p>
                </w:txbxContent>
              </v:textbox>
            </v:rect>
            <v:rect id="_x0000_s1274" style="position:absolute;left:3717;top:2838;width:2959;height:230;mso-wrap-style:none" filled="f" stroked="f">
              <v:textbox style="mso-next-textbox:#_x0000_s1274;mso-fit-shape-to-text:t" inset="0,0,0,0">
                <w:txbxContent>
                  <w:p w:rsidR="00E6360B" w:rsidRPr="00F51335" w:rsidRDefault="00E6360B">
                    <w:pPr>
                      <w:rPr>
                        <w:sz w:val="20"/>
                        <w:szCs w:val="20"/>
                      </w:rPr>
                    </w:pPr>
                    <w:proofErr w:type="spellStart"/>
                    <w:r w:rsidRPr="00F51335">
                      <w:rPr>
                        <w:i/>
                        <w:iCs/>
                        <w:color w:val="000000"/>
                        <w:sz w:val="20"/>
                        <w:szCs w:val="20"/>
                        <w:lang w:val="en-US"/>
                      </w:rPr>
                      <w:t>Offerta</w:t>
                    </w:r>
                    <w:proofErr w:type="spellEnd"/>
                    <w:r w:rsidRPr="00F51335">
                      <w:rPr>
                        <w:i/>
                        <w:iCs/>
                        <w:color w:val="000000"/>
                        <w:sz w:val="20"/>
                        <w:szCs w:val="20"/>
                        <w:lang w:val="en-US"/>
                      </w:rPr>
                      <w:t xml:space="preserve"> </w:t>
                    </w:r>
                    <w:proofErr w:type="spellStart"/>
                    <w:r w:rsidRPr="00F51335">
                      <w:rPr>
                        <w:i/>
                        <w:iCs/>
                        <w:color w:val="000000"/>
                        <w:sz w:val="20"/>
                        <w:szCs w:val="20"/>
                        <w:lang w:val="en-US"/>
                      </w:rPr>
                      <w:t>cartacea</w:t>
                    </w:r>
                    <w:proofErr w:type="spellEnd"/>
                    <w:r w:rsidRPr="00F51335">
                      <w:rPr>
                        <w:i/>
                        <w:iCs/>
                        <w:color w:val="000000"/>
                        <w:sz w:val="20"/>
                        <w:szCs w:val="20"/>
                        <w:lang w:val="en-US"/>
                      </w:rPr>
                      <w:t xml:space="preserve"> (</w:t>
                    </w:r>
                    <w:proofErr w:type="spellStart"/>
                    <w:r w:rsidRPr="00F51335">
                      <w:rPr>
                        <w:i/>
                        <w:iCs/>
                        <w:color w:val="000000"/>
                        <w:sz w:val="20"/>
                        <w:szCs w:val="20"/>
                        <w:lang w:val="en-US"/>
                      </w:rPr>
                      <w:t>originale</w:t>
                    </w:r>
                    <w:proofErr w:type="spellEnd"/>
                    <w:r w:rsidRPr="00F51335">
                      <w:rPr>
                        <w:i/>
                        <w:iCs/>
                        <w:color w:val="000000"/>
                        <w:sz w:val="20"/>
                        <w:szCs w:val="20"/>
                        <w:lang w:val="en-US"/>
                      </w:rPr>
                      <w:t xml:space="preserve"> + </w:t>
                    </w:r>
                    <w:proofErr w:type="spellStart"/>
                    <w:r w:rsidRPr="00F51335">
                      <w:rPr>
                        <w:i/>
                        <w:iCs/>
                        <w:color w:val="000000"/>
                        <w:sz w:val="20"/>
                        <w:szCs w:val="20"/>
                        <w:lang w:val="en-US"/>
                      </w:rPr>
                      <w:t>copie</w:t>
                    </w:r>
                    <w:proofErr w:type="spellEnd"/>
                    <w:r w:rsidRPr="00F51335">
                      <w:rPr>
                        <w:i/>
                        <w:iCs/>
                        <w:color w:val="000000"/>
                        <w:sz w:val="20"/>
                        <w:szCs w:val="20"/>
                        <w:lang w:val="en-US"/>
                      </w:rPr>
                      <w:t>)</w:t>
                    </w:r>
                  </w:p>
                </w:txbxContent>
              </v:textbox>
            </v:rect>
            <v:rect id="_x0000_s1275" style="position:absolute;left:3705;top:3326;width:2692;height:230;mso-wrap-style:none" filled="f" stroked="f">
              <v:textbox style="mso-next-textbox:#_x0000_s1275;mso-fit-shape-to-text:t" inset="0,0,0,0">
                <w:txbxContent>
                  <w:p w:rsidR="00E6360B" w:rsidRPr="00F51335" w:rsidRDefault="00E6360B">
                    <w:pPr>
                      <w:rPr>
                        <w:sz w:val="20"/>
                        <w:szCs w:val="20"/>
                      </w:rPr>
                    </w:pPr>
                    <w:proofErr w:type="spellStart"/>
                    <w:r w:rsidRPr="00F51335">
                      <w:rPr>
                        <w:i/>
                        <w:iCs/>
                        <w:color w:val="000000"/>
                        <w:sz w:val="20"/>
                        <w:szCs w:val="20"/>
                        <w:lang w:val="en-US"/>
                      </w:rPr>
                      <w:t>Lettera</w:t>
                    </w:r>
                    <w:proofErr w:type="spellEnd"/>
                    <w:r w:rsidRPr="00F51335">
                      <w:rPr>
                        <w:i/>
                        <w:iCs/>
                        <w:color w:val="000000"/>
                        <w:sz w:val="20"/>
                        <w:szCs w:val="20"/>
                        <w:lang w:val="en-US"/>
                      </w:rPr>
                      <w:t xml:space="preserve"> del </w:t>
                    </w:r>
                    <w:proofErr w:type="spellStart"/>
                    <w:r w:rsidRPr="00F51335">
                      <w:rPr>
                        <w:i/>
                        <w:iCs/>
                        <w:color w:val="000000"/>
                        <w:sz w:val="20"/>
                        <w:szCs w:val="20"/>
                        <w:lang w:val="en-US"/>
                      </w:rPr>
                      <w:t>Direttore</w:t>
                    </w:r>
                    <w:proofErr w:type="spellEnd"/>
                    <w:r w:rsidRPr="00F51335">
                      <w:rPr>
                        <w:i/>
                        <w:iCs/>
                        <w:color w:val="000000"/>
                        <w:sz w:val="20"/>
                        <w:szCs w:val="20"/>
                        <w:lang w:val="en-US"/>
                      </w:rPr>
                      <w:t xml:space="preserve"> </w:t>
                    </w:r>
                    <w:proofErr w:type="spellStart"/>
                    <w:r w:rsidRPr="00F51335">
                      <w:rPr>
                        <w:i/>
                        <w:iCs/>
                        <w:color w:val="000000"/>
                        <w:sz w:val="20"/>
                        <w:szCs w:val="20"/>
                        <w:lang w:val="en-US"/>
                      </w:rPr>
                      <w:t>di</w:t>
                    </w:r>
                    <w:proofErr w:type="spellEnd"/>
                    <w:r w:rsidRPr="00F51335">
                      <w:rPr>
                        <w:i/>
                        <w:iCs/>
                        <w:color w:val="000000"/>
                        <w:sz w:val="20"/>
                        <w:szCs w:val="20"/>
                        <w:lang w:val="en-US"/>
                      </w:rPr>
                      <w:t xml:space="preserve"> </w:t>
                    </w:r>
                    <w:proofErr w:type="spellStart"/>
                    <w:r w:rsidRPr="00F51335">
                      <w:rPr>
                        <w:i/>
                        <w:iCs/>
                        <w:color w:val="000000"/>
                        <w:sz w:val="20"/>
                        <w:szCs w:val="20"/>
                        <w:lang w:val="en-US"/>
                      </w:rPr>
                      <w:t>Struttura</w:t>
                    </w:r>
                    <w:proofErr w:type="spellEnd"/>
                  </w:p>
                </w:txbxContent>
              </v:textbox>
            </v:rect>
            <v:group id="_x0000_s1278" style="position:absolute;left:3685;top:3944;width:4111;height:342" coordorigin="3685,3944" coordsize="4111,342">
              <v:shape id="_x0000_s1276" style="position:absolute;left:3685;top:3944;width:4111;height:342" coordsize="4111,342" path="m3159,r,136l,136r,69l3159,205r,137l4111,171,3159,xe" fillcolor="#bbe0e3" stroked="f">
                <v:path arrowok="t"/>
              </v:shape>
              <v:shape id="_x0000_s1277" style="position:absolute;left:3685;top:3944;width:4111;height:342" coordsize="4111,342" path="m3159,r,136l,136r,69l3159,205r,137l4111,171,3159,xe" filled="f" strokeweight=".6pt">
                <v:stroke endcap="round"/>
                <v:path arrowok="t"/>
              </v:shape>
            </v:group>
            <v:rect id="_x0000_s1279" style="position:absolute;left:3683;top:3860;width:2358;height:230;mso-wrap-style:none" filled="f" stroked="f">
              <v:textbox style="mso-next-textbox:#_x0000_s1279;mso-fit-shape-to-text:t" inset="0,0,0,0">
                <w:txbxContent>
                  <w:p w:rsidR="00E6360B" w:rsidRPr="00D22220" w:rsidRDefault="00E6360B">
                    <w:pPr>
                      <w:rPr>
                        <w:sz w:val="20"/>
                        <w:szCs w:val="20"/>
                      </w:rPr>
                    </w:pPr>
                    <w:proofErr w:type="spellStart"/>
                    <w:r w:rsidRPr="00D22220">
                      <w:rPr>
                        <w:i/>
                        <w:iCs/>
                        <w:color w:val="000000"/>
                        <w:sz w:val="20"/>
                        <w:szCs w:val="20"/>
                        <w:lang w:val="en-US"/>
                      </w:rPr>
                      <w:t>Eventuali</w:t>
                    </w:r>
                    <w:proofErr w:type="spellEnd"/>
                    <w:r w:rsidRPr="00D22220">
                      <w:rPr>
                        <w:i/>
                        <w:iCs/>
                        <w:color w:val="000000"/>
                        <w:sz w:val="20"/>
                        <w:szCs w:val="20"/>
                        <w:lang w:val="en-US"/>
                      </w:rPr>
                      <w:t xml:space="preserve"> </w:t>
                    </w:r>
                    <w:proofErr w:type="spellStart"/>
                    <w:r w:rsidRPr="00D22220">
                      <w:rPr>
                        <w:i/>
                        <w:iCs/>
                        <w:color w:val="000000"/>
                        <w:sz w:val="20"/>
                        <w:szCs w:val="20"/>
                        <w:lang w:val="en-US"/>
                      </w:rPr>
                      <w:t>altre</w:t>
                    </w:r>
                    <w:proofErr w:type="spellEnd"/>
                    <w:r w:rsidRPr="00D22220">
                      <w:rPr>
                        <w:i/>
                        <w:iCs/>
                        <w:color w:val="000000"/>
                        <w:sz w:val="20"/>
                        <w:szCs w:val="20"/>
                        <w:lang w:val="en-US"/>
                      </w:rPr>
                      <w:t xml:space="preserve"> </w:t>
                    </w:r>
                    <w:proofErr w:type="spellStart"/>
                    <w:r w:rsidRPr="00D22220">
                      <w:rPr>
                        <w:i/>
                        <w:iCs/>
                        <w:color w:val="000000"/>
                        <w:sz w:val="20"/>
                        <w:szCs w:val="20"/>
                        <w:lang w:val="en-US"/>
                      </w:rPr>
                      <w:t>dichiarazioni</w:t>
                    </w:r>
                    <w:proofErr w:type="spellEnd"/>
                    <w:r w:rsidRPr="00D22220">
                      <w:rPr>
                        <w:i/>
                        <w:iCs/>
                        <w:color w:val="000000"/>
                        <w:sz w:val="20"/>
                        <w:szCs w:val="20"/>
                        <w:lang w:val="en-US"/>
                      </w:rPr>
                      <w:t xml:space="preserve"> </w:t>
                    </w:r>
                  </w:p>
                </w:txbxContent>
              </v:textbox>
            </v:rect>
            <v:rect id="_x0000_s1280" style="position:absolute;left:7968;top:2742;width:1969;height:1758" filled="f" strokeweight=".6pt">
              <v:stroke endcap="round"/>
            </v:rect>
            <v:rect id="_x0000_s1281" style="position:absolute;left:8442;top:3144;width:1011;height:322;mso-wrap-style:none" filled="f" stroked="f">
              <v:textbox style="mso-next-textbox:#_x0000_s1281;mso-fit-shape-to-text:t" inset="0,0,0,0">
                <w:txbxContent>
                  <w:p w:rsidR="00E6360B" w:rsidRPr="00F51335" w:rsidRDefault="00E6360B">
                    <w:proofErr w:type="spellStart"/>
                    <w:r w:rsidRPr="00F51335">
                      <w:rPr>
                        <w:color w:val="000000"/>
                        <w:sz w:val="28"/>
                        <w:szCs w:val="28"/>
                        <w:lang w:val="en-US"/>
                      </w:rPr>
                      <w:t>Direttore</w:t>
                    </w:r>
                    <w:proofErr w:type="spellEnd"/>
                    <w:r w:rsidRPr="00F51335">
                      <w:rPr>
                        <w:color w:val="000000"/>
                        <w:sz w:val="28"/>
                        <w:szCs w:val="28"/>
                        <w:lang w:val="en-US"/>
                      </w:rPr>
                      <w:t xml:space="preserve"> </w:t>
                    </w:r>
                  </w:p>
                </w:txbxContent>
              </v:textbox>
            </v:rect>
            <v:rect id="_x0000_s1282" style="position:absolute;left:8192;top:3474;width:1493;height:322;mso-wrap-style:none" filled="f" stroked="f">
              <v:textbox style="mso-next-textbox:#_x0000_s1282;mso-fit-shape-to-text:t" inset="0,0,0,0">
                <w:txbxContent>
                  <w:p w:rsidR="00E6360B" w:rsidRPr="00F51335" w:rsidRDefault="00E6360B">
                    <w:proofErr w:type="spellStart"/>
                    <w:r w:rsidRPr="00F51335">
                      <w:rPr>
                        <w:color w:val="000000"/>
                        <w:sz w:val="28"/>
                        <w:szCs w:val="28"/>
                        <w:lang w:val="en-US"/>
                      </w:rPr>
                      <w:t>Dipartimento</w:t>
                    </w:r>
                    <w:proofErr w:type="spellEnd"/>
                    <w:r w:rsidRPr="00F51335">
                      <w:rPr>
                        <w:color w:val="000000"/>
                        <w:sz w:val="28"/>
                        <w:szCs w:val="28"/>
                        <w:lang w:val="en-US"/>
                      </w:rPr>
                      <w:t xml:space="preserve"> </w:t>
                    </w:r>
                  </w:p>
                </w:txbxContent>
              </v:textbox>
            </v:rect>
            <v:rect id="_x0000_s1283" style="position:absolute;left:8147;top:3803;width:1611;height:322;mso-wrap-style:none" filled="f" stroked="f">
              <v:textbox style="mso-next-textbox:#_x0000_s1283;mso-fit-shape-to-text:t" inset="0,0,0,0">
                <w:txbxContent>
                  <w:p w:rsidR="00E6360B" w:rsidRPr="00F51335" w:rsidRDefault="00E6360B">
                    <w:proofErr w:type="spellStart"/>
                    <w:r w:rsidRPr="00F51335">
                      <w:rPr>
                        <w:color w:val="000000"/>
                        <w:sz w:val="28"/>
                        <w:szCs w:val="28"/>
                        <w:lang w:val="en-US"/>
                      </w:rPr>
                      <w:t>Progetti</w:t>
                    </w:r>
                    <w:proofErr w:type="spellEnd"/>
                    <w:r w:rsidRPr="00F51335">
                      <w:rPr>
                        <w:color w:val="000000"/>
                        <w:sz w:val="28"/>
                        <w:szCs w:val="28"/>
                        <w:lang w:val="en-US"/>
                      </w:rPr>
                      <w:t xml:space="preserve"> INAF</w:t>
                    </w:r>
                  </w:p>
                </w:txbxContent>
              </v:textbox>
            </v:rect>
            <w10:wrap type="none"/>
            <w10:anchorlock/>
          </v:group>
        </w:pict>
      </w:r>
    </w:p>
    <w:p w:rsidR="00CD4DCF" w:rsidRPr="0071146A" w:rsidRDefault="00CD4DCF" w:rsidP="00CD4DCF">
      <w:pPr>
        <w:jc w:val="both"/>
      </w:pPr>
    </w:p>
    <w:p w:rsidR="00CD4DCF" w:rsidRPr="0071146A" w:rsidRDefault="00CD4DCF" w:rsidP="00CD4DCF">
      <w:pPr>
        <w:jc w:val="both"/>
      </w:pPr>
      <w:r w:rsidRPr="0071146A">
        <w:t>L’offerta viene quindi firmata dal Direttore del Dipartimento Progetti che provvederà a fornire apposita informativa al Presidente/</w:t>
      </w:r>
      <w:proofErr w:type="spellStart"/>
      <w:r w:rsidRPr="0071146A">
        <w:t>CdA</w:t>
      </w:r>
      <w:proofErr w:type="spellEnd"/>
      <w:r w:rsidRPr="0071146A">
        <w:t>.</w:t>
      </w:r>
    </w:p>
    <w:p w:rsidR="00CD4DCF" w:rsidRPr="0071146A" w:rsidRDefault="00CD4DCF" w:rsidP="00CD4DCF">
      <w:pPr>
        <w:jc w:val="both"/>
      </w:pPr>
    </w:p>
    <w:p w:rsidR="00CD4DCF" w:rsidRPr="0071146A" w:rsidRDefault="00CD4DCF" w:rsidP="00CD4DCF">
      <w:pPr>
        <w:jc w:val="both"/>
      </w:pPr>
      <w:r w:rsidRPr="0071146A">
        <w:t xml:space="preserve">La segreteria </w:t>
      </w:r>
      <w:r w:rsidR="00724AF9" w:rsidRPr="0071146A">
        <w:t>UOAS</w:t>
      </w:r>
      <w:r w:rsidRPr="0071146A">
        <w:t xml:space="preserve"> provvederà a preparare la lettera di trasmissione e ad inviare al </w:t>
      </w:r>
      <w:proofErr w:type="spellStart"/>
      <w:r w:rsidRPr="0071146A">
        <w:t>contrattore</w:t>
      </w:r>
      <w:proofErr w:type="spellEnd"/>
      <w:r w:rsidRPr="0071146A">
        <w:t xml:space="preserve"> l’offerta e le relative copie richieste (compresi i C</w:t>
      </w:r>
      <w:r w:rsidR="00F51335">
        <w:t>D-ROM) entro i termini stabiliti</w:t>
      </w:r>
      <w:r w:rsidR="00724AF9" w:rsidRPr="0071146A">
        <w:t>. Per conoscenza, una</w:t>
      </w:r>
      <w:r w:rsidRPr="0071146A">
        <w:t xml:space="preserve"> copia della lettera di trasmissione </w:t>
      </w:r>
      <w:r w:rsidR="00724AF9" w:rsidRPr="0071146A">
        <w:t xml:space="preserve">è inviata anche </w:t>
      </w:r>
      <w:r w:rsidRPr="0071146A">
        <w:t xml:space="preserve">al </w:t>
      </w:r>
      <w:r w:rsidR="008B66C0" w:rsidRPr="0071146A">
        <w:t>PI</w:t>
      </w:r>
      <w:r w:rsidRPr="0071146A">
        <w:t xml:space="preserve"> e al</w:t>
      </w:r>
      <w:r w:rsidR="008B66C0" w:rsidRPr="0071146A">
        <w:t xml:space="preserve"> suo</w:t>
      </w:r>
      <w:r w:rsidRPr="0071146A">
        <w:t xml:space="preserve"> Direttore di Struttura.</w:t>
      </w:r>
    </w:p>
    <w:p w:rsidR="00CD4DCF" w:rsidRPr="0071146A" w:rsidRDefault="00CD4DCF" w:rsidP="00CD4DCF">
      <w:pPr>
        <w:jc w:val="both"/>
      </w:pPr>
    </w:p>
    <w:p w:rsidR="00CD4DCF" w:rsidRPr="0071146A" w:rsidRDefault="00CD4DCF" w:rsidP="00990EBC">
      <w:pPr>
        <w:pStyle w:val="Titolo4"/>
      </w:pPr>
      <w:bookmarkStart w:id="18" w:name="_Toc115413534"/>
      <w:r w:rsidRPr="0071146A">
        <w:t>Richiesta di proroga</w:t>
      </w:r>
      <w:bookmarkEnd w:id="18"/>
    </w:p>
    <w:p w:rsidR="00CD4DCF" w:rsidRPr="0071146A" w:rsidRDefault="00CD4DCF" w:rsidP="00CD4DCF">
      <w:pPr>
        <w:jc w:val="both"/>
      </w:pPr>
    </w:p>
    <w:p w:rsidR="00CD4DCF" w:rsidRPr="0071146A" w:rsidRDefault="008B66C0" w:rsidP="00CD4DCF">
      <w:pPr>
        <w:jc w:val="both"/>
      </w:pPr>
      <w:r w:rsidRPr="0071146A">
        <w:t>Qualora</w:t>
      </w:r>
      <w:r w:rsidR="00CD4DCF" w:rsidRPr="0071146A">
        <w:t xml:space="preserve"> i tempi concessi per la presentazione dell’offerta non </w:t>
      </w:r>
      <w:r w:rsidRPr="0071146A">
        <w:t>siano</w:t>
      </w:r>
      <w:r w:rsidR="00CD4DCF" w:rsidRPr="0071146A">
        <w:t xml:space="preserve"> sufficienti per il completamento </w:t>
      </w:r>
      <w:r w:rsidRPr="0071146A">
        <w:t xml:space="preserve">e la trasmissione </w:t>
      </w:r>
      <w:r w:rsidR="00CD4DCF" w:rsidRPr="0071146A">
        <w:t>dell’offerta stessa, compresa l’</w:t>
      </w:r>
      <w:r w:rsidRPr="0071146A">
        <w:t xml:space="preserve">eventuale procedura di evidenza </w:t>
      </w:r>
      <w:r w:rsidR="00CD4DCF" w:rsidRPr="0071146A">
        <w:t xml:space="preserve">pubblica come disposto dal </w:t>
      </w:r>
      <w:proofErr w:type="spellStart"/>
      <w:r w:rsidRPr="0071146A">
        <w:t>D.Lgs</w:t>
      </w:r>
      <w:proofErr w:type="spellEnd"/>
      <w:r w:rsidR="00CD4DCF" w:rsidRPr="0071146A">
        <w:t xml:space="preserve"> 163/06, </w:t>
      </w:r>
      <w:r w:rsidRPr="0071146A">
        <w:t>sarà</w:t>
      </w:r>
      <w:r w:rsidR="00CD4DCF" w:rsidRPr="0071146A">
        <w:t xml:space="preserve"> </w:t>
      </w:r>
      <w:r w:rsidRPr="0071146A">
        <w:t xml:space="preserve">necessario </w:t>
      </w:r>
      <w:r w:rsidR="00CD4DCF" w:rsidRPr="0071146A">
        <w:t>richiedere una proroga</w:t>
      </w:r>
      <w:r w:rsidR="00F51335">
        <w:t xml:space="preserve"> motivata</w:t>
      </w:r>
      <w:r w:rsidRPr="0071146A">
        <w:t xml:space="preserve">, </w:t>
      </w:r>
      <w:r w:rsidR="00CD4DCF" w:rsidRPr="0071146A">
        <w:t>firmata dal</w:t>
      </w:r>
      <w:r w:rsidRPr="0071146A">
        <w:t xml:space="preserve"> </w:t>
      </w:r>
      <w:r w:rsidR="00CD4DCF" w:rsidRPr="0071146A">
        <w:t>Direttore del Dipartimento Progetti o dal Direttore di Struttura per gli importi di rispettiva competenza</w:t>
      </w:r>
      <w:r w:rsidR="00F51335">
        <w:t>, subordinata all’accettazione da parte dell’ente/industria che ha emesso il bando o la richiesta di offerta</w:t>
      </w:r>
      <w:r w:rsidR="00CD4DCF" w:rsidRPr="0071146A">
        <w:t>.</w:t>
      </w:r>
    </w:p>
    <w:p w:rsidR="00CD4DCF" w:rsidRPr="0071146A" w:rsidRDefault="00CD4DCF" w:rsidP="00CD4DCF">
      <w:pPr>
        <w:jc w:val="both"/>
      </w:pPr>
    </w:p>
    <w:p w:rsidR="00CD4DCF" w:rsidRPr="0071146A" w:rsidRDefault="00CD4DCF" w:rsidP="00990EBC">
      <w:pPr>
        <w:pStyle w:val="Titolo4"/>
      </w:pPr>
      <w:bookmarkStart w:id="19" w:name="_Toc115413535"/>
      <w:proofErr w:type="spellStart"/>
      <w:r w:rsidRPr="0071146A">
        <w:t>Riemissione</w:t>
      </w:r>
      <w:proofErr w:type="spellEnd"/>
      <w:r w:rsidRPr="0071146A">
        <w:t xml:space="preserve"> dell’Offerta</w:t>
      </w:r>
      <w:bookmarkEnd w:id="19"/>
    </w:p>
    <w:p w:rsidR="00CD4DCF" w:rsidRPr="0071146A" w:rsidRDefault="00CD4DCF" w:rsidP="00CD4DCF">
      <w:pPr>
        <w:jc w:val="both"/>
      </w:pPr>
    </w:p>
    <w:p w:rsidR="00F51335" w:rsidRDefault="00F51335" w:rsidP="00F51335">
      <w:pPr>
        <w:jc w:val="both"/>
      </w:pPr>
      <w:r>
        <w:t>A</w:t>
      </w:r>
      <w:r w:rsidRPr="0071146A">
        <w:t xml:space="preserve"> valle di una verifica di conformità</w:t>
      </w:r>
      <w:r>
        <w:t>,</w:t>
      </w:r>
      <w:r w:rsidRPr="0071146A">
        <w:t xml:space="preserve"> </w:t>
      </w:r>
      <w:r>
        <w:t>è</w:t>
      </w:r>
      <w:r w:rsidR="008B66C0" w:rsidRPr="0071146A">
        <w:t xml:space="preserve"> facoltà del </w:t>
      </w:r>
      <w:proofErr w:type="spellStart"/>
      <w:r w:rsidR="00CD4DCF" w:rsidRPr="0071146A">
        <w:t>contrattore</w:t>
      </w:r>
      <w:proofErr w:type="spellEnd"/>
      <w:r w:rsidR="00CD4DCF" w:rsidRPr="0071146A">
        <w:t xml:space="preserve"> </w:t>
      </w:r>
      <w:r w:rsidR="008B66C0" w:rsidRPr="0071146A">
        <w:t xml:space="preserve">di </w:t>
      </w:r>
      <w:r w:rsidR="00CD4DCF" w:rsidRPr="0071146A">
        <w:t>richiede</w:t>
      </w:r>
      <w:r w:rsidR="008B66C0" w:rsidRPr="0071146A">
        <w:t>r</w:t>
      </w:r>
      <w:r w:rsidR="00CD4DCF" w:rsidRPr="0071146A">
        <w:t xml:space="preserve">e la </w:t>
      </w:r>
      <w:proofErr w:type="spellStart"/>
      <w:r w:rsidR="00CD4DCF" w:rsidRPr="0071146A">
        <w:t>riemissione</w:t>
      </w:r>
      <w:proofErr w:type="spellEnd"/>
      <w:r w:rsidR="00CD4DCF" w:rsidRPr="0071146A">
        <w:t xml:space="preserve"> dell’offerta</w:t>
      </w:r>
      <w:r w:rsidR="008B66C0" w:rsidRPr="0071146A">
        <w:t>.</w:t>
      </w:r>
    </w:p>
    <w:p w:rsidR="00D22220" w:rsidRDefault="008B66C0" w:rsidP="00F51335">
      <w:pPr>
        <w:jc w:val="both"/>
      </w:pPr>
      <w:r w:rsidRPr="0071146A">
        <w:lastRenderedPageBreak/>
        <w:t>L</w:t>
      </w:r>
      <w:r w:rsidR="00CD4DCF" w:rsidRPr="0071146A">
        <w:t xml:space="preserve">a </w:t>
      </w:r>
      <w:r w:rsidR="00F51335">
        <w:t xml:space="preserve">lettera di remissione </w:t>
      </w:r>
      <w:r w:rsidRPr="0071146A">
        <w:t>è</w:t>
      </w:r>
      <w:r w:rsidR="00CD4DCF" w:rsidRPr="0071146A">
        <w:t xml:space="preserve"> indirizzata al </w:t>
      </w:r>
      <w:r w:rsidR="00F51335">
        <w:t>firmatario dell’offerta</w:t>
      </w:r>
      <w:r w:rsidR="00CD4DCF" w:rsidRPr="00F51335">
        <w:t xml:space="preserve"> e</w:t>
      </w:r>
      <w:r w:rsidR="00F51335">
        <w:t>,</w:t>
      </w:r>
      <w:r w:rsidR="00CD4DCF" w:rsidRPr="00F51335">
        <w:t xml:space="preserve"> in copia</w:t>
      </w:r>
      <w:r w:rsidR="00F51335">
        <w:t>,</w:t>
      </w:r>
      <w:r w:rsidR="00CD4DCF" w:rsidRPr="00F51335">
        <w:t xml:space="preserve"> al Responsabile Scientifico</w:t>
      </w:r>
      <w:r w:rsidR="00D22220">
        <w:t>.</w:t>
      </w:r>
    </w:p>
    <w:p w:rsidR="00CD4DCF" w:rsidRPr="0071146A" w:rsidRDefault="00F51335" w:rsidP="00F51335">
      <w:pPr>
        <w:jc w:val="both"/>
      </w:pPr>
      <w:r>
        <w:t>Di fronte alla remissione dell</w:t>
      </w:r>
      <w:r w:rsidR="00CD4DCF" w:rsidRPr="00F51335">
        <w:t xml:space="preserve">’offerta, </w:t>
      </w:r>
      <w:r>
        <w:t>il</w:t>
      </w:r>
      <w:r w:rsidR="008B66C0" w:rsidRPr="00F51335">
        <w:t xml:space="preserve"> PI</w:t>
      </w:r>
      <w:r>
        <w:t xml:space="preserve">, </w:t>
      </w:r>
      <w:r w:rsidRPr="00F51335">
        <w:t>in accordo con il coordinatore UOAS</w:t>
      </w:r>
      <w:r>
        <w:t>,</w:t>
      </w:r>
      <w:r w:rsidR="008B66C0" w:rsidRPr="00F51335">
        <w:t xml:space="preserve"> </w:t>
      </w:r>
      <w:r>
        <w:t xml:space="preserve">può decidere di abbandonare il progetto o, in alternativa, predisporre una nuova offerta, recependo i rilievi mossi dal </w:t>
      </w:r>
      <w:proofErr w:type="spellStart"/>
      <w:r>
        <w:t>contrattore</w:t>
      </w:r>
      <w:proofErr w:type="spellEnd"/>
      <w:r>
        <w:t>. In tal caso, l’offerta</w:t>
      </w:r>
      <w:r w:rsidR="00CD4DCF" w:rsidRPr="00F51335">
        <w:t xml:space="preserve"> </w:t>
      </w:r>
      <w:r w:rsidR="008B66C0" w:rsidRPr="00F51335">
        <w:t>riprenderà dal principio</w:t>
      </w:r>
      <w:r w:rsidR="00CD4DCF" w:rsidRPr="00F51335">
        <w:t xml:space="preserve"> il normale iter procedurale</w:t>
      </w:r>
      <w:r w:rsidR="00CD4DCF" w:rsidRPr="0071146A">
        <w:t>.</w:t>
      </w:r>
    </w:p>
    <w:p w:rsidR="00CD4DCF" w:rsidRPr="0071146A" w:rsidRDefault="00CD4DCF" w:rsidP="00CD4DCF">
      <w:pPr>
        <w:spacing w:after="120"/>
        <w:jc w:val="both"/>
      </w:pPr>
    </w:p>
    <w:p w:rsidR="00CD4DCF" w:rsidRPr="0071146A" w:rsidRDefault="00CD4DCF" w:rsidP="00990EBC">
      <w:pPr>
        <w:pStyle w:val="Titolo4"/>
      </w:pPr>
      <w:bookmarkStart w:id="20" w:name="_Toc198544565"/>
      <w:bookmarkStart w:id="21" w:name="_Toc115407491"/>
      <w:bookmarkStart w:id="22" w:name="_Toc115413536"/>
      <w:r w:rsidRPr="0071146A">
        <w:t>Congruità</w:t>
      </w:r>
      <w:bookmarkEnd w:id="20"/>
      <w:bookmarkEnd w:id="21"/>
      <w:bookmarkEnd w:id="22"/>
    </w:p>
    <w:p w:rsidR="00CD4DCF" w:rsidRPr="0071146A" w:rsidRDefault="00CD4DCF" w:rsidP="00CD4DCF"/>
    <w:p w:rsidR="00CD4DCF" w:rsidRPr="0071146A" w:rsidRDefault="00CD4DCF" w:rsidP="00CD4DCF">
      <w:pPr>
        <w:pStyle w:val="Didascalia"/>
        <w:jc w:val="both"/>
        <w:rPr>
          <w:b w:val="0"/>
          <w:sz w:val="24"/>
          <w:szCs w:val="24"/>
        </w:rPr>
      </w:pPr>
      <w:r w:rsidRPr="0071146A">
        <w:rPr>
          <w:b w:val="0"/>
          <w:sz w:val="24"/>
          <w:szCs w:val="24"/>
        </w:rPr>
        <w:t xml:space="preserve">L’ente o l’industria che riceve l’offerta da INAF procede </w:t>
      </w:r>
      <w:r w:rsidR="004508C8" w:rsidRPr="0071146A">
        <w:rPr>
          <w:b w:val="0"/>
          <w:sz w:val="24"/>
          <w:szCs w:val="24"/>
        </w:rPr>
        <w:t>alla valutazione degli importi (verifica di congruità)</w:t>
      </w:r>
      <w:r w:rsidRPr="0071146A">
        <w:rPr>
          <w:b w:val="0"/>
          <w:sz w:val="24"/>
          <w:szCs w:val="24"/>
        </w:rPr>
        <w:t>.</w:t>
      </w:r>
    </w:p>
    <w:p w:rsidR="00CD4DCF" w:rsidRPr="0071146A" w:rsidRDefault="00CD4DCF" w:rsidP="00CD4DCF">
      <w:pPr>
        <w:pStyle w:val="Didascalia"/>
        <w:jc w:val="both"/>
        <w:rPr>
          <w:b w:val="0"/>
          <w:sz w:val="24"/>
          <w:szCs w:val="24"/>
        </w:rPr>
      </w:pPr>
    </w:p>
    <w:p w:rsidR="00CD4DCF" w:rsidRPr="0071146A" w:rsidRDefault="00CD4DCF" w:rsidP="004508C8">
      <w:pPr>
        <w:pStyle w:val="Didascalia"/>
        <w:jc w:val="both"/>
        <w:rPr>
          <w:b w:val="0"/>
          <w:sz w:val="24"/>
          <w:szCs w:val="24"/>
        </w:rPr>
      </w:pPr>
      <w:r w:rsidRPr="0071146A">
        <w:rPr>
          <w:b w:val="0"/>
          <w:sz w:val="24"/>
          <w:szCs w:val="24"/>
        </w:rPr>
        <w:t>L’esito della congruità deve essere comunicato al firmatario dell’offerta (Direttore di Struttura o Direttore del Dipartimento Progetti) ed in co</w:t>
      </w:r>
      <w:r w:rsidR="004508C8" w:rsidRPr="0071146A">
        <w:rPr>
          <w:b w:val="0"/>
          <w:sz w:val="24"/>
          <w:szCs w:val="24"/>
        </w:rPr>
        <w:t>pia al Responsabile Scientifico, con l’indicazione analitica del</w:t>
      </w:r>
      <w:r w:rsidRPr="0071146A">
        <w:rPr>
          <w:b w:val="0"/>
          <w:sz w:val="24"/>
          <w:szCs w:val="24"/>
        </w:rPr>
        <w:t xml:space="preserve">l’ammontare delle decurtazioni effettuate e </w:t>
      </w:r>
      <w:r w:rsidR="004508C8" w:rsidRPr="0071146A">
        <w:rPr>
          <w:b w:val="0"/>
          <w:sz w:val="24"/>
          <w:szCs w:val="24"/>
        </w:rPr>
        <w:t>del</w:t>
      </w:r>
      <w:r w:rsidRPr="0071146A">
        <w:rPr>
          <w:b w:val="0"/>
          <w:sz w:val="24"/>
          <w:szCs w:val="24"/>
        </w:rPr>
        <w:t>le relative voci di spesa.</w:t>
      </w:r>
    </w:p>
    <w:p w:rsidR="00CD4DCF" w:rsidRPr="0071146A" w:rsidRDefault="00CD4DCF" w:rsidP="00CD4DCF">
      <w:pPr>
        <w:jc w:val="both"/>
      </w:pPr>
      <w:r w:rsidRPr="0071146A">
        <w:t>Il firmatario dell’offerta, sentiti i pareri del Responsabile Scientifico e del Responsabile UOAS, invierà la dichiarazione di accettazione o meno della congruità.</w:t>
      </w:r>
    </w:p>
    <w:p w:rsidR="00CD4DCF" w:rsidRPr="0071146A" w:rsidRDefault="00CD4DCF" w:rsidP="00CD4DCF">
      <w:pPr>
        <w:pStyle w:val="Didascalia"/>
        <w:jc w:val="both"/>
        <w:rPr>
          <w:b w:val="0"/>
          <w:sz w:val="24"/>
          <w:szCs w:val="24"/>
        </w:rPr>
      </w:pPr>
    </w:p>
    <w:p w:rsidR="00CD4DCF" w:rsidRPr="0071146A" w:rsidRDefault="00CD4DCF" w:rsidP="00CD4DCF">
      <w:pPr>
        <w:pStyle w:val="Didascalia"/>
        <w:jc w:val="both"/>
        <w:rPr>
          <w:b w:val="0"/>
          <w:i/>
          <w:sz w:val="24"/>
          <w:szCs w:val="24"/>
        </w:rPr>
      </w:pPr>
      <w:r w:rsidRPr="0071146A">
        <w:rPr>
          <w:i/>
          <w:sz w:val="24"/>
          <w:szCs w:val="24"/>
        </w:rPr>
        <w:t>N.B.</w:t>
      </w:r>
      <w:r w:rsidRPr="0071146A">
        <w:rPr>
          <w:b w:val="0"/>
          <w:i/>
          <w:sz w:val="24"/>
          <w:szCs w:val="24"/>
        </w:rPr>
        <w:t>: Il Responsabile Scientifico, nel caso in cui il contratto preveda sottocontratti con importi espliciti, deve ottenere l’accettazione anche da parte di tutti i sottocontraenti pubblici o privati</w:t>
      </w:r>
      <w:r w:rsidRPr="0071146A">
        <w:rPr>
          <w:i/>
        </w:rPr>
        <w:t>,</w:t>
      </w:r>
      <w:r w:rsidRPr="0071146A">
        <w:rPr>
          <w:b w:val="0"/>
          <w:i/>
          <w:sz w:val="24"/>
          <w:szCs w:val="24"/>
        </w:rPr>
        <w:t xml:space="preserve"> relativamente a</w:t>
      </w:r>
      <w:r w:rsidR="004508C8" w:rsidRPr="0071146A">
        <w:rPr>
          <w:b w:val="0"/>
          <w:i/>
          <w:sz w:val="24"/>
          <w:szCs w:val="24"/>
        </w:rPr>
        <w:t>gli importi di loro pertinenza.</w:t>
      </w:r>
    </w:p>
    <w:p w:rsidR="004508C8" w:rsidRPr="0071146A" w:rsidRDefault="004508C8" w:rsidP="004508C8"/>
    <w:p w:rsidR="00CD4DCF" w:rsidRPr="0071146A" w:rsidRDefault="00CD4DCF" w:rsidP="00CD4DCF">
      <w:pPr>
        <w:pStyle w:val="Didascalia"/>
        <w:jc w:val="both"/>
        <w:rPr>
          <w:b w:val="0"/>
          <w:sz w:val="24"/>
          <w:szCs w:val="24"/>
        </w:rPr>
      </w:pPr>
      <w:r w:rsidRPr="0071146A">
        <w:rPr>
          <w:b w:val="0"/>
          <w:sz w:val="24"/>
          <w:szCs w:val="24"/>
        </w:rPr>
        <w:t xml:space="preserve">Successivamente all’esito positivo di tale verifica, il Responsabile Scientifico comunicherà l’accettazione dell’importo via e-mail al Direttore del Dipartimento Progetti (copia UOAS) </w:t>
      </w:r>
      <w:r w:rsidR="004508C8" w:rsidRPr="0071146A">
        <w:rPr>
          <w:b w:val="0"/>
          <w:sz w:val="24"/>
          <w:szCs w:val="24"/>
        </w:rPr>
        <w:t xml:space="preserve">o Direttore di Struttura, </w:t>
      </w:r>
      <w:r w:rsidRPr="0071146A">
        <w:rPr>
          <w:b w:val="0"/>
          <w:sz w:val="24"/>
          <w:szCs w:val="24"/>
        </w:rPr>
        <w:t>inviando in allegato copia dell’accettazione di tutti i sottocontraenti.</w:t>
      </w:r>
    </w:p>
    <w:p w:rsidR="00CD4DCF" w:rsidRPr="0071146A" w:rsidRDefault="00CD4DCF" w:rsidP="00CD4DCF">
      <w:pPr>
        <w:pStyle w:val="Didascalia"/>
        <w:jc w:val="both"/>
        <w:rPr>
          <w:b w:val="0"/>
          <w:sz w:val="24"/>
          <w:szCs w:val="24"/>
        </w:rPr>
      </w:pPr>
    </w:p>
    <w:p w:rsidR="00CD4DCF" w:rsidRPr="0071146A" w:rsidRDefault="00CD4DCF" w:rsidP="00CD4DCF">
      <w:pPr>
        <w:pStyle w:val="Didascalia"/>
        <w:jc w:val="both"/>
        <w:rPr>
          <w:b w:val="0"/>
          <w:sz w:val="24"/>
          <w:szCs w:val="24"/>
        </w:rPr>
      </w:pPr>
      <w:r w:rsidRPr="0071146A">
        <w:rPr>
          <w:b w:val="0"/>
          <w:sz w:val="24"/>
          <w:szCs w:val="24"/>
        </w:rPr>
        <w:t xml:space="preserve">Il </w:t>
      </w:r>
      <w:r w:rsidR="004508C8" w:rsidRPr="0071146A">
        <w:rPr>
          <w:b w:val="0"/>
          <w:sz w:val="24"/>
          <w:szCs w:val="24"/>
        </w:rPr>
        <w:t xml:space="preserve">Direttore del Dipartimento Progetti, o il Direttore di Struttura, </w:t>
      </w:r>
      <w:r w:rsidRPr="0071146A">
        <w:rPr>
          <w:b w:val="0"/>
          <w:sz w:val="24"/>
          <w:szCs w:val="24"/>
        </w:rPr>
        <w:t>provvederà ad inviare risposta ufficiale al</w:t>
      </w:r>
      <w:r w:rsidR="004508C8" w:rsidRPr="0071146A">
        <w:rPr>
          <w:b w:val="0"/>
          <w:sz w:val="24"/>
          <w:szCs w:val="24"/>
        </w:rPr>
        <w:t xml:space="preserve"> </w:t>
      </w:r>
      <w:proofErr w:type="spellStart"/>
      <w:r w:rsidR="004508C8" w:rsidRPr="0071146A">
        <w:rPr>
          <w:b w:val="0"/>
          <w:sz w:val="24"/>
          <w:szCs w:val="24"/>
        </w:rPr>
        <w:t>contrattore</w:t>
      </w:r>
      <w:proofErr w:type="spellEnd"/>
      <w:r w:rsidR="004508C8" w:rsidRPr="0071146A">
        <w:rPr>
          <w:b w:val="0"/>
          <w:sz w:val="24"/>
          <w:szCs w:val="24"/>
        </w:rPr>
        <w:t>.</w:t>
      </w:r>
    </w:p>
    <w:p w:rsidR="00CD4DCF" w:rsidRPr="0071146A" w:rsidRDefault="00CD4DCF" w:rsidP="00CD4DCF">
      <w:pPr>
        <w:jc w:val="both"/>
      </w:pPr>
    </w:p>
    <w:p w:rsidR="00CD4DCF" w:rsidRPr="0071146A" w:rsidRDefault="00CD4DCF" w:rsidP="00CD4DCF">
      <w:pPr>
        <w:jc w:val="both"/>
      </w:pPr>
      <w:r w:rsidRPr="0071146A">
        <w:t xml:space="preserve">In caso di non accettazione dell’importo </w:t>
      </w:r>
      <w:proofErr w:type="spellStart"/>
      <w:r w:rsidRPr="0071146A">
        <w:t>congruito</w:t>
      </w:r>
      <w:proofErr w:type="spellEnd"/>
      <w:r w:rsidRPr="0071146A">
        <w:t xml:space="preserve">, il Responsabile Scientifico </w:t>
      </w:r>
      <w:r w:rsidR="004508C8" w:rsidRPr="0071146A">
        <w:t xml:space="preserve">potrà </w:t>
      </w:r>
      <w:r w:rsidRPr="0071146A">
        <w:t>chieder</w:t>
      </w:r>
      <w:r w:rsidR="004508C8" w:rsidRPr="0071146A">
        <w:t>e</w:t>
      </w:r>
      <w:r w:rsidRPr="0071146A">
        <w:t xml:space="preserve"> al Direttore di Struttura o al Direttore del Dipartimento Progetti di aprire un tavolo di trattativa con il </w:t>
      </w:r>
      <w:proofErr w:type="spellStart"/>
      <w:r w:rsidRPr="0071146A">
        <w:t>contrattore</w:t>
      </w:r>
      <w:bookmarkStart w:id="23" w:name="_Toc132021868"/>
      <w:bookmarkStart w:id="24" w:name="_Toc132021869"/>
      <w:bookmarkStart w:id="25" w:name="_Toc198544566"/>
      <w:bookmarkEnd w:id="23"/>
      <w:bookmarkEnd w:id="24"/>
      <w:proofErr w:type="spellEnd"/>
      <w:r w:rsidR="004508C8" w:rsidRPr="0071146A">
        <w:t>.</w:t>
      </w:r>
    </w:p>
    <w:p w:rsidR="00066EE2" w:rsidRDefault="00066EE2" w:rsidP="00066EE2">
      <w:bookmarkStart w:id="26" w:name="_Toc115413542"/>
    </w:p>
    <w:p w:rsidR="00C12D88" w:rsidRPr="001A08D8" w:rsidRDefault="00C12D88" w:rsidP="00990EBC">
      <w:pPr>
        <w:pStyle w:val="Titolo4"/>
      </w:pPr>
      <w:r w:rsidRPr="001A08D8">
        <w:t xml:space="preserve">ESA </w:t>
      </w:r>
      <w:proofErr w:type="spellStart"/>
      <w:r w:rsidRPr="001A08D8">
        <w:t>Costing</w:t>
      </w:r>
      <w:proofErr w:type="spellEnd"/>
      <w:r w:rsidRPr="001A08D8">
        <w:t xml:space="preserve"> Software (ECOS)</w:t>
      </w:r>
      <w:bookmarkEnd w:id="26"/>
    </w:p>
    <w:p w:rsidR="00C12D88" w:rsidRPr="0071146A" w:rsidRDefault="00C12D88" w:rsidP="00C12D88">
      <w:pPr>
        <w:jc w:val="both"/>
        <w:rPr>
          <w:b/>
          <w:bCs/>
          <w:szCs w:val="22"/>
        </w:rPr>
      </w:pPr>
    </w:p>
    <w:p w:rsidR="00C12D88" w:rsidRPr="0071146A" w:rsidRDefault="00C12D88" w:rsidP="00C12D88">
      <w:pPr>
        <w:jc w:val="both"/>
      </w:pPr>
      <w:r w:rsidRPr="0071146A">
        <w:t>Per la predisposizione dei fogli di costo, si ricorre all’</w:t>
      </w:r>
      <w:r w:rsidR="001A08D8">
        <w:t xml:space="preserve">ECOS - </w:t>
      </w:r>
      <w:r w:rsidRPr="0071146A">
        <w:t xml:space="preserve">ESA </w:t>
      </w:r>
      <w:proofErr w:type="spellStart"/>
      <w:r w:rsidRPr="0071146A">
        <w:t>Costing</w:t>
      </w:r>
      <w:proofErr w:type="spellEnd"/>
      <w:r w:rsidRPr="0071146A">
        <w:t xml:space="preserve"> Software.</w:t>
      </w:r>
    </w:p>
    <w:p w:rsidR="00C12D88" w:rsidRPr="0071146A" w:rsidRDefault="00C12D88" w:rsidP="00C12D88">
      <w:pPr>
        <w:jc w:val="both"/>
      </w:pPr>
      <w:r w:rsidRPr="0071146A">
        <w:t>Per INAF, i codici richiesti da utilizzare sono:</w:t>
      </w:r>
    </w:p>
    <w:p w:rsidR="00C12D88" w:rsidRPr="0071146A" w:rsidRDefault="00C12D88" w:rsidP="00C12D88">
      <w:pPr>
        <w:jc w:val="both"/>
      </w:pPr>
    </w:p>
    <w:p w:rsidR="00C12D88" w:rsidRPr="0071146A" w:rsidRDefault="00C12D88" w:rsidP="00C12D88">
      <w:pPr>
        <w:pStyle w:val="Paragrafoelenco"/>
        <w:numPr>
          <w:ilvl w:val="0"/>
          <w:numId w:val="14"/>
        </w:numPr>
        <w:jc w:val="both"/>
      </w:pPr>
      <w:r w:rsidRPr="0071146A">
        <w:t xml:space="preserve">ESA </w:t>
      </w:r>
      <w:proofErr w:type="spellStart"/>
      <w:r w:rsidRPr="0071146A">
        <w:t>Bidder</w:t>
      </w:r>
      <w:proofErr w:type="spellEnd"/>
      <w:r w:rsidRPr="0071146A">
        <w:t xml:space="preserve"> Code: </w:t>
      </w:r>
      <w:r w:rsidRPr="0071146A">
        <w:rPr>
          <w:b/>
        </w:rPr>
        <w:t>13255</w:t>
      </w:r>
    </w:p>
    <w:p w:rsidR="00C12D88" w:rsidRPr="0071146A" w:rsidRDefault="00C12D88" w:rsidP="00C12D88">
      <w:pPr>
        <w:pStyle w:val="Paragrafoelenco"/>
        <w:numPr>
          <w:ilvl w:val="0"/>
          <w:numId w:val="14"/>
        </w:numPr>
        <w:jc w:val="both"/>
        <w:rPr>
          <w:b/>
          <w:i/>
        </w:rPr>
      </w:pPr>
      <w:r w:rsidRPr="0071146A">
        <w:t xml:space="preserve">ESA </w:t>
      </w:r>
      <w:proofErr w:type="spellStart"/>
      <w:r w:rsidRPr="0071146A">
        <w:t>Supplier</w:t>
      </w:r>
      <w:proofErr w:type="spellEnd"/>
      <w:r w:rsidRPr="0071146A">
        <w:t xml:space="preserve"> Code: </w:t>
      </w:r>
      <w:r w:rsidRPr="0071146A">
        <w:rPr>
          <w:b/>
        </w:rPr>
        <w:t>INFR</w:t>
      </w:r>
    </w:p>
    <w:p w:rsidR="00C12D88" w:rsidRDefault="00C12D88"/>
    <w:p w:rsidR="001A08D8" w:rsidRPr="0071146A" w:rsidRDefault="001A08D8" w:rsidP="001A08D8">
      <w:pPr>
        <w:jc w:val="both"/>
      </w:pPr>
      <w:r>
        <w:t xml:space="preserve">I Responsabili Scientifici, in caso di necessità, possono avvalersi del supporto ingegneristico </w:t>
      </w:r>
      <w:r w:rsidR="005703DA">
        <w:t xml:space="preserve">e della segreteria </w:t>
      </w:r>
      <w:r>
        <w:t>dell’UOAS.</w:t>
      </w:r>
    </w:p>
    <w:p w:rsidR="00C12D88" w:rsidRPr="0071146A" w:rsidRDefault="00C12D88" w:rsidP="00C12D88">
      <w:pPr>
        <w:pStyle w:val="Titolo1"/>
        <w:rPr>
          <w:rFonts w:ascii="Times New Roman" w:hAnsi="Times New Roman" w:cs="Times New Roman"/>
        </w:rPr>
      </w:pPr>
      <w:r w:rsidRPr="0071146A">
        <w:rPr>
          <w:rFonts w:ascii="Times New Roman" w:hAnsi="Times New Roman" w:cs="Times New Roman"/>
        </w:rPr>
        <w:t>Costi del personale</w:t>
      </w:r>
    </w:p>
    <w:p w:rsidR="00C12D88" w:rsidRPr="005703DA" w:rsidRDefault="00C12D88" w:rsidP="005703DA">
      <w:pPr>
        <w:pStyle w:val="Titolo2"/>
      </w:pPr>
      <w:r w:rsidRPr="005703DA">
        <w:t>Sia nel caso</w:t>
      </w:r>
      <w:r w:rsidR="00D616CC">
        <w:t xml:space="preserve"> d</w:t>
      </w:r>
      <w:r w:rsidR="00996B4A" w:rsidRPr="005703DA">
        <w:t xml:space="preserve">i tavoli negoziali (propedeutici alla firma dell’accordo attuativo), sia nel caso della predisposizione delle offerte (propedeutiche alla firma dei contratti), i costi del personale vanno sempre computati durante la fase istruttoria. In questa sezione sono considerati gli aspetti fondamentali per </w:t>
      </w:r>
      <w:r w:rsidR="00996B4A" w:rsidRPr="005703DA">
        <w:lastRenderedPageBreak/>
        <w:t xml:space="preserve">l’analisi del costo del personale, comuni a entrambe le procedure istruttorie descritte nei </w:t>
      </w:r>
      <w:r w:rsidR="000F011E">
        <w:t>paragrafi</w:t>
      </w:r>
      <w:r w:rsidR="00996B4A" w:rsidRPr="005703DA">
        <w:t xml:space="preserve"> </w:t>
      </w:r>
      <w:r w:rsidR="007076B3" w:rsidRPr="005703DA">
        <w:t>2</w:t>
      </w:r>
      <w:r w:rsidR="00996B4A" w:rsidRPr="005703DA">
        <w:t xml:space="preserve"> e </w:t>
      </w:r>
      <w:r w:rsidR="007076B3" w:rsidRPr="005703DA">
        <w:t>3</w:t>
      </w:r>
      <w:r w:rsidR="00996B4A" w:rsidRPr="005703DA">
        <w:t xml:space="preserve"> del presente documento.</w:t>
      </w:r>
    </w:p>
    <w:p w:rsidR="00EE7082" w:rsidRPr="00EE5AD2" w:rsidRDefault="00EE5AD2" w:rsidP="00EE5AD2">
      <w:pPr>
        <w:jc w:val="both"/>
      </w:pPr>
      <w:r w:rsidRPr="00EE5AD2">
        <w:t>I</w:t>
      </w:r>
      <w:r w:rsidR="00EE7082" w:rsidRPr="00EE5AD2">
        <w:rPr>
          <w:iCs/>
        </w:rPr>
        <w:t xml:space="preserve"> costi del personale INAF </w:t>
      </w:r>
      <w:r w:rsidRPr="00EE5AD2">
        <w:rPr>
          <w:iCs/>
        </w:rPr>
        <w:t xml:space="preserve">(sia quello </w:t>
      </w:r>
      <w:r w:rsidR="00EE7082" w:rsidRPr="00EE5AD2">
        <w:rPr>
          <w:iCs/>
        </w:rPr>
        <w:t xml:space="preserve">inquadrato nel Comparto Ricerca </w:t>
      </w:r>
      <w:r w:rsidRPr="00EE5AD2">
        <w:rPr>
          <w:iCs/>
        </w:rPr>
        <w:t>sia quello inquadrato</w:t>
      </w:r>
      <w:r w:rsidR="00EE7082" w:rsidRPr="00EE5AD2">
        <w:t xml:space="preserve"> </w:t>
      </w:r>
      <w:r w:rsidR="00EE7082" w:rsidRPr="00EE5AD2">
        <w:rPr>
          <w:iCs/>
        </w:rPr>
        <w:t>con stato giuridico equiparato al personale docente universitario</w:t>
      </w:r>
      <w:r w:rsidRPr="00EE5AD2">
        <w:rPr>
          <w:iCs/>
        </w:rPr>
        <w:t>), relativi all’anno di predisposizione del progetto, saranno reperibili sul sito web dell’INAF. Sarà inoltre reperibile una stima relativa all’anno successivo all’anno di predisposizione. I</w:t>
      </w:r>
      <w:r w:rsidR="00EE7082" w:rsidRPr="00EE5AD2">
        <w:t xml:space="preserve">n mancanza di comunicazioni specifiche, i costi lordi relativi agli anni </w:t>
      </w:r>
      <w:r w:rsidRPr="00EE5AD2">
        <w:t xml:space="preserve">ancora </w:t>
      </w:r>
      <w:r w:rsidR="00EE7082" w:rsidRPr="00EE5AD2">
        <w:t xml:space="preserve">successivi </w:t>
      </w:r>
      <w:r w:rsidRPr="00EE5AD2">
        <w:t>andranno</w:t>
      </w:r>
      <w:r w:rsidR="00EE7082" w:rsidRPr="00EE5AD2">
        <w:t xml:space="preserve"> calcolati considerando un aumento del 2% annuo.</w:t>
      </w:r>
    </w:p>
    <w:p w:rsidR="00CA48A6" w:rsidRPr="00EE5AD2" w:rsidRDefault="00CA48A6" w:rsidP="00CA48A6">
      <w:pPr>
        <w:jc w:val="both"/>
      </w:pPr>
    </w:p>
    <w:p w:rsidR="00CA48A6" w:rsidRPr="0071146A" w:rsidRDefault="00CA48A6" w:rsidP="00CA48A6">
      <w:pPr>
        <w:jc w:val="both"/>
      </w:pPr>
      <w:r w:rsidRPr="00EE5AD2">
        <w:t>Il costo orario viene calcolato dividendo il costo lordo (inclusa</w:t>
      </w:r>
      <w:r w:rsidR="007076B3" w:rsidRPr="00EE5AD2">
        <w:t xml:space="preserve"> l’IRAP e inclusi tutti gli oneri </w:t>
      </w:r>
      <w:r w:rsidR="00EE5AD2" w:rsidRPr="00EE5AD2">
        <w:t xml:space="preserve">e le spese </w:t>
      </w:r>
      <w:r w:rsidR="007076B3" w:rsidRPr="00EE5AD2">
        <w:t>a carico dell’Ente</w:t>
      </w:r>
      <w:r w:rsidRPr="00EE5AD2">
        <w:t>) per un numero di ore effettive di lavoro medie annue pari a 1600.</w:t>
      </w:r>
    </w:p>
    <w:p w:rsidR="00EE7082" w:rsidRPr="0071146A" w:rsidRDefault="00EE5AD2" w:rsidP="00EE7082">
      <w:pPr>
        <w:jc w:val="both"/>
      </w:pPr>
      <w:r>
        <w:t>Le suddette t</w:t>
      </w:r>
      <w:r w:rsidR="00EE7082" w:rsidRPr="0071146A">
        <w:t xml:space="preserve">abelle aggiornate dei costi del personale sono reperibili presso la pagina UOAS del sito </w:t>
      </w:r>
      <w:hyperlink r:id="rId15" w:history="1">
        <w:r w:rsidR="00EE7082" w:rsidRPr="0071146A">
          <w:rPr>
            <w:rStyle w:val="Collegamentoipertestuale"/>
          </w:rPr>
          <w:t>www.inaf.it</w:t>
        </w:r>
      </w:hyperlink>
      <w:r w:rsidR="00EE7082" w:rsidRPr="0071146A">
        <w:t>.</w:t>
      </w:r>
    </w:p>
    <w:p w:rsidR="00EE7082" w:rsidRPr="0071146A" w:rsidRDefault="00EE7082" w:rsidP="00EE7082"/>
    <w:p w:rsidR="00CD4DCF" w:rsidRPr="0071146A" w:rsidRDefault="00CD4DCF" w:rsidP="00CA48A6">
      <w:pPr>
        <w:pStyle w:val="Titolo3"/>
        <w:numPr>
          <w:ilvl w:val="1"/>
          <w:numId w:val="11"/>
        </w:numPr>
      </w:pPr>
      <w:bookmarkStart w:id="27" w:name="_Toc115413538"/>
      <w:bookmarkEnd w:id="25"/>
      <w:r w:rsidRPr="0071146A">
        <w:t>Co</w:t>
      </w:r>
      <w:bookmarkEnd w:id="27"/>
      <w:r w:rsidR="001E4A13" w:rsidRPr="0071146A">
        <w:t>finanziamento</w:t>
      </w:r>
    </w:p>
    <w:p w:rsidR="00CA48A6" w:rsidRPr="0071146A" w:rsidRDefault="00CA48A6" w:rsidP="00EE7082">
      <w:pPr>
        <w:jc w:val="both"/>
      </w:pPr>
    </w:p>
    <w:p w:rsidR="00EE7082" w:rsidRPr="0071146A" w:rsidRDefault="001E4A13" w:rsidP="00EE7082">
      <w:pPr>
        <w:jc w:val="both"/>
      </w:pPr>
      <w:r w:rsidRPr="0071146A">
        <w:t>L’</w:t>
      </w:r>
      <w:r w:rsidR="00CD4DCF" w:rsidRPr="0071146A">
        <w:t xml:space="preserve">INAF </w:t>
      </w:r>
      <w:r w:rsidR="00C12D88" w:rsidRPr="0071146A">
        <w:t>non eroga contributi, ma mette</w:t>
      </w:r>
      <w:r w:rsidR="00CD4DCF" w:rsidRPr="0071146A">
        <w:t xml:space="preserve"> a disposizione strutture</w:t>
      </w:r>
      <w:r w:rsidRPr="0071146A">
        <w:t>,</w:t>
      </w:r>
      <w:r w:rsidR="00CD4DCF" w:rsidRPr="0071146A">
        <w:t xml:space="preserve"> attrezzature e personale di ruolo</w:t>
      </w:r>
      <w:r w:rsidR="00C12D88" w:rsidRPr="0071146A">
        <w:t>. La partecipazione dell’INAF</w:t>
      </w:r>
      <w:r w:rsidR="00CD4DCF" w:rsidRPr="0071146A">
        <w:t xml:space="preserve"> deve essere sempre quantificata economicamente ed inserita poi nel contratto</w:t>
      </w:r>
      <w:r w:rsidR="00EE7082" w:rsidRPr="0071146A">
        <w:t xml:space="preserve"> o nell’accordo</w:t>
      </w:r>
      <w:r w:rsidR="00CD4DCF" w:rsidRPr="0071146A">
        <w:t>.</w:t>
      </w:r>
    </w:p>
    <w:p w:rsidR="00CD4DCF" w:rsidRPr="0071146A" w:rsidRDefault="00317C7E" w:rsidP="00EE7082">
      <w:pPr>
        <w:jc w:val="both"/>
      </w:pPr>
      <w:r>
        <w:t>Le qualifiche del personale di ruolo e il loro tempo dedicato al progetto vanno di norma esplicitati.</w:t>
      </w:r>
    </w:p>
    <w:p w:rsidR="00CD4DCF" w:rsidRPr="0071146A" w:rsidRDefault="00CD4DCF" w:rsidP="00CD4DCF">
      <w:pPr>
        <w:jc w:val="both"/>
        <w:rPr>
          <w:iCs/>
        </w:rPr>
      </w:pPr>
    </w:p>
    <w:p w:rsidR="00CD4DCF" w:rsidRPr="0071146A" w:rsidRDefault="00CD4DCF" w:rsidP="00CD4DCF">
      <w:pPr>
        <w:pStyle w:val="NormaleWeb"/>
        <w:spacing w:before="0" w:beforeAutospacing="0" w:after="0" w:afterAutospacing="0"/>
        <w:jc w:val="both"/>
      </w:pPr>
      <w:r w:rsidRPr="0071146A">
        <w:t xml:space="preserve">Nel caso di offerte ad ASI, si precisa che il numero delle ore annue potenzialmente vendibili per i docenti e ricercatori dell’Università, eventualmente coinvolti nel progetto, è pari a 1250 ore/anno, ottenuto sottraendo alle </w:t>
      </w:r>
      <w:r w:rsidR="00D616CC">
        <w:t xml:space="preserve">1600 </w:t>
      </w:r>
      <w:r w:rsidRPr="0071146A">
        <w:t>ore annue lavorabili</w:t>
      </w:r>
      <w:r w:rsidR="00D616CC">
        <w:t xml:space="preserve"> le</w:t>
      </w:r>
      <w:r w:rsidRPr="0071146A">
        <w:t xml:space="preserve"> 350 ore di docenza obbligatoria.</w:t>
      </w:r>
    </w:p>
    <w:p w:rsidR="00CD4DCF" w:rsidRPr="0071146A" w:rsidRDefault="00CD4DCF" w:rsidP="00CD4DCF">
      <w:pPr>
        <w:pStyle w:val="NormaleWeb"/>
        <w:spacing w:before="0" w:beforeAutospacing="0" w:after="0" w:afterAutospacing="0"/>
        <w:jc w:val="both"/>
      </w:pPr>
    </w:p>
    <w:p w:rsidR="00CA48A6" w:rsidRPr="0071146A" w:rsidRDefault="00CA48A6" w:rsidP="00990EBC">
      <w:pPr>
        <w:pStyle w:val="Titolo4"/>
      </w:pPr>
      <w:bookmarkStart w:id="28" w:name="_Toc115407496"/>
      <w:r w:rsidRPr="0071146A">
        <w:t>Personale a Tempo Indeterminato</w:t>
      </w:r>
      <w:bookmarkEnd w:id="28"/>
    </w:p>
    <w:p w:rsidR="00CA48A6" w:rsidRPr="0071146A" w:rsidRDefault="00CA48A6" w:rsidP="00CA48A6">
      <w:pPr>
        <w:jc w:val="both"/>
      </w:pPr>
    </w:p>
    <w:p w:rsidR="00CA48A6" w:rsidRPr="0071146A" w:rsidRDefault="00CA48A6" w:rsidP="00CA48A6">
      <w:pPr>
        <w:pStyle w:val="NormaleWeb"/>
        <w:spacing w:before="0" w:beforeAutospacing="0" w:after="0" w:afterAutospacing="0"/>
        <w:jc w:val="both"/>
      </w:pPr>
      <w:r w:rsidRPr="0071146A">
        <w:t>Nel caso di finanziamenti accordati per le ore lavorate dal personale di ruolo dell’</w:t>
      </w:r>
      <w:r w:rsidR="007076B3">
        <w:t>E</w:t>
      </w:r>
      <w:r w:rsidRPr="0071146A">
        <w:t xml:space="preserve">nte (ASI può consentire tale possibilità, comunque con esclusione del </w:t>
      </w:r>
      <w:r w:rsidR="004B2943" w:rsidRPr="0071146A">
        <w:t>PI</w:t>
      </w:r>
      <w:r w:rsidRPr="0071146A">
        <w:t xml:space="preserve"> del Progetto), il costo orario relativo dovrà essere calcolato sulla base dell’effettivo costo lordo per l’ente (inclusi gli oneri</w:t>
      </w:r>
      <w:r w:rsidR="00FC51D1">
        <w:t xml:space="preserve"> e altri costi, e.g. buoni pasto,</w:t>
      </w:r>
      <w:r w:rsidRPr="0071146A">
        <w:t xml:space="preserve"> a carico dell’Ente) della specifica risorsa INAF assegnata al progetto.</w:t>
      </w:r>
    </w:p>
    <w:p w:rsidR="00CA48A6" w:rsidRPr="0071146A" w:rsidRDefault="00CA48A6" w:rsidP="00CD4DCF">
      <w:pPr>
        <w:pStyle w:val="NormaleWeb"/>
        <w:spacing w:before="0" w:beforeAutospacing="0" w:after="0" w:afterAutospacing="0"/>
        <w:jc w:val="both"/>
      </w:pPr>
    </w:p>
    <w:p w:rsidR="00CD4DCF" w:rsidRPr="0071146A" w:rsidRDefault="00CA48A6" w:rsidP="00CA48A6">
      <w:pPr>
        <w:pStyle w:val="Titolo3"/>
        <w:numPr>
          <w:ilvl w:val="1"/>
          <w:numId w:val="11"/>
        </w:numPr>
      </w:pPr>
      <w:bookmarkStart w:id="29" w:name="_Toc115413539"/>
      <w:r w:rsidRPr="0071146A">
        <w:t>P</w:t>
      </w:r>
      <w:r w:rsidR="00CD4DCF" w:rsidRPr="0071146A">
        <w:t xml:space="preserve">ersonale </w:t>
      </w:r>
      <w:bookmarkEnd w:id="29"/>
      <w:r w:rsidRPr="0071146A">
        <w:t>a contratto</w:t>
      </w:r>
    </w:p>
    <w:p w:rsidR="00CD4DCF" w:rsidRPr="0071146A" w:rsidRDefault="00CD4DCF" w:rsidP="00CD4DCF">
      <w:pPr>
        <w:jc w:val="both"/>
      </w:pPr>
    </w:p>
    <w:p w:rsidR="00CD4DCF" w:rsidRPr="0071146A" w:rsidRDefault="00CD4DCF" w:rsidP="00CD4DCF">
      <w:pPr>
        <w:jc w:val="both"/>
      </w:pPr>
      <w:r w:rsidRPr="0071146A">
        <w:t>Nell’ambito di un progetto di ricerca finanziato da enti esterni, INAF può chiedere contributi per assumere personale da destinare alle attività strettamente connesse al progetto.</w:t>
      </w:r>
    </w:p>
    <w:p w:rsidR="00CD4DCF" w:rsidRPr="0071146A" w:rsidRDefault="00CD4DCF" w:rsidP="00CD4DCF">
      <w:pPr>
        <w:jc w:val="both"/>
      </w:pPr>
    </w:p>
    <w:p w:rsidR="00CD4DCF" w:rsidRPr="0071146A" w:rsidRDefault="00CD4DCF" w:rsidP="00CD4DCF">
      <w:pPr>
        <w:jc w:val="both"/>
      </w:pPr>
      <w:r w:rsidRPr="0071146A">
        <w:t>Le tipologie di contratto che l’INAF può porre in essere per l’assunzione di personale a tempo determinato sono:</w:t>
      </w:r>
    </w:p>
    <w:p w:rsidR="00CD4DCF" w:rsidRPr="0071146A" w:rsidRDefault="00CD4DCF" w:rsidP="00CD4DCF">
      <w:pPr>
        <w:numPr>
          <w:ilvl w:val="0"/>
          <w:numId w:val="3"/>
        </w:numPr>
        <w:jc w:val="both"/>
      </w:pPr>
      <w:r w:rsidRPr="0071146A">
        <w:t xml:space="preserve">contratti di </w:t>
      </w:r>
      <w:r w:rsidR="00CA48A6" w:rsidRPr="0071146A">
        <w:t>prestazione</w:t>
      </w:r>
      <w:r w:rsidRPr="0071146A">
        <w:t xml:space="preserve"> occasionale</w:t>
      </w:r>
      <w:r w:rsidR="00CA48A6" w:rsidRPr="0071146A">
        <w:t>;</w:t>
      </w:r>
    </w:p>
    <w:p w:rsidR="00CD4DCF" w:rsidRPr="0071146A" w:rsidRDefault="00CD4DCF" w:rsidP="00CD4DCF">
      <w:pPr>
        <w:numPr>
          <w:ilvl w:val="0"/>
          <w:numId w:val="3"/>
        </w:numPr>
        <w:jc w:val="both"/>
      </w:pPr>
      <w:r w:rsidRPr="0071146A">
        <w:t xml:space="preserve">contratti </w:t>
      </w:r>
      <w:r w:rsidR="00CA48A6" w:rsidRPr="0071146A">
        <w:t xml:space="preserve">di collaborazione </w:t>
      </w:r>
      <w:r w:rsidRPr="0071146A">
        <w:t>a progetto</w:t>
      </w:r>
      <w:r w:rsidR="00CA48A6" w:rsidRPr="0071146A">
        <w:t>;</w:t>
      </w:r>
    </w:p>
    <w:p w:rsidR="00CD4DCF" w:rsidRPr="0071146A" w:rsidRDefault="00CD4DCF" w:rsidP="00CD4DCF">
      <w:pPr>
        <w:numPr>
          <w:ilvl w:val="0"/>
          <w:numId w:val="3"/>
        </w:numPr>
        <w:jc w:val="both"/>
      </w:pPr>
      <w:r w:rsidRPr="0071146A">
        <w:t>contratti da dipendente a tempo determinato</w:t>
      </w:r>
      <w:r w:rsidR="00CA48A6" w:rsidRPr="0071146A">
        <w:t>.</w:t>
      </w:r>
    </w:p>
    <w:p w:rsidR="00CD4DCF" w:rsidRPr="0071146A" w:rsidRDefault="00CD4DCF" w:rsidP="00CD4DCF">
      <w:pPr>
        <w:ind w:left="360"/>
        <w:jc w:val="both"/>
      </w:pPr>
    </w:p>
    <w:p w:rsidR="00CD4DCF" w:rsidRPr="0071146A" w:rsidRDefault="00CD4DCF" w:rsidP="00CD4DCF">
      <w:pPr>
        <w:jc w:val="both"/>
      </w:pPr>
      <w:r w:rsidRPr="0071146A">
        <w:t xml:space="preserve">L’INAF può, inoltre, richiedere finanziamenti per borse di studio o assegni di ricerca per personale da dedicare al progetto. </w:t>
      </w:r>
    </w:p>
    <w:p w:rsidR="00CD4DCF" w:rsidRPr="0071146A" w:rsidRDefault="00CD4DCF" w:rsidP="00CD4DCF">
      <w:pPr>
        <w:jc w:val="both"/>
      </w:pPr>
    </w:p>
    <w:p w:rsidR="00CD4DCF" w:rsidRPr="0071146A" w:rsidRDefault="00CD4DCF" w:rsidP="00CD4DCF">
      <w:pPr>
        <w:jc w:val="both"/>
      </w:pPr>
      <w:r w:rsidRPr="0071146A">
        <w:t>L’inquadramento verrà stabilito sulla base dell’esperienza e della professionalità necessaria per lo svolgimento delle attività.</w:t>
      </w:r>
    </w:p>
    <w:p w:rsidR="00CD4DCF" w:rsidRPr="0071146A" w:rsidRDefault="00CD4DCF" w:rsidP="00CD4DCF">
      <w:pPr>
        <w:jc w:val="both"/>
      </w:pPr>
    </w:p>
    <w:p w:rsidR="00E6360B" w:rsidRDefault="00E6360B" w:rsidP="00CD4DCF">
      <w:pPr>
        <w:jc w:val="both"/>
      </w:pPr>
      <w:r>
        <w:t xml:space="preserve">A seguito della Legge n. 240 del 30 Dicembre 2010, il </w:t>
      </w:r>
      <w:proofErr w:type="spellStart"/>
      <w:r>
        <w:t>CdA</w:t>
      </w:r>
      <w:proofErr w:type="spellEnd"/>
      <w:r>
        <w:t xml:space="preserve"> INAF ha recentemente approvato il nuovo disciplinare per il conferimento di Assegni di Ricerca). Nel nuovo disciplinare INAF ha stabilito due tipologie di assegni di ricerca:</w:t>
      </w:r>
    </w:p>
    <w:p w:rsidR="00E6360B" w:rsidRDefault="00E6360B" w:rsidP="00CD4DCF">
      <w:pPr>
        <w:jc w:val="both"/>
      </w:pPr>
    </w:p>
    <w:p w:rsidR="00E6360B" w:rsidRDefault="00E6360B" w:rsidP="00E6360B">
      <w:pPr>
        <w:pStyle w:val="Paragrafoelenco"/>
        <w:numPr>
          <w:ilvl w:val="0"/>
          <w:numId w:val="22"/>
        </w:numPr>
        <w:jc w:val="both"/>
      </w:pPr>
      <w:r>
        <w:t xml:space="preserve">Tipologia A. </w:t>
      </w:r>
      <w:proofErr w:type="spellStart"/>
      <w:r>
        <w:t>Post-Doc</w:t>
      </w:r>
      <w:proofErr w:type="spellEnd"/>
      <w:r>
        <w:t xml:space="preserve"> con un importo annuo lordo, al netto degli oneri a carico</w:t>
      </w:r>
      <w:r>
        <w:br/>
        <w:t>dell'Ente,  che può variare da 28.000 euro a 32.000 euro</w:t>
      </w:r>
    </w:p>
    <w:p w:rsidR="00E6360B" w:rsidRDefault="00E6360B" w:rsidP="00E6360B">
      <w:pPr>
        <w:pStyle w:val="Paragrafoelenco"/>
        <w:numPr>
          <w:ilvl w:val="0"/>
          <w:numId w:val="22"/>
        </w:numPr>
        <w:jc w:val="both"/>
      </w:pPr>
      <w:r>
        <w:t xml:space="preserve">Tipologia B. Young </w:t>
      </w:r>
      <w:proofErr w:type="spellStart"/>
      <w:r>
        <w:t>Scientist</w:t>
      </w:r>
      <w:proofErr w:type="spellEnd"/>
      <w:r>
        <w:t xml:space="preserve"> con un importo annuo lordo, al netto degli oneri a carico dell'Ente, che può variare da 34.000 a 38.000 euro</w:t>
      </w:r>
    </w:p>
    <w:p w:rsidR="00E6360B" w:rsidRDefault="00E6360B" w:rsidP="00E6360B">
      <w:pPr>
        <w:jc w:val="both"/>
      </w:pPr>
    </w:p>
    <w:p w:rsidR="00CD4DCF" w:rsidRPr="0071146A" w:rsidRDefault="00C95D56" w:rsidP="00CA48A6">
      <w:pPr>
        <w:pStyle w:val="Titolo3"/>
      </w:pPr>
      <w:bookmarkStart w:id="30" w:name="_Toc115407495"/>
      <w:r>
        <w:t>A</w:t>
      </w:r>
      <w:r w:rsidR="00CD4DCF" w:rsidRPr="0071146A">
        <w:t>ssunzione di personale a contratto</w:t>
      </w:r>
      <w:bookmarkEnd w:id="30"/>
    </w:p>
    <w:p w:rsidR="00CD4DCF" w:rsidRPr="0071146A" w:rsidRDefault="00CD4DCF" w:rsidP="00CD4DCF">
      <w:pPr>
        <w:jc w:val="both"/>
      </w:pPr>
    </w:p>
    <w:p w:rsidR="00CD4DCF" w:rsidRPr="0071146A" w:rsidRDefault="00CD4DCF" w:rsidP="00CD4DCF">
      <w:pPr>
        <w:jc w:val="both"/>
      </w:pPr>
      <w:r w:rsidRPr="0071146A">
        <w:t xml:space="preserve">Relativamente all’assunzione di personale, si richiama la nota del Presidente dell’INAF, </w:t>
      </w:r>
      <w:proofErr w:type="spellStart"/>
      <w:r w:rsidRPr="0071146A">
        <w:t>Prot</w:t>
      </w:r>
      <w:proofErr w:type="spellEnd"/>
      <w:r w:rsidRPr="0071146A">
        <w:t xml:space="preserve">. N.4022/08 (All. 4), relativa alle linee guida per l’assunzione a tempo determinato, e le precisazioni contenute nella lettera del Direttore del Dipartimento Strutture, </w:t>
      </w:r>
      <w:proofErr w:type="spellStart"/>
      <w:r w:rsidRPr="0071146A">
        <w:t>Prot</w:t>
      </w:r>
      <w:proofErr w:type="spellEnd"/>
      <w:r w:rsidRPr="0071146A">
        <w:t xml:space="preserve">. N. 7045/08 del 28/10/08 (All. 5), per l’assunzione a tempo determinato con contratto di lavoro di tipo subordinato. </w:t>
      </w:r>
    </w:p>
    <w:p w:rsidR="00CD4DCF" w:rsidRPr="0071146A" w:rsidRDefault="00CD4DCF" w:rsidP="00CD4DCF">
      <w:pPr>
        <w:jc w:val="both"/>
      </w:pPr>
    </w:p>
    <w:p w:rsidR="00CA48A6" w:rsidRPr="0071146A" w:rsidRDefault="00CD4DCF" w:rsidP="00CD4DCF">
      <w:pPr>
        <w:jc w:val="both"/>
      </w:pPr>
      <w:r w:rsidRPr="0071146A">
        <w:t>Per evitare eventuali conflitti tra la necessaria capacità di programmazione del fabbisogno di personale da parte dell’E</w:t>
      </w:r>
      <w:r w:rsidR="00CA48A6" w:rsidRPr="0071146A">
        <w:t>nte e gli obblighi contrattuali</w:t>
      </w:r>
      <w:r w:rsidRPr="0071146A">
        <w:t xml:space="preserve"> e per non appesantire l’iter procedurale nelle fasi di tavolo negoziale o offerta, la richiesta di contributi per l’assunzione di personale a tempo determinato con contratto di lavoro di tipo subordinato dovrà essere autorizzata dal solo Presidente.</w:t>
      </w:r>
    </w:p>
    <w:p w:rsidR="00CD4DCF" w:rsidRPr="0071146A" w:rsidRDefault="00CD4DCF" w:rsidP="00CD4DCF">
      <w:pPr>
        <w:jc w:val="both"/>
      </w:pPr>
      <w:r w:rsidRPr="0071146A">
        <w:t xml:space="preserve">A valle della stipula dell’accordo di collaborazione o della firma del contratto, si dovrà procedere invece come dalle note sopramenzionate. </w:t>
      </w:r>
    </w:p>
    <w:p w:rsidR="00CD4DCF" w:rsidRPr="0071146A" w:rsidRDefault="00CD4DCF" w:rsidP="00CD4DCF">
      <w:pPr>
        <w:jc w:val="both"/>
      </w:pPr>
    </w:p>
    <w:p w:rsidR="00CD4DCF" w:rsidRPr="0071146A" w:rsidRDefault="00CD4DCF" w:rsidP="00CD4DCF">
      <w:pPr>
        <w:jc w:val="both"/>
      </w:pPr>
      <w:r w:rsidRPr="0071146A">
        <w:t>Nel caso di richiesta di contributi per contratti di natura occasionale o a progetto, assegni di ricerca e borse di studio, dovrà essere data comunicazione al Direttore del Dipartimento Progetti.</w:t>
      </w:r>
    </w:p>
    <w:p w:rsidR="008A2F5E" w:rsidRPr="0071146A" w:rsidRDefault="00CD4DCF" w:rsidP="008A2F5E">
      <w:pPr>
        <w:jc w:val="both"/>
      </w:pPr>
      <w:r w:rsidRPr="0071146A">
        <w:t>Procedure analoghe dovranno essere seguite anche nel caso di risposta a bandi previsti all’interno di accordi/contratti, come ad esempio nel caso di attività di analisi dati.</w:t>
      </w:r>
      <w:bookmarkStart w:id="31" w:name="_Toc115413548"/>
    </w:p>
    <w:p w:rsidR="008A2F5E" w:rsidRPr="0071146A" w:rsidRDefault="008A2F5E" w:rsidP="008A2F5E">
      <w:pPr>
        <w:jc w:val="both"/>
      </w:pPr>
    </w:p>
    <w:bookmarkEnd w:id="31"/>
    <w:p w:rsidR="008A2F5E" w:rsidRPr="0071146A" w:rsidRDefault="008A2F5E" w:rsidP="008A2F5E">
      <w:pPr>
        <w:jc w:val="both"/>
      </w:pPr>
      <w:r w:rsidRPr="0071146A">
        <w:t>Ogni contratto a tempo determinato o parasubordinato, ivi inclusi assegni di ricerca e borse di studio, stipulato dalle strutture nell’ambito di un progetto relativo ad attività spaziali</w:t>
      </w:r>
      <w:r w:rsidR="00FA10B4">
        <w:t>,</w:t>
      </w:r>
      <w:r w:rsidRPr="0071146A">
        <w:t xml:space="preserve"> deve essere comunicato al Dipartimento Progetti contestualmente alla stipula, comunicando data di inizio e data di fine rapporto, importo e nominativo della persona, al fine di effettuare un monitoraggio del personale che opera sui contratti spaziali.</w:t>
      </w:r>
    </w:p>
    <w:p w:rsidR="008A2F5E" w:rsidRPr="0071146A" w:rsidRDefault="008A2F5E" w:rsidP="00CD4DCF">
      <w:pPr>
        <w:jc w:val="both"/>
      </w:pPr>
    </w:p>
    <w:p w:rsidR="00CD4DCF" w:rsidRPr="0071146A" w:rsidRDefault="00CD4DCF" w:rsidP="00990EBC">
      <w:pPr>
        <w:pStyle w:val="Titolo4"/>
      </w:pPr>
      <w:bookmarkStart w:id="32" w:name="_Toc115407499"/>
      <w:proofErr w:type="spellStart"/>
      <w:r w:rsidRPr="0071146A">
        <w:t>Overhead</w:t>
      </w:r>
      <w:bookmarkEnd w:id="32"/>
      <w:proofErr w:type="spellEnd"/>
    </w:p>
    <w:p w:rsidR="00CD4DCF" w:rsidRPr="0071146A" w:rsidRDefault="00CD4DCF" w:rsidP="00CD4DCF">
      <w:pPr>
        <w:jc w:val="both"/>
      </w:pPr>
    </w:p>
    <w:p w:rsidR="00CD4DCF" w:rsidRPr="0071146A" w:rsidRDefault="00CD4DCF" w:rsidP="00CD4DCF">
      <w:pPr>
        <w:jc w:val="both"/>
      </w:pPr>
      <w:r w:rsidRPr="0071146A">
        <w:t xml:space="preserve">ASI riconosce all’INAF una percentuale pari al 6% del costo del personale come contributo per le “spese generali”. Tale </w:t>
      </w:r>
      <w:proofErr w:type="spellStart"/>
      <w:r w:rsidRPr="0071146A">
        <w:t>overhead</w:t>
      </w:r>
      <w:proofErr w:type="spellEnd"/>
      <w:r w:rsidRPr="0071146A">
        <w:t xml:space="preserve"> deve essere esplicitamente menzionato nei fogli di costo PSS/ECOS.</w:t>
      </w:r>
    </w:p>
    <w:p w:rsidR="00CD4DCF" w:rsidRPr="0071146A" w:rsidRDefault="004B2943" w:rsidP="00CD4DCF">
      <w:pPr>
        <w:jc w:val="both"/>
      </w:pPr>
      <w:r w:rsidRPr="0071146A">
        <w:t>L’importo dell’</w:t>
      </w:r>
      <w:r w:rsidR="00DD0DAB">
        <w:t>OH</w:t>
      </w:r>
      <w:r w:rsidRPr="0071146A">
        <w:t xml:space="preserve"> viene corrisposto dall’ASI all’INAF in occasione della riunione finale prevista dal contratto o dall’accordo.</w:t>
      </w:r>
    </w:p>
    <w:p w:rsidR="004B2943" w:rsidRPr="0071146A" w:rsidRDefault="004B2943" w:rsidP="00CD4DCF">
      <w:pPr>
        <w:jc w:val="both"/>
      </w:pPr>
    </w:p>
    <w:p w:rsidR="00CD4DCF" w:rsidRPr="0071146A" w:rsidRDefault="00CD4DCF" w:rsidP="00CD4DCF">
      <w:pPr>
        <w:jc w:val="both"/>
      </w:pPr>
      <w:r w:rsidRPr="0071146A">
        <w:t>Si fa presente che non sempre le assunzioni di personale a tempo determinato su fondi ASI sono esplicitamente previste in fase di offerta (ad esempio quando sono previsti bandi, in corso di validità dell’accordo/contratto, per assegnazione di fondi alla comunità).</w:t>
      </w:r>
    </w:p>
    <w:p w:rsidR="00CD4DCF" w:rsidRPr="0071146A" w:rsidRDefault="00CD4DCF" w:rsidP="00CD4DCF">
      <w:pPr>
        <w:jc w:val="both"/>
      </w:pPr>
      <w:r w:rsidRPr="0071146A">
        <w:t>La richiesta di personale a tempo determinato, in risposta ai bandi, deve sempre prevedere un costo comprensivo dell’</w:t>
      </w:r>
      <w:r w:rsidR="00DD0DAB">
        <w:t>OH</w:t>
      </w:r>
      <w:r w:rsidRPr="0071146A">
        <w:t xml:space="preserve"> del 6%.</w:t>
      </w:r>
    </w:p>
    <w:p w:rsidR="00CD4DCF" w:rsidRPr="0071146A" w:rsidRDefault="00CD4DCF" w:rsidP="00CD4DCF">
      <w:pPr>
        <w:jc w:val="both"/>
      </w:pPr>
    </w:p>
    <w:p w:rsidR="00CD4DCF" w:rsidRPr="0071146A" w:rsidRDefault="00CD4DCF" w:rsidP="00CA48A6">
      <w:pPr>
        <w:pStyle w:val="Titolo3"/>
      </w:pPr>
      <w:bookmarkStart w:id="33" w:name="_Toc115407502"/>
      <w:bookmarkStart w:id="34" w:name="_Toc115413541"/>
      <w:r w:rsidRPr="0071146A">
        <w:lastRenderedPageBreak/>
        <w:t>Ripartizione dell’</w:t>
      </w:r>
      <w:proofErr w:type="spellStart"/>
      <w:r w:rsidRPr="0071146A">
        <w:t>overhead</w:t>
      </w:r>
      <w:bookmarkEnd w:id="33"/>
      <w:bookmarkEnd w:id="34"/>
      <w:proofErr w:type="spellEnd"/>
    </w:p>
    <w:p w:rsidR="00CD4DCF" w:rsidRPr="0071146A" w:rsidRDefault="00CD4DCF" w:rsidP="00CD4DCF">
      <w:pPr>
        <w:jc w:val="both"/>
      </w:pPr>
    </w:p>
    <w:p w:rsidR="00CD4DCF" w:rsidRPr="0071146A" w:rsidRDefault="00B80D1D" w:rsidP="00CD4DCF">
      <w:pPr>
        <w:jc w:val="both"/>
      </w:pPr>
      <w:r w:rsidRPr="0071146A">
        <w:t xml:space="preserve">Secondo la nuova delibera del </w:t>
      </w:r>
      <w:proofErr w:type="spellStart"/>
      <w:r w:rsidRPr="0071146A">
        <w:t>CdA</w:t>
      </w:r>
      <w:proofErr w:type="spellEnd"/>
      <w:r w:rsidRPr="0071146A">
        <w:t xml:space="preserve"> n. 71/10 del 22 ottobre 2010 </w:t>
      </w:r>
      <w:r w:rsidRPr="001D319C">
        <w:t xml:space="preserve">(All. </w:t>
      </w:r>
      <w:r w:rsidR="001D319C" w:rsidRPr="001D319C">
        <w:t>11</w:t>
      </w:r>
      <w:r w:rsidRPr="001D319C">
        <w:t>)</w:t>
      </w:r>
      <w:r w:rsidRPr="0071146A">
        <w:t>, l’</w:t>
      </w:r>
      <w:r w:rsidR="00DD0DAB">
        <w:t>OH</w:t>
      </w:r>
      <w:r w:rsidRPr="0071146A">
        <w:t xml:space="preserve"> è ripartito secondo la seguente modalità:</w:t>
      </w:r>
    </w:p>
    <w:p w:rsidR="00B80D1D" w:rsidRPr="0071146A" w:rsidRDefault="00B80D1D" w:rsidP="00B80D1D">
      <w:pPr>
        <w:pStyle w:val="Paragrafoelenco"/>
        <w:numPr>
          <w:ilvl w:val="0"/>
          <w:numId w:val="15"/>
        </w:numPr>
        <w:jc w:val="both"/>
      </w:pPr>
      <w:r w:rsidRPr="0071146A">
        <w:t>30% a favore delle Strutture INAF coinvolte nel progetto;</w:t>
      </w:r>
    </w:p>
    <w:p w:rsidR="00B80D1D" w:rsidRPr="0071146A" w:rsidRDefault="00B80D1D" w:rsidP="00B80D1D">
      <w:pPr>
        <w:pStyle w:val="Paragrafoelenco"/>
        <w:numPr>
          <w:ilvl w:val="0"/>
          <w:numId w:val="15"/>
        </w:numPr>
        <w:jc w:val="both"/>
      </w:pPr>
      <w:r w:rsidRPr="0071146A">
        <w:t>40% a favore dell</w:t>
      </w:r>
      <w:r w:rsidR="00E6360B">
        <w:t xml:space="preserve">a </w:t>
      </w:r>
      <w:r w:rsidRPr="0071146A">
        <w:t>UOAS presso la Sede Centrale;</w:t>
      </w:r>
    </w:p>
    <w:p w:rsidR="00B80D1D" w:rsidRPr="0071146A" w:rsidRDefault="00B80D1D" w:rsidP="00B80D1D">
      <w:pPr>
        <w:pStyle w:val="Paragrafoelenco"/>
        <w:numPr>
          <w:ilvl w:val="0"/>
          <w:numId w:val="15"/>
        </w:numPr>
        <w:jc w:val="both"/>
      </w:pPr>
      <w:r w:rsidRPr="0071146A">
        <w:t xml:space="preserve">30% a favore del </w:t>
      </w:r>
      <w:proofErr w:type="spellStart"/>
      <w:r w:rsidRPr="0071146A">
        <w:t>CdA</w:t>
      </w:r>
      <w:proofErr w:type="spellEnd"/>
      <w:r w:rsidRPr="0071146A">
        <w:t>.</w:t>
      </w:r>
    </w:p>
    <w:p w:rsidR="00CD4DCF" w:rsidRPr="0071146A" w:rsidRDefault="00CD4DCF" w:rsidP="00CD4DCF">
      <w:pPr>
        <w:jc w:val="both"/>
      </w:pPr>
    </w:p>
    <w:p w:rsidR="00FA10B4" w:rsidRDefault="00FA10B4" w:rsidP="001D280F">
      <w:pPr>
        <w:pStyle w:val="Titolo1"/>
        <w:rPr>
          <w:rFonts w:ascii="Times New Roman" w:hAnsi="Times New Roman" w:cs="Times New Roman"/>
        </w:rPr>
      </w:pPr>
      <w:bookmarkStart w:id="35" w:name="_Toc198544571"/>
      <w:bookmarkStart w:id="36" w:name="_Toc115407504"/>
      <w:bookmarkStart w:id="37" w:name="_Toc115413543"/>
      <w:r>
        <w:rPr>
          <w:rFonts w:ascii="Times New Roman" w:hAnsi="Times New Roman" w:cs="Times New Roman"/>
        </w:rPr>
        <w:t>Gli Accordi Attuativi</w:t>
      </w:r>
    </w:p>
    <w:p w:rsidR="00422B92" w:rsidRPr="00422B92" w:rsidRDefault="00422B92" w:rsidP="00422B92"/>
    <w:p w:rsidR="00FA10B4" w:rsidRDefault="00FA10B4" w:rsidP="00422B92">
      <w:pPr>
        <w:jc w:val="both"/>
      </w:pPr>
      <w:r w:rsidRPr="00422B92">
        <w:t xml:space="preserve">Terminata la fase istruttoria, già descritta al </w:t>
      </w:r>
      <w:r w:rsidR="000F011E">
        <w:t>paragrafo</w:t>
      </w:r>
      <w:r w:rsidRPr="00422B92">
        <w:t xml:space="preserve"> 2 del presente documento, l’UC dell’ASI trasmette l’accordo in 2 originali al Direttore DP</w:t>
      </w:r>
      <w:r w:rsidR="00387ABA">
        <w:t>, per gli accordi che prevedano importi maggiori di 200k€,</w:t>
      </w:r>
      <w:r w:rsidRPr="00422B92">
        <w:t xml:space="preserve"> o al Direttore di Struttura, </w:t>
      </w:r>
      <w:r w:rsidR="00387ABA">
        <w:t>per importi minori o uguali a 200k€.</w:t>
      </w:r>
    </w:p>
    <w:p w:rsidR="00387ABA" w:rsidRDefault="00387ABA" w:rsidP="00422B92">
      <w:pPr>
        <w:jc w:val="both"/>
      </w:pPr>
    </w:p>
    <w:p w:rsidR="00387ABA" w:rsidRPr="00422B92" w:rsidRDefault="00387ABA" w:rsidP="00422B92">
      <w:pPr>
        <w:jc w:val="both"/>
      </w:pPr>
      <w:r>
        <w:t xml:space="preserve">Prima di passare alla firma, la segreteria UOAS confronta </w:t>
      </w:r>
      <w:r w:rsidR="00564397">
        <w:t>i</w:t>
      </w:r>
      <w:r>
        <w:t>l testo dell’accordo</w:t>
      </w:r>
      <w:r w:rsidR="008E09CD">
        <w:t xml:space="preserve"> trasmesso da ASI</w:t>
      </w:r>
      <w:r>
        <w:t xml:space="preserve"> in formato cartaceo con quanto</w:t>
      </w:r>
      <w:r w:rsidR="00564397">
        <w:t xml:space="preserve"> predisposto in sede di TN.</w:t>
      </w:r>
      <w:r w:rsidR="008E09CD">
        <w:t xml:space="preserve"> Nel caso fossero riscontrate alcune incongruenze, sarà cura della segreteria UOAS darne comunicazione al PI, il quale può, anche con messaggio di posta elettronica, accettare le modifiche apportate.</w:t>
      </w:r>
    </w:p>
    <w:p w:rsidR="00AB4162" w:rsidRPr="00422B92" w:rsidRDefault="00AB4162" w:rsidP="00422B92">
      <w:pPr>
        <w:jc w:val="both"/>
      </w:pPr>
      <w:r w:rsidRPr="00422B92">
        <w:t xml:space="preserve">Una volta </w:t>
      </w:r>
      <w:r w:rsidR="004B4AEC" w:rsidRPr="00422B92">
        <w:t xml:space="preserve">che l’accordo (e l’allegato tecnico e di gestione, che è parte integrante dell’accordo) è </w:t>
      </w:r>
      <w:r w:rsidRPr="00422B92">
        <w:t>sottoposto alla firma</w:t>
      </w:r>
      <w:r w:rsidR="004B4AEC" w:rsidRPr="00422B92">
        <w:t xml:space="preserve"> e siglato in ogni sua pagina</w:t>
      </w:r>
      <w:r w:rsidRPr="00422B92">
        <w:t>, la segreteria UOAS provvede a trasmettere un originale all’Ufficio I – Affari generali, legali e contratti per la conservazione e l’inserimento del numero di repertorio, mentre l’altro originale viene riconsegnato all’UC – ASI.</w:t>
      </w:r>
    </w:p>
    <w:p w:rsidR="00AB4162" w:rsidRPr="00422B92" w:rsidRDefault="00AB4162" w:rsidP="00422B92">
      <w:pPr>
        <w:jc w:val="both"/>
      </w:pPr>
      <w:r w:rsidRPr="00422B92">
        <w:t>Contestualmente, la stessa segreteria UOAS trasmette una copia firmata dell’accordo al Responsabile Scientifico che, di concerto con il Responsabile di Procedimento ASI, può indire la riunione di inizio attività (KO</w:t>
      </w:r>
      <w:r w:rsidR="005F596D" w:rsidRPr="00422B92">
        <w:t>M</w:t>
      </w:r>
      <w:r w:rsidRPr="00422B92">
        <w:t>)</w:t>
      </w:r>
      <w:r w:rsidR="005F596D" w:rsidRPr="00422B92">
        <w:t>.</w:t>
      </w:r>
    </w:p>
    <w:p w:rsidR="005F596D" w:rsidRDefault="005F596D" w:rsidP="00AB4162">
      <w:pPr>
        <w:jc w:val="both"/>
      </w:pPr>
    </w:p>
    <w:p w:rsidR="005F596D" w:rsidRDefault="005F596D" w:rsidP="00422B92">
      <w:pPr>
        <w:jc w:val="both"/>
      </w:pPr>
      <w:r>
        <w:t>Da un punto di vista fiscale, gli importi indicati negli accordi attuativi sono sempre esenti da IVA, in quanto le attività in essi previste rientrano nell’ambito delle attività istituzionali dell’Ente</w:t>
      </w:r>
      <w:r w:rsidR="004B4AEC">
        <w:t xml:space="preserve">. Va altresì precisato che gli accordi, a differenza dei contratti, vanno registrati solo in caso d’uso. Qualora dovesse sorgere questa esigenza, le parti dovranno redigere un terzo originale, necessario per espletare le operazioni di registrazione. Alternativamente, può </w:t>
      </w:r>
      <w:r w:rsidR="00D616CC">
        <w:t xml:space="preserve">essere </w:t>
      </w:r>
      <w:r w:rsidR="004B4AEC">
        <w:t>predispo</w:t>
      </w:r>
      <w:r w:rsidR="00D616CC">
        <w:t>sta</w:t>
      </w:r>
      <w:r w:rsidR="004B4AEC">
        <w:t xml:space="preserve"> u</w:t>
      </w:r>
      <w:r w:rsidR="00D616CC">
        <w:t>na copia conforme all’originale, siglata dai firmatari l’accordo stesso.</w:t>
      </w:r>
    </w:p>
    <w:p w:rsidR="004B4AEC" w:rsidRDefault="004B4AEC" w:rsidP="00422B92">
      <w:pPr>
        <w:jc w:val="both"/>
      </w:pPr>
      <w:r>
        <w:t xml:space="preserve">Oltre agli oneri fiscali, gli accordi attuativi contengono disposizioni relative all’oggetto del contratto, la durata dei lavori, il piano di avanzamento, il finanziamento (e relative modalità di pagamento), le norme di gestione, disposizioni sul personale, </w:t>
      </w:r>
      <w:r w:rsidR="00422B92">
        <w:t>sui controlli, sulle modifiche, sull’utilizzazione dei risultati, sulle assicurazioni, sulle responsabilità dell’INAF, sui permessi e le autorizzazioni, sulla risoluzione dell’accordo, sulle controversie e sul trattamento dei dati personali.</w:t>
      </w:r>
    </w:p>
    <w:p w:rsidR="00387ABA" w:rsidRDefault="00387ABA" w:rsidP="00422B92">
      <w:pPr>
        <w:jc w:val="both"/>
      </w:pPr>
    </w:p>
    <w:p w:rsidR="00422B92" w:rsidRPr="003640D5" w:rsidRDefault="00422B92" w:rsidP="003640D5">
      <w:pPr>
        <w:jc w:val="both"/>
      </w:pPr>
      <w:r>
        <w:t xml:space="preserve">Un elemento di novità che contraddistingue gli accordi attuativi è la </w:t>
      </w:r>
      <w:r w:rsidR="003640D5">
        <w:t>trasmissione</w:t>
      </w:r>
      <w:r>
        <w:t xml:space="preserve"> del rendicont</w:t>
      </w:r>
      <w:r w:rsidR="003640D5">
        <w:t>o finanziario sulle somme già erogate da ASI.</w:t>
      </w:r>
      <w:r w:rsidR="003640D5" w:rsidRPr="003640D5">
        <w:t xml:space="preserve"> Il rendiconto è</w:t>
      </w:r>
      <w:r w:rsidRPr="003640D5">
        <w:t xml:space="preserve"> </w:t>
      </w:r>
      <w:r w:rsidR="003640D5" w:rsidRPr="003640D5">
        <w:t>predisposto</w:t>
      </w:r>
      <w:r w:rsidRPr="003640D5">
        <w:t xml:space="preserve"> dal Responsabile amministrativo della struttura di appartenenza del PI</w:t>
      </w:r>
      <w:r w:rsidR="00E6360B">
        <w:t xml:space="preserve"> e trasmessa in ASI.</w:t>
      </w:r>
    </w:p>
    <w:p w:rsidR="003640D5" w:rsidRPr="003640D5" w:rsidRDefault="003640D5" w:rsidP="003640D5">
      <w:pPr>
        <w:autoSpaceDE w:val="0"/>
        <w:autoSpaceDN w:val="0"/>
        <w:adjustRightInd w:val="0"/>
        <w:jc w:val="both"/>
      </w:pPr>
      <w:r w:rsidRPr="003640D5">
        <w:t>L’eventuale differenza tra le somme corrisposte e quelle rendicontate ad ogni riunione di avanzamento</w:t>
      </w:r>
      <w:r>
        <w:t xml:space="preserve"> </w:t>
      </w:r>
      <w:r w:rsidRPr="003640D5">
        <w:t xml:space="preserve">sarà, previa esplicita e motivata richiesta </w:t>
      </w:r>
      <w:r w:rsidR="00387ABA">
        <w:t>del Responsabile scientifico INAF</w:t>
      </w:r>
      <w:r w:rsidRPr="003640D5">
        <w:t xml:space="preserve"> ed in seguito ad autorizzazione del</w:t>
      </w:r>
      <w:r>
        <w:t xml:space="preserve"> </w:t>
      </w:r>
      <w:r w:rsidRPr="003640D5">
        <w:t>Responsabile di Programma ASI, resa spendibile e rendicontabile negli eventi successivi.</w:t>
      </w:r>
      <w:r>
        <w:t xml:space="preserve"> </w:t>
      </w:r>
      <w:r w:rsidRPr="003640D5">
        <w:t xml:space="preserve">Tuttavia, </w:t>
      </w:r>
      <w:r>
        <w:t>l</w:t>
      </w:r>
      <w:r w:rsidRPr="003640D5">
        <w:t>e somme eventualmente corrisposte da ASI e non rendicontate entro i 3 mesi successivi alla scadenza</w:t>
      </w:r>
      <w:r>
        <w:t xml:space="preserve"> </w:t>
      </w:r>
      <w:r w:rsidRPr="003640D5">
        <w:t>dell</w:t>
      </w:r>
      <w:r>
        <w:t>’</w:t>
      </w:r>
      <w:r w:rsidRPr="003640D5">
        <w:t>accordo dovranno essere restituite all'ASI entro 60 giorni dalla</w:t>
      </w:r>
      <w:r w:rsidR="00387ABA">
        <w:t xml:space="preserve"> </w:t>
      </w:r>
      <w:r w:rsidRPr="003640D5">
        <w:t>comunicazione da parte del</w:t>
      </w:r>
      <w:r>
        <w:t xml:space="preserve"> </w:t>
      </w:r>
      <w:r w:rsidRPr="003640D5">
        <w:t xml:space="preserve">Responsabile di Programma ASI sull'esito delle </w:t>
      </w:r>
      <w:r w:rsidR="00E6360B">
        <w:t xml:space="preserve">eventuali </w:t>
      </w:r>
      <w:r w:rsidRPr="003640D5">
        <w:t>verifiche contabili.</w:t>
      </w:r>
    </w:p>
    <w:p w:rsidR="008E09CD" w:rsidRDefault="008E09CD" w:rsidP="003640D5">
      <w:pPr>
        <w:autoSpaceDE w:val="0"/>
        <w:autoSpaceDN w:val="0"/>
        <w:adjustRightInd w:val="0"/>
        <w:jc w:val="both"/>
      </w:pPr>
    </w:p>
    <w:p w:rsidR="008E09CD" w:rsidRDefault="008E09CD" w:rsidP="00990EBC">
      <w:pPr>
        <w:pStyle w:val="Titolo4"/>
      </w:pPr>
      <w:r w:rsidRPr="008E09CD">
        <w:lastRenderedPageBreak/>
        <w:t>Gestione degli accordi attuativi</w:t>
      </w:r>
    </w:p>
    <w:p w:rsidR="008E09CD" w:rsidRDefault="008E09CD" w:rsidP="008E09CD"/>
    <w:p w:rsidR="008E09CD" w:rsidRDefault="0065396B" w:rsidP="0065396B">
      <w:pPr>
        <w:jc w:val="both"/>
      </w:pPr>
      <w:r>
        <w:t xml:space="preserve">Sia nel caso di accordi con importi minori o uguali a 200k€, sia </w:t>
      </w:r>
      <w:r w:rsidR="000A3BE8">
        <w:t xml:space="preserve">invece </w:t>
      </w:r>
      <w:r>
        <w:t>nel caso di accordi che superino tale soglia, le modalità di gestione per il Responsabile scientifico saranno simili, ad eccezione, chiaramente, della titolarità del potere di firma dell’</w:t>
      </w:r>
      <w:r w:rsidR="00981724">
        <w:t xml:space="preserve">accordo stesso e delle procedure previste al successivo </w:t>
      </w:r>
      <w:r w:rsidR="000F011E">
        <w:t>paragrafo</w:t>
      </w:r>
      <w:r w:rsidR="00981724">
        <w:t xml:space="preserve"> n. 8.</w:t>
      </w:r>
    </w:p>
    <w:p w:rsidR="0065396B" w:rsidRDefault="0065396B" w:rsidP="0065396B">
      <w:pPr>
        <w:jc w:val="both"/>
      </w:pPr>
      <w:r>
        <w:t xml:space="preserve">Al di là </w:t>
      </w:r>
      <w:r w:rsidR="002925E9">
        <w:t>se si superi o meno la</w:t>
      </w:r>
      <w:r>
        <w:t xml:space="preserve"> soglia dei 200k€, infatti, </w:t>
      </w:r>
      <w:r w:rsidR="002925E9">
        <w:t xml:space="preserve">sarà compito del responsabile amministrativo </w:t>
      </w:r>
      <w:r w:rsidR="000A3BE8">
        <w:t xml:space="preserve">elaborare il rendiconto finanziario da trasmettere in ASI, mentre </w:t>
      </w:r>
      <w:r w:rsidR="002925E9">
        <w:t>il PI dovrà trasmettere alla segreteria UOAS una copia della documentazione man mano prodotta</w:t>
      </w:r>
      <w:r w:rsidR="000A3BE8">
        <w:t>, tanto in sede di TN, quanto in sede di avanzamento</w:t>
      </w:r>
      <w:r w:rsidR="00981724">
        <w:t xml:space="preserve"> delle attività previste nell’accordo stesso.</w:t>
      </w:r>
    </w:p>
    <w:p w:rsidR="00981724" w:rsidRDefault="00981724" w:rsidP="0065396B">
      <w:pPr>
        <w:jc w:val="both"/>
      </w:pPr>
    </w:p>
    <w:p w:rsidR="00981724" w:rsidRDefault="00981724" w:rsidP="00990EBC">
      <w:pPr>
        <w:pStyle w:val="Titolo4"/>
      </w:pPr>
      <w:r w:rsidRPr="00981724">
        <w:t>Prosecuzione delle attività</w:t>
      </w:r>
    </w:p>
    <w:p w:rsidR="00981724" w:rsidRDefault="00981724" w:rsidP="00981724">
      <w:pPr>
        <w:jc w:val="both"/>
      </w:pPr>
    </w:p>
    <w:p w:rsidR="00981724" w:rsidRDefault="00981724" w:rsidP="00981724">
      <w:pPr>
        <w:jc w:val="both"/>
      </w:pPr>
      <w:r>
        <w:t>Le attività previste negli accordi devono necessariamente rispettare il piano di avanzamento. Tuttavia ASI può riconoscere la possibilità di protrarre tali attività, purché ciò non comporti ulteriori oneri a carico dell’ASI.</w:t>
      </w:r>
    </w:p>
    <w:p w:rsidR="00981724" w:rsidRDefault="00981724" w:rsidP="00981724">
      <w:pPr>
        <w:jc w:val="both"/>
      </w:pPr>
      <w:r>
        <w:t xml:space="preserve">La richiesta di proroga della durata dell’accordo, su iniziativa del PI, deve essere formalmente  presentata dal firmatario l’accordo stesso, quindi dal Direttore </w:t>
      </w:r>
      <w:r w:rsidR="00E6360B">
        <w:t>D</w:t>
      </w:r>
      <w:r>
        <w:t>P o dal Direttore della struttura di appartenenza del PI</w:t>
      </w:r>
      <w:r w:rsidR="00C23627">
        <w:t xml:space="preserve"> rispettivamente per accordi che abbiano un importo totale superiore o meno ai 200k€.</w:t>
      </w:r>
    </w:p>
    <w:p w:rsidR="00C23627" w:rsidRPr="00981724" w:rsidRDefault="00C23627" w:rsidP="00C23627">
      <w:pPr>
        <w:jc w:val="both"/>
      </w:pPr>
      <w:r>
        <w:t>Diversa è invece la procedura nel momento in cui il Responsabile Scientifico INAF e il responsabile di Procedimento ASI, nel corso delle riunioni di avanzamento previste dall’accordo, abbiano contestualmente riscontrato la necessità di prorogare la durata delle attività.</w:t>
      </w:r>
    </w:p>
    <w:p w:rsidR="00D12A62" w:rsidRDefault="00C23627" w:rsidP="00C23627">
      <w:pPr>
        <w:jc w:val="both"/>
      </w:pPr>
      <w:r>
        <w:t>In tal caso, infatti, trattandosi di un’esigenza comune a entrambe le parti,</w:t>
      </w:r>
      <w:r w:rsidR="000056BA">
        <w:t xml:space="preserve"> sarà</w:t>
      </w:r>
      <w:r>
        <w:t xml:space="preserve"> il Responsabile di Procedimento ASI a preparare una relazione destinata al proprio </w:t>
      </w:r>
      <w:r w:rsidR="00653724">
        <w:t>DG</w:t>
      </w:r>
      <w:r w:rsidR="000056BA">
        <w:t>, in cui viene posta la richiesta</w:t>
      </w:r>
      <w:r>
        <w:t>.</w:t>
      </w:r>
    </w:p>
    <w:p w:rsidR="000056BA" w:rsidRDefault="000056BA" w:rsidP="00C23627">
      <w:pPr>
        <w:jc w:val="both"/>
      </w:pPr>
      <w:r>
        <w:t>La nota firmata dal DG sarà poi trasmessa al firmatario dell’accordo per INAF (Direttore DP o Direttore di Struttura) per l’accettazione.</w:t>
      </w:r>
    </w:p>
    <w:p w:rsidR="000056BA" w:rsidRDefault="000056BA" w:rsidP="00C23627">
      <w:pPr>
        <w:jc w:val="both"/>
      </w:pPr>
    </w:p>
    <w:p w:rsidR="000056BA" w:rsidRPr="00D12A62" w:rsidRDefault="000056BA" w:rsidP="00C23627">
      <w:pPr>
        <w:jc w:val="both"/>
      </w:pPr>
      <w:r>
        <w:t>Viceversa, se la prosecuzione delle attività dovesse comportare nuovi oneri a carico dell’ASI, si procederà</w:t>
      </w:r>
      <w:r w:rsidR="003659FE">
        <w:t xml:space="preserve"> </w:t>
      </w:r>
      <w:r>
        <w:t>all’apertura di un nuovo TN e alla predisposizione e alla stipula di un nuovo accordo attuativo.</w:t>
      </w:r>
    </w:p>
    <w:p w:rsidR="00CD4DCF" w:rsidRPr="0071146A" w:rsidRDefault="00990EBC" w:rsidP="001D280F">
      <w:pPr>
        <w:pStyle w:val="Titolo1"/>
        <w:rPr>
          <w:rFonts w:ascii="Times New Roman" w:hAnsi="Times New Roman" w:cs="Times New Roman"/>
        </w:rPr>
      </w:pPr>
      <w:r>
        <w:rPr>
          <w:rFonts w:ascii="Times New Roman" w:hAnsi="Times New Roman" w:cs="Times New Roman"/>
        </w:rPr>
        <w:t xml:space="preserve">I </w:t>
      </w:r>
      <w:r w:rsidR="00CD4DCF" w:rsidRPr="0071146A">
        <w:rPr>
          <w:rFonts w:ascii="Times New Roman" w:hAnsi="Times New Roman" w:cs="Times New Roman"/>
        </w:rPr>
        <w:t>Contratt</w:t>
      </w:r>
      <w:bookmarkEnd w:id="35"/>
      <w:bookmarkEnd w:id="36"/>
      <w:bookmarkEnd w:id="37"/>
      <w:r>
        <w:rPr>
          <w:rFonts w:ascii="Times New Roman" w:hAnsi="Times New Roman" w:cs="Times New Roman"/>
        </w:rPr>
        <w:t>i</w:t>
      </w:r>
    </w:p>
    <w:p w:rsidR="00307D65" w:rsidRPr="0071146A" w:rsidRDefault="00307D65" w:rsidP="00CD4DCF">
      <w:bookmarkStart w:id="38" w:name="_Toc198544572"/>
    </w:p>
    <w:p w:rsidR="00307D65" w:rsidRPr="0071146A" w:rsidRDefault="00307D65" w:rsidP="00307D65">
      <w:pPr>
        <w:jc w:val="both"/>
      </w:pPr>
      <w:r w:rsidRPr="0071146A">
        <w:t xml:space="preserve">Per le attività dell’UOAS, i contratti </w:t>
      </w:r>
      <w:r w:rsidR="00625ACD" w:rsidRPr="0071146A">
        <w:t>rappresentano</w:t>
      </w:r>
      <w:r w:rsidRPr="0071146A">
        <w:t xml:space="preserve"> ormai uno strumento residuale rispetto agli accordi attuativi.</w:t>
      </w:r>
    </w:p>
    <w:p w:rsidR="00625ACD" w:rsidRPr="0071146A" w:rsidRDefault="00625ACD" w:rsidP="00307D65">
      <w:pPr>
        <w:jc w:val="both"/>
      </w:pPr>
    </w:p>
    <w:p w:rsidR="00307D65" w:rsidRPr="0071146A" w:rsidRDefault="00307D65" w:rsidP="00307D65">
      <w:pPr>
        <w:jc w:val="both"/>
      </w:pPr>
      <w:r w:rsidRPr="0071146A">
        <w:t xml:space="preserve">Oltre alla classificazione dei contratti con ASI nelle due forme già indicate nell’introduzione al presente documento, </w:t>
      </w:r>
      <w:r w:rsidR="00B9627E" w:rsidRPr="0071146A">
        <w:t>è importante porre un’ulteriore distinzione tra i contratti aventi natura commerciale e quelli aventi natura istituzionale. Se da un punto di vista operativo, la linea di demarcazione tra le due tipologie non è sempre netta, dal punto di vista sostanziale esistono profonde differenze per ciò che riguarda il campo di applicazione dell’IVA. Si rinvia, a tal proposito, al paragrafo 9.</w:t>
      </w:r>
    </w:p>
    <w:p w:rsidR="00625ACD" w:rsidRPr="0071146A" w:rsidRDefault="00625ACD" w:rsidP="00625ACD">
      <w:pPr>
        <w:jc w:val="both"/>
      </w:pPr>
    </w:p>
    <w:p w:rsidR="00625ACD" w:rsidRPr="0071146A" w:rsidRDefault="00625ACD" w:rsidP="00625ACD">
      <w:pPr>
        <w:jc w:val="both"/>
      </w:pPr>
      <w:r w:rsidRPr="0071146A">
        <w:t>Come è stato già visto per la gestione della fase istruttoria, anche per i contratti resta valida la distribuzione delle competenze dei contratti in relazione all’importo in essi previsto. Quindi, i contratti relativi ad attività spaziali devono essere intestati e conseguentemente inviati per la firma al:</w:t>
      </w:r>
    </w:p>
    <w:p w:rsidR="00625ACD" w:rsidRPr="0071146A" w:rsidRDefault="00625ACD" w:rsidP="00625ACD">
      <w:pPr>
        <w:jc w:val="both"/>
      </w:pPr>
    </w:p>
    <w:p w:rsidR="00625ACD" w:rsidRPr="0071146A" w:rsidRDefault="00625ACD" w:rsidP="00625ACD">
      <w:pPr>
        <w:jc w:val="both"/>
      </w:pPr>
      <w:r w:rsidRPr="0071146A">
        <w:t xml:space="preserve">- Direttore del Dipartimento Progetti per importi superiori a 200 </w:t>
      </w:r>
      <w:proofErr w:type="spellStart"/>
      <w:r w:rsidRPr="0071146A">
        <w:t>k€</w:t>
      </w:r>
      <w:proofErr w:type="spellEnd"/>
      <w:r w:rsidRPr="0071146A">
        <w:t xml:space="preserve"> </w:t>
      </w:r>
    </w:p>
    <w:p w:rsidR="00625ACD" w:rsidRDefault="00625ACD" w:rsidP="00625ACD">
      <w:pPr>
        <w:jc w:val="both"/>
      </w:pPr>
      <w:r w:rsidRPr="0071146A">
        <w:lastRenderedPageBreak/>
        <w:t xml:space="preserve">- Direttore della Struttura di appartenenza del Responsabile Scientifico per importi inferiori o uguali a 200 </w:t>
      </w:r>
      <w:proofErr w:type="spellStart"/>
      <w:r w:rsidRPr="0071146A">
        <w:t>k€</w:t>
      </w:r>
      <w:proofErr w:type="spellEnd"/>
      <w:r w:rsidR="000056BA">
        <w:t>.</w:t>
      </w:r>
    </w:p>
    <w:p w:rsidR="000056BA" w:rsidRDefault="000056BA" w:rsidP="00625ACD">
      <w:pPr>
        <w:jc w:val="both"/>
      </w:pPr>
    </w:p>
    <w:p w:rsidR="000056BA" w:rsidRPr="0071146A" w:rsidRDefault="000056BA" w:rsidP="00625ACD">
      <w:pPr>
        <w:jc w:val="both"/>
      </w:pPr>
      <w:r>
        <w:t>Diversamente da quanto previsto dagli accordi, i contratti vanno firmati in 3 originali, in quanto necessari per procedere con la registrazione (obbligatoria per legge).</w:t>
      </w:r>
    </w:p>
    <w:p w:rsidR="00307D65" w:rsidRPr="0071146A" w:rsidRDefault="00307D65" w:rsidP="00CD4DCF">
      <w:pPr>
        <w:rPr>
          <w:b/>
        </w:rPr>
      </w:pPr>
    </w:p>
    <w:bookmarkEnd w:id="38"/>
    <w:p w:rsidR="00B9627E" w:rsidRPr="0071146A" w:rsidRDefault="00B9627E" w:rsidP="00990EBC">
      <w:pPr>
        <w:pStyle w:val="Titolo4"/>
      </w:pPr>
      <w:r w:rsidRPr="0071146A">
        <w:t>La procedura di stipula per importi inferiori (o uguali</w:t>
      </w:r>
      <w:r w:rsidR="00625ACD" w:rsidRPr="0071146A">
        <w:t>) a 200K€</w:t>
      </w:r>
    </w:p>
    <w:p w:rsidR="00B9627E" w:rsidRPr="0071146A" w:rsidRDefault="00B9627E" w:rsidP="00CD4DCF">
      <w:pPr>
        <w:jc w:val="both"/>
      </w:pPr>
    </w:p>
    <w:p w:rsidR="00CD4DCF" w:rsidRPr="0071146A" w:rsidRDefault="00CD4DCF" w:rsidP="00CD4DCF">
      <w:pPr>
        <w:jc w:val="both"/>
      </w:pPr>
      <w:r w:rsidRPr="0071146A">
        <w:t xml:space="preserve">I contratti di importo inferiore o uguale a 200 </w:t>
      </w:r>
      <w:proofErr w:type="spellStart"/>
      <w:r w:rsidRPr="0071146A">
        <w:t>k€</w:t>
      </w:r>
      <w:proofErr w:type="spellEnd"/>
      <w:r w:rsidRPr="0071146A">
        <w:t xml:space="preserve"> saranno gestiti internamente alla Struttura di appartenenza del </w:t>
      </w:r>
      <w:r w:rsidR="00B9627E" w:rsidRPr="0071146A">
        <w:t>PI</w:t>
      </w:r>
      <w:r w:rsidRPr="0071146A">
        <w:t xml:space="preserve">, il quale dovrà inviare una copia di tutta la documentazione prodotta alla segreteria </w:t>
      </w:r>
      <w:r w:rsidR="00B9627E" w:rsidRPr="0071146A">
        <w:t>UOAS</w:t>
      </w:r>
      <w:r w:rsidRPr="0071146A">
        <w:t xml:space="preserve"> (insieme alla documentazione presentata in fase di offerta), all’atto della </w:t>
      </w:r>
      <w:r w:rsidR="000056BA">
        <w:t xml:space="preserve">prima </w:t>
      </w:r>
      <w:r w:rsidRPr="0071146A">
        <w:t>richiesta di variazione di maggiore entrata. La copia del contratto dovrà essere accompagnata da una lettera del direttore in cui attesta:</w:t>
      </w:r>
    </w:p>
    <w:p w:rsidR="00CD4DCF" w:rsidRPr="0071146A" w:rsidRDefault="00CD4DCF" w:rsidP="00CD4DCF">
      <w:pPr>
        <w:jc w:val="both"/>
      </w:pPr>
    </w:p>
    <w:p w:rsidR="00CD4DCF" w:rsidRPr="0071146A" w:rsidRDefault="00CD4DCF" w:rsidP="00CD4DCF">
      <w:pPr>
        <w:numPr>
          <w:ilvl w:val="0"/>
          <w:numId w:val="4"/>
        </w:numPr>
        <w:spacing w:after="120"/>
        <w:jc w:val="both"/>
      </w:pPr>
      <w:r w:rsidRPr="0071146A">
        <w:t>la conformità delle attività rispetto alle linee guida del Piano a Lungo Termine e/o Triennale dell’INAF;</w:t>
      </w:r>
    </w:p>
    <w:p w:rsidR="00CD4DCF" w:rsidRPr="0071146A" w:rsidRDefault="00CD4DCF" w:rsidP="00CD4DCF">
      <w:pPr>
        <w:numPr>
          <w:ilvl w:val="0"/>
          <w:numId w:val="4"/>
        </w:numPr>
        <w:spacing w:after="120"/>
        <w:jc w:val="both"/>
      </w:pPr>
      <w:r w:rsidRPr="0071146A">
        <w:t>la congruità dell’importo per il completo svolgimento delle attività;</w:t>
      </w:r>
    </w:p>
    <w:p w:rsidR="00CD4DCF" w:rsidRPr="0071146A" w:rsidRDefault="00CD4DCF" w:rsidP="00CD4DCF">
      <w:pPr>
        <w:numPr>
          <w:ilvl w:val="0"/>
          <w:numId w:val="4"/>
        </w:numPr>
        <w:spacing w:after="120"/>
        <w:jc w:val="both"/>
      </w:pPr>
      <w:r w:rsidRPr="0071146A">
        <w:t>l’accettazione da parte di eventuali sottocontraenti degli importi a loro destinati;</w:t>
      </w:r>
    </w:p>
    <w:p w:rsidR="00CD4DCF" w:rsidRPr="0071146A" w:rsidRDefault="00CD4DCF" w:rsidP="00CD4DCF">
      <w:pPr>
        <w:numPr>
          <w:ilvl w:val="0"/>
          <w:numId w:val="4"/>
        </w:numPr>
        <w:spacing w:after="120"/>
        <w:jc w:val="both"/>
      </w:pPr>
      <w:r w:rsidRPr="0071146A">
        <w:t>la conformità del contratto rispetto ai regolamenti INAF ed alle disposizioni di legge in materia di appalti;</w:t>
      </w:r>
    </w:p>
    <w:p w:rsidR="00CD4DCF" w:rsidRPr="0071146A" w:rsidRDefault="00CD4DCF" w:rsidP="00CD4DCF">
      <w:pPr>
        <w:numPr>
          <w:ilvl w:val="0"/>
          <w:numId w:val="4"/>
        </w:numPr>
        <w:spacing w:after="120"/>
        <w:jc w:val="both"/>
      </w:pPr>
      <w:r w:rsidRPr="0071146A">
        <w:t>il rispetto delle direttive dell’INAF formulate in materia di personale da assumere con contratti a tempo determinato ivi inclusi assegni di ricerca e borse di studio.</w:t>
      </w:r>
    </w:p>
    <w:p w:rsidR="00625ACD" w:rsidRPr="0071146A" w:rsidRDefault="00625ACD" w:rsidP="00625ACD">
      <w:pPr>
        <w:spacing w:after="120"/>
        <w:jc w:val="both"/>
      </w:pPr>
    </w:p>
    <w:p w:rsidR="00625ACD" w:rsidRPr="0071146A" w:rsidRDefault="00625ACD" w:rsidP="00990EBC">
      <w:pPr>
        <w:pStyle w:val="Titolo4"/>
      </w:pPr>
      <w:r w:rsidRPr="0071146A">
        <w:t>La procedura di stipula per importi superiori a 200K€</w:t>
      </w:r>
    </w:p>
    <w:p w:rsidR="00CD4DCF" w:rsidRPr="0071146A" w:rsidRDefault="00CD4DCF" w:rsidP="00CD4DCF">
      <w:pPr>
        <w:jc w:val="both"/>
        <w:rPr>
          <w:b/>
        </w:rPr>
      </w:pPr>
    </w:p>
    <w:p w:rsidR="00625ACD" w:rsidRPr="0071146A" w:rsidRDefault="00625ACD" w:rsidP="00CD4DCF">
      <w:pPr>
        <w:jc w:val="both"/>
      </w:pPr>
      <w:r w:rsidRPr="0071146A">
        <w:t xml:space="preserve">I contratti con importi superiori ai 200 </w:t>
      </w:r>
      <w:proofErr w:type="spellStart"/>
      <w:r w:rsidRPr="0071146A">
        <w:t>K€</w:t>
      </w:r>
      <w:proofErr w:type="spellEnd"/>
      <w:r w:rsidRPr="0071146A">
        <w:t xml:space="preserve"> sono di competenza del Direttore del Dipartimento Progetti.</w:t>
      </w:r>
    </w:p>
    <w:p w:rsidR="00110FE2" w:rsidRPr="0071146A" w:rsidRDefault="00625ACD" w:rsidP="00CD4DCF">
      <w:pPr>
        <w:jc w:val="both"/>
      </w:pPr>
      <w:r w:rsidRPr="0071146A">
        <w:t xml:space="preserve">Preventivamente all’apposizione della firma, è </w:t>
      </w:r>
      <w:r w:rsidR="00CD4DCF" w:rsidRPr="0071146A">
        <w:t xml:space="preserve">opportuno che il </w:t>
      </w:r>
      <w:proofErr w:type="spellStart"/>
      <w:r w:rsidRPr="0071146A">
        <w:t>contrattore</w:t>
      </w:r>
      <w:proofErr w:type="spellEnd"/>
      <w:r w:rsidRPr="0071146A">
        <w:t xml:space="preserve"> (ASI o altro ente/industria) invii in formato elettronico il </w:t>
      </w:r>
      <w:r w:rsidR="00CD4DCF" w:rsidRPr="0071146A">
        <w:t xml:space="preserve">contratto e </w:t>
      </w:r>
      <w:r w:rsidRPr="0071146A">
        <w:t xml:space="preserve">il </w:t>
      </w:r>
      <w:r w:rsidR="00CD4DCF" w:rsidRPr="0071146A">
        <w:t>relativo allegato tecnico-gestionale all</w:t>
      </w:r>
      <w:r w:rsidR="00110FE2" w:rsidRPr="0071146A">
        <w:t xml:space="preserve">a segreteria </w:t>
      </w:r>
      <w:r w:rsidR="00CD4DCF" w:rsidRPr="0071146A">
        <w:t>UOAS</w:t>
      </w:r>
      <w:r w:rsidR="00110FE2" w:rsidRPr="0071146A">
        <w:t xml:space="preserve"> </w:t>
      </w:r>
      <w:r w:rsidR="00CD4DCF" w:rsidRPr="0071146A">
        <w:t>e</w:t>
      </w:r>
      <w:r w:rsidR="00110FE2" w:rsidRPr="0071146A">
        <w:t xml:space="preserve"> al Responsabile Scientifico.</w:t>
      </w:r>
    </w:p>
    <w:p w:rsidR="00CD4DCF" w:rsidRPr="0071146A" w:rsidRDefault="00CD4DCF" w:rsidP="00CD4DCF">
      <w:pPr>
        <w:jc w:val="both"/>
      </w:pPr>
      <w:r w:rsidRPr="0071146A">
        <w:t>Il Responsabile Scientifico</w:t>
      </w:r>
      <w:r w:rsidR="00110FE2" w:rsidRPr="0071146A">
        <w:t>, in particolare, avrà</w:t>
      </w:r>
      <w:r w:rsidRPr="0071146A">
        <w:t xml:space="preserve"> cur</w:t>
      </w:r>
      <w:r w:rsidR="00110FE2" w:rsidRPr="0071146A">
        <w:t>a</w:t>
      </w:r>
      <w:r w:rsidRPr="0071146A">
        <w:t xml:space="preserve"> verificare la correttezza dell’allegato tecnico, mentre l’UOAS esaminerà le clausole contrattuali</w:t>
      </w:r>
      <w:r w:rsidR="00110FE2" w:rsidRPr="0071146A">
        <w:t>,</w:t>
      </w:r>
      <w:r w:rsidRPr="0071146A">
        <w:t xml:space="preserve"> richiedendo</w:t>
      </w:r>
      <w:r w:rsidR="00110FE2" w:rsidRPr="0071146A">
        <w:t xml:space="preserve"> a tal proposito</w:t>
      </w:r>
      <w:r w:rsidRPr="0071146A">
        <w:t xml:space="preserve"> il supporto dell’Ufficio Legale e dell’Ufficio Bilancio e Contabilità.</w:t>
      </w:r>
    </w:p>
    <w:p w:rsidR="00CD4DCF" w:rsidRPr="0071146A" w:rsidRDefault="00CD4DCF" w:rsidP="00CD4DCF">
      <w:pPr>
        <w:jc w:val="both"/>
      </w:pPr>
    </w:p>
    <w:p w:rsidR="00CD4DCF" w:rsidRPr="0071146A" w:rsidRDefault="00CD4DCF" w:rsidP="00CD4DCF">
      <w:pPr>
        <w:jc w:val="both"/>
      </w:pPr>
      <w:r w:rsidRPr="0071146A">
        <w:t>Una volta pervenuta la copia cartacea presso il Dipartimento Progetti, il Direttore</w:t>
      </w:r>
      <w:r w:rsidR="00110FE2" w:rsidRPr="0071146A">
        <w:t xml:space="preserve"> del Dipartimento</w:t>
      </w:r>
      <w:r w:rsidRPr="0071146A">
        <w:t>, visti i pareri dell’Ufficio Legale e dell’Ufficio Bilancio e Cont</w:t>
      </w:r>
      <w:r w:rsidR="00110FE2" w:rsidRPr="0071146A">
        <w:t>abilità e verificata, tramite la segreteria UOAS</w:t>
      </w:r>
      <w:r w:rsidRPr="0071146A">
        <w:t>, la corrispondenza tra il formato cartaceo e il formato elettronico preventivamente inviato</w:t>
      </w:r>
      <w:r w:rsidR="00110FE2" w:rsidRPr="0071146A">
        <w:t>, procederà all</w:t>
      </w:r>
      <w:r w:rsidRPr="0071146A">
        <w:t>a firma</w:t>
      </w:r>
      <w:r w:rsidR="00110FE2" w:rsidRPr="0071146A">
        <w:t xml:space="preserve"> del contratto e alla sigla di tutte le pagine sue e dell’allegato tecnico-gestionale.</w:t>
      </w:r>
    </w:p>
    <w:p w:rsidR="00CD4DCF" w:rsidRPr="0071146A" w:rsidRDefault="00CD4DCF" w:rsidP="00110FE2">
      <w:pPr>
        <w:jc w:val="both"/>
      </w:pPr>
    </w:p>
    <w:p w:rsidR="00110FE2" w:rsidRPr="0071146A" w:rsidRDefault="00CD4DCF" w:rsidP="00110FE2">
      <w:pPr>
        <w:jc w:val="both"/>
      </w:pPr>
      <w:r w:rsidRPr="0071146A">
        <w:t xml:space="preserve">La </w:t>
      </w:r>
      <w:r w:rsidR="00110FE2" w:rsidRPr="0071146A">
        <w:t>segreteria UOAS</w:t>
      </w:r>
      <w:r w:rsidRPr="0071146A">
        <w:t xml:space="preserve"> invierà una fotocopia del contratto controfirmato dall’INAF al</w:t>
      </w:r>
      <w:r w:rsidR="00110FE2" w:rsidRPr="0071146A">
        <w:t xml:space="preserve"> </w:t>
      </w:r>
      <w:r w:rsidRPr="0071146A">
        <w:t>Responsabile Scientifico</w:t>
      </w:r>
      <w:r w:rsidR="00110FE2" w:rsidRPr="0071146A">
        <w:t xml:space="preserve"> e al </w:t>
      </w:r>
      <w:proofErr w:type="spellStart"/>
      <w:r w:rsidR="00110FE2" w:rsidRPr="0071146A">
        <w:t>c</w:t>
      </w:r>
      <w:r w:rsidRPr="0071146A">
        <w:t>ontrattore</w:t>
      </w:r>
      <w:proofErr w:type="spellEnd"/>
      <w:r w:rsidR="00110FE2" w:rsidRPr="0071146A">
        <w:t xml:space="preserve">, mentre i 3 originali saranno consegnati all’Ufficio I – Area Contratti e Appalti, presso la Direzione Amministrativa della Sede Centrale, per procedere con l’inserimento del numero di repertorio e con gli adempimenti di sua competenza richiesti dal contratto stesso (ad es. registrazione, fideiussioni, etc.). Le spese generali relative a bollatura, registrazione ed altri eventuali adempimenti saranno anticipate dalla Sede Centrale e recuperate sulla percentuale di </w:t>
      </w:r>
      <w:r w:rsidR="00DD0DAB">
        <w:t>OH</w:t>
      </w:r>
      <w:r w:rsidR="00110FE2" w:rsidRPr="0071146A">
        <w:t xml:space="preserve"> ad essa destinata.</w:t>
      </w:r>
    </w:p>
    <w:p w:rsidR="00110FE2" w:rsidRPr="0071146A" w:rsidRDefault="00110FE2" w:rsidP="00110FE2">
      <w:pPr>
        <w:jc w:val="both"/>
      </w:pPr>
      <w:r w:rsidRPr="0071146A">
        <w:lastRenderedPageBreak/>
        <w:t xml:space="preserve">Terminata l’operazione di registrazione, la segreteria UOAS invierà al </w:t>
      </w:r>
      <w:proofErr w:type="spellStart"/>
      <w:r w:rsidRPr="0071146A">
        <w:t>contrattore</w:t>
      </w:r>
      <w:proofErr w:type="spellEnd"/>
      <w:r w:rsidRPr="0071146A">
        <w:t xml:space="preserve"> un originale registrato.</w:t>
      </w:r>
    </w:p>
    <w:p w:rsidR="00CD4DCF" w:rsidRPr="0071146A" w:rsidRDefault="00CD4DCF" w:rsidP="00110FE2">
      <w:pPr>
        <w:jc w:val="both"/>
      </w:pPr>
    </w:p>
    <w:p w:rsidR="00CD4DCF" w:rsidRPr="0071146A" w:rsidRDefault="00110FE2" w:rsidP="00CD4DCF">
      <w:pPr>
        <w:jc w:val="both"/>
      </w:pPr>
      <w:r w:rsidRPr="0071146A">
        <w:t xml:space="preserve">La segreteria </w:t>
      </w:r>
      <w:r w:rsidR="00CD4DCF" w:rsidRPr="0071146A">
        <w:t xml:space="preserve">UOAS curerà il mantenimento di un archivio di tutti i contratti e </w:t>
      </w:r>
      <w:r w:rsidRPr="0071146A">
        <w:t xml:space="preserve">di tutta la </w:t>
      </w:r>
      <w:r w:rsidR="00CD4DCF" w:rsidRPr="0071146A">
        <w:t>relativa documentazione (offerte, minute delle riunioni di avanzamento, etc.)</w:t>
      </w:r>
      <w:r w:rsidR="008A2F5E" w:rsidRPr="0071146A">
        <w:t>.</w:t>
      </w:r>
    </w:p>
    <w:p w:rsidR="00CD4DCF" w:rsidRPr="0071146A" w:rsidRDefault="00CD4DCF" w:rsidP="00990EBC">
      <w:pPr>
        <w:pStyle w:val="Titolo4"/>
      </w:pPr>
      <w:bookmarkStart w:id="39" w:name="_Toc196108166"/>
      <w:bookmarkStart w:id="40" w:name="_Toc196108231"/>
      <w:bookmarkStart w:id="41" w:name="_Toc196108264"/>
      <w:bookmarkStart w:id="42" w:name="_Toc196108376"/>
      <w:bookmarkStart w:id="43" w:name="_Toc196108467"/>
      <w:bookmarkStart w:id="44" w:name="_Toc196108510"/>
      <w:bookmarkStart w:id="45" w:name="_Toc196819829"/>
      <w:bookmarkStart w:id="46" w:name="_Toc196108167"/>
      <w:bookmarkStart w:id="47" w:name="_Toc196108232"/>
      <w:bookmarkStart w:id="48" w:name="_Toc196108265"/>
      <w:bookmarkStart w:id="49" w:name="_Toc196108377"/>
      <w:bookmarkStart w:id="50" w:name="_Toc196108468"/>
      <w:bookmarkStart w:id="51" w:name="_Toc196108511"/>
      <w:bookmarkStart w:id="52" w:name="_Toc196819830"/>
      <w:bookmarkStart w:id="53" w:name="_Toc196108168"/>
      <w:bookmarkStart w:id="54" w:name="_Toc196108233"/>
      <w:bookmarkStart w:id="55" w:name="_Toc196108266"/>
      <w:bookmarkStart w:id="56" w:name="_Toc196108378"/>
      <w:bookmarkStart w:id="57" w:name="_Toc196108469"/>
      <w:bookmarkStart w:id="58" w:name="_Toc196108512"/>
      <w:bookmarkStart w:id="59" w:name="_Toc196819831"/>
      <w:bookmarkStart w:id="60" w:name="_Toc115407507"/>
      <w:bookmarkStart w:id="61" w:name="_Toc115413546"/>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71146A">
        <w:t>Gestione del Progetto</w:t>
      </w:r>
      <w:bookmarkEnd w:id="60"/>
      <w:bookmarkEnd w:id="61"/>
    </w:p>
    <w:p w:rsidR="00CD4DCF" w:rsidRPr="0071146A" w:rsidRDefault="00CD4DCF" w:rsidP="00CD4DCF">
      <w:pPr>
        <w:jc w:val="both"/>
      </w:pPr>
    </w:p>
    <w:p w:rsidR="00CD4DCF" w:rsidRPr="0071146A" w:rsidRDefault="001C4790" w:rsidP="00CD4DCF">
      <w:pPr>
        <w:jc w:val="both"/>
      </w:pPr>
      <w:r>
        <w:t>La g</w:t>
      </w:r>
      <w:r w:rsidR="00CD4DCF" w:rsidRPr="0071146A">
        <w:t>estione del Progetto è affidata al Responsabile Scientifico, che è quindi il responsabile della corretta esecuzione delle attività previste dal contratto e del loro completamento nei tempi indicati.</w:t>
      </w:r>
    </w:p>
    <w:p w:rsidR="00CD4DCF" w:rsidRPr="0071146A" w:rsidRDefault="00CD4DCF" w:rsidP="00CD4DCF">
      <w:pPr>
        <w:jc w:val="both"/>
      </w:pPr>
    </w:p>
    <w:p w:rsidR="00CD4DCF" w:rsidRPr="0071146A" w:rsidRDefault="00CD4DCF" w:rsidP="00CD4DCF">
      <w:pPr>
        <w:jc w:val="both"/>
      </w:pPr>
      <w:r w:rsidRPr="0071146A">
        <w:t xml:space="preserve">Il </w:t>
      </w:r>
      <w:r w:rsidR="001C4790">
        <w:t>PI</w:t>
      </w:r>
      <w:r w:rsidRPr="0071146A">
        <w:t xml:space="preserve"> è tenuto </w:t>
      </w:r>
      <w:r w:rsidRPr="0071146A">
        <w:rPr>
          <w:bCs/>
        </w:rPr>
        <w:t>ad inviare all’UOAS copia dei verbali delle Riunioni di Avanzamento e della Riunione Finale</w:t>
      </w:r>
      <w:r w:rsidRPr="0071146A">
        <w:t xml:space="preserve"> e ad informare preventivamente l’UOAS qualora si verificassero problematiche tali da non poter portare a termine le attività</w:t>
      </w:r>
      <w:bookmarkStart w:id="62" w:name="_Toc115407508"/>
      <w:r w:rsidRPr="0071146A">
        <w:t>.</w:t>
      </w:r>
    </w:p>
    <w:p w:rsidR="00CD4DCF" w:rsidRPr="0071146A" w:rsidRDefault="00CD4DCF" w:rsidP="00CD4DCF">
      <w:pPr>
        <w:jc w:val="both"/>
      </w:pPr>
    </w:p>
    <w:p w:rsidR="00CD4DCF" w:rsidRPr="0071146A" w:rsidRDefault="00CD4DCF" w:rsidP="00990EBC">
      <w:pPr>
        <w:pStyle w:val="Titolo4"/>
      </w:pPr>
      <w:bookmarkStart w:id="63" w:name="_Toc115413547"/>
      <w:r w:rsidRPr="0071146A">
        <w:t>Penalità</w:t>
      </w:r>
      <w:bookmarkEnd w:id="62"/>
      <w:bookmarkEnd w:id="63"/>
    </w:p>
    <w:p w:rsidR="00CD4DCF" w:rsidRPr="0071146A" w:rsidRDefault="00CD4DCF" w:rsidP="00CD4DCF">
      <w:pPr>
        <w:jc w:val="both"/>
      </w:pPr>
    </w:p>
    <w:p w:rsidR="00CD4DCF" w:rsidRPr="0071146A" w:rsidRDefault="00CD4DCF" w:rsidP="00CD4DCF">
      <w:pPr>
        <w:jc w:val="both"/>
      </w:pPr>
      <w:r w:rsidRPr="0071146A">
        <w:t xml:space="preserve">Se il contratto contiene una clausola di penalità sul ritardo nel completamento </w:t>
      </w:r>
      <w:r w:rsidR="008A2F5E" w:rsidRPr="0071146A">
        <w:t>delle attività previste per la r</w:t>
      </w:r>
      <w:r w:rsidRPr="0071146A">
        <w:t xml:space="preserve">iunione </w:t>
      </w:r>
      <w:r w:rsidR="008A2F5E" w:rsidRPr="0071146A">
        <w:t>f</w:t>
      </w:r>
      <w:r w:rsidRPr="0071146A">
        <w:t xml:space="preserve">inale o per una </w:t>
      </w:r>
      <w:r w:rsidR="008A2F5E" w:rsidRPr="0071146A">
        <w:t>qualunque riunione di a</w:t>
      </w:r>
      <w:r w:rsidRPr="0071146A">
        <w:t>vanzamento intermedia, è fondamentale che il Responsabile Scientifico:</w:t>
      </w:r>
    </w:p>
    <w:p w:rsidR="00CD4DCF" w:rsidRPr="0071146A" w:rsidRDefault="00CD4DCF" w:rsidP="00CD4DCF">
      <w:pPr>
        <w:jc w:val="both"/>
      </w:pPr>
    </w:p>
    <w:p w:rsidR="00CD4DCF" w:rsidRPr="0071146A" w:rsidRDefault="00CD4DCF" w:rsidP="00CD4DCF">
      <w:pPr>
        <w:numPr>
          <w:ilvl w:val="1"/>
          <w:numId w:val="1"/>
        </w:numPr>
        <w:jc w:val="both"/>
      </w:pPr>
      <w:r w:rsidRPr="0071146A">
        <w:t xml:space="preserve">entro i limiti temporali previsti dal contratto, invii la documentazione e dichiari di aver pronto tutto quanto previsto per </w:t>
      </w:r>
      <w:smartTag w:uri="urn:schemas-microsoft-com:office:smarttags" w:element="PersonName">
        <w:smartTagPr>
          <w:attr w:name="ProductID" w:val="la Riunione Finale"/>
        </w:smartTagPr>
        <w:r w:rsidRPr="0071146A">
          <w:t>la Riunione Finale</w:t>
        </w:r>
      </w:smartTag>
      <w:r w:rsidRPr="0071146A">
        <w:t xml:space="preserve">/Riunione di Avanzamento, </w:t>
      </w:r>
      <w:r w:rsidR="00E72F40">
        <w:t>dandone comunicazione</w:t>
      </w:r>
      <w:r w:rsidRPr="0071146A">
        <w:t xml:space="preserve"> al </w:t>
      </w:r>
      <w:proofErr w:type="spellStart"/>
      <w:r w:rsidRPr="0071146A">
        <w:t>contrattore</w:t>
      </w:r>
      <w:proofErr w:type="spellEnd"/>
      <w:r w:rsidRPr="0071146A">
        <w:t xml:space="preserve"> e richiedendo la convocazione della predetta riunione;</w:t>
      </w:r>
    </w:p>
    <w:p w:rsidR="00CD4DCF" w:rsidRPr="0071146A" w:rsidRDefault="00CD4DCF" w:rsidP="00CD4DCF">
      <w:pPr>
        <w:ind w:left="1080"/>
        <w:jc w:val="both"/>
      </w:pPr>
    </w:p>
    <w:p w:rsidR="00CD4DCF" w:rsidRPr="0071146A" w:rsidRDefault="00CD4DCF" w:rsidP="00E72F40">
      <w:pPr>
        <w:jc w:val="both"/>
      </w:pPr>
      <w:r w:rsidRPr="0071146A">
        <w:t>oppure</w:t>
      </w:r>
    </w:p>
    <w:p w:rsidR="00CD4DCF" w:rsidRPr="0071146A" w:rsidRDefault="00CD4DCF" w:rsidP="00CD4DCF">
      <w:pPr>
        <w:ind w:left="1080"/>
        <w:jc w:val="both"/>
      </w:pPr>
    </w:p>
    <w:p w:rsidR="00CD4DCF" w:rsidRPr="0071146A" w:rsidRDefault="00CD4DCF" w:rsidP="00CD4DCF">
      <w:pPr>
        <w:numPr>
          <w:ilvl w:val="1"/>
          <w:numId w:val="1"/>
        </w:numPr>
        <w:jc w:val="both"/>
      </w:pPr>
      <w:r w:rsidRPr="0071146A">
        <w:t xml:space="preserve">nel caso di impossibilità di rispettare i termini temporali previsti dal contratto, provveda a richiedere ufficialmente una proroga motivata al </w:t>
      </w:r>
      <w:proofErr w:type="spellStart"/>
      <w:r w:rsidRPr="0071146A">
        <w:t>contrattore</w:t>
      </w:r>
      <w:proofErr w:type="spellEnd"/>
      <w:r w:rsidRPr="0071146A">
        <w:t xml:space="preserve"> prima della scadenza dei termini stessi;</w:t>
      </w:r>
    </w:p>
    <w:p w:rsidR="00CD4DCF" w:rsidRPr="0071146A" w:rsidRDefault="00CD4DCF" w:rsidP="00CD4DCF">
      <w:pPr>
        <w:jc w:val="both"/>
      </w:pPr>
    </w:p>
    <w:p w:rsidR="00CD4DCF" w:rsidRDefault="00CD4DCF" w:rsidP="00CD4DCF">
      <w:pPr>
        <w:jc w:val="both"/>
      </w:pPr>
      <w:r w:rsidRPr="0071146A">
        <w:t xml:space="preserve">La richiesta di proroga deve essere inoltrata al </w:t>
      </w:r>
      <w:proofErr w:type="spellStart"/>
      <w:r w:rsidRPr="0071146A">
        <w:t>contrattore</w:t>
      </w:r>
      <w:proofErr w:type="spellEnd"/>
      <w:r w:rsidRPr="0071146A">
        <w:t xml:space="preserve"> </w:t>
      </w:r>
      <w:r w:rsidR="00E72F40">
        <w:t xml:space="preserve">per il tramite </w:t>
      </w:r>
      <w:r w:rsidRPr="0071146A">
        <w:t>d</w:t>
      </w:r>
      <w:r w:rsidR="00E72F40">
        <w:t>e</w:t>
      </w:r>
      <w:r w:rsidRPr="0071146A">
        <w:t>l firmatario del contratto.</w:t>
      </w:r>
      <w:bookmarkStart w:id="64" w:name="_Toc115407509"/>
    </w:p>
    <w:p w:rsidR="00C07E64" w:rsidRDefault="00C07E64" w:rsidP="00CD4DCF">
      <w:pPr>
        <w:jc w:val="both"/>
      </w:pPr>
    </w:p>
    <w:p w:rsidR="00C07E64" w:rsidRDefault="00C07E64" w:rsidP="00990EBC">
      <w:pPr>
        <w:pStyle w:val="Titolo4"/>
      </w:pPr>
      <w:r>
        <w:t>Prosecuzione delle attività</w:t>
      </w:r>
    </w:p>
    <w:p w:rsidR="00C07E64" w:rsidRDefault="00C07E64" w:rsidP="00C07E64"/>
    <w:p w:rsidR="00C07E64" w:rsidRDefault="00C07E64" w:rsidP="00C07E64">
      <w:pPr>
        <w:jc w:val="both"/>
      </w:pPr>
      <w:r>
        <w:t>Per i contratti è prevista la prosecuzione delle attività, che può assumere due differenti modalità.</w:t>
      </w:r>
    </w:p>
    <w:p w:rsidR="00C07E64" w:rsidRDefault="00C07E64" w:rsidP="00C07E64">
      <w:pPr>
        <w:jc w:val="both"/>
      </w:pPr>
      <w:r>
        <w:t xml:space="preserve">Nel caso in cui la prosecuzione non comporti oneri aggiuntivi a carico del </w:t>
      </w:r>
      <w:proofErr w:type="spellStart"/>
      <w:r>
        <w:t>contrattore</w:t>
      </w:r>
      <w:proofErr w:type="spellEnd"/>
      <w:r>
        <w:t xml:space="preserve">, sarà sufficiente una richiesta motivata presentata dal firmatario del contratto, quindi dal Direttore </w:t>
      </w:r>
      <w:r w:rsidR="003659FE">
        <w:t>D</w:t>
      </w:r>
      <w:r>
        <w:t>P o dal Direttore della struttura di appartenenza del PI rispettivamente per accordi che abbiano un importo totale superiore o meno ai 200k€.</w:t>
      </w:r>
    </w:p>
    <w:p w:rsidR="00C07E64" w:rsidRDefault="00C07E64" w:rsidP="00C07E64">
      <w:pPr>
        <w:jc w:val="both"/>
      </w:pPr>
      <w:r>
        <w:t xml:space="preserve">Viceversa, nel caso in cui sono previsti gli oneri aggiuntivi, sarà il </w:t>
      </w:r>
      <w:proofErr w:type="spellStart"/>
      <w:r>
        <w:t>contrattore</w:t>
      </w:r>
      <w:proofErr w:type="spellEnd"/>
      <w:r>
        <w:t xml:space="preserve"> a dare inizio ad una nuova fase istruttoria, ripercorrendo le tappe già indicate nel paragrafo 3. L’esito finale del procedimento, non sarà la stipula di un nuovo contratto, bensì di un atto aggiuntivo al contratto scaduto. </w:t>
      </w:r>
    </w:p>
    <w:p w:rsidR="00990EBC" w:rsidRDefault="00990EBC">
      <w:r>
        <w:br w:type="page"/>
      </w:r>
    </w:p>
    <w:p w:rsidR="00CD4DCF" w:rsidRPr="0071146A" w:rsidRDefault="00990EBC" w:rsidP="001D280F">
      <w:pPr>
        <w:pStyle w:val="Titolo1"/>
        <w:rPr>
          <w:rFonts w:ascii="Times New Roman" w:hAnsi="Times New Roman" w:cs="Times New Roman"/>
        </w:rPr>
      </w:pPr>
      <w:bookmarkStart w:id="65" w:name="_Toc115407510"/>
      <w:bookmarkStart w:id="66" w:name="_Toc115413549"/>
      <w:bookmarkEnd w:id="64"/>
      <w:r>
        <w:rPr>
          <w:rFonts w:ascii="Times New Roman" w:hAnsi="Times New Roman" w:cs="Times New Roman"/>
        </w:rPr>
        <w:lastRenderedPageBreak/>
        <w:t>Variazione di Bilancio e a</w:t>
      </w:r>
      <w:r w:rsidR="00CD4DCF" w:rsidRPr="0071146A">
        <w:rPr>
          <w:rFonts w:ascii="Times New Roman" w:hAnsi="Times New Roman" w:cs="Times New Roman"/>
        </w:rPr>
        <w:t>ccertamento dell</w:t>
      </w:r>
      <w:r>
        <w:rPr>
          <w:rFonts w:ascii="Times New Roman" w:hAnsi="Times New Roman" w:cs="Times New Roman"/>
        </w:rPr>
        <w:t>’</w:t>
      </w:r>
      <w:r w:rsidR="00CD4DCF" w:rsidRPr="0071146A">
        <w:rPr>
          <w:rFonts w:ascii="Times New Roman" w:hAnsi="Times New Roman" w:cs="Times New Roman"/>
        </w:rPr>
        <w:t>entrata</w:t>
      </w:r>
      <w:bookmarkEnd w:id="65"/>
      <w:bookmarkEnd w:id="66"/>
    </w:p>
    <w:p w:rsidR="00CD4DCF" w:rsidRPr="0071146A" w:rsidRDefault="00CD4DCF" w:rsidP="00CD4DCF">
      <w:pPr>
        <w:jc w:val="both"/>
      </w:pPr>
    </w:p>
    <w:p w:rsidR="008A2F5E" w:rsidRPr="0071146A" w:rsidRDefault="008A2F5E" w:rsidP="00CD4DCF">
      <w:pPr>
        <w:jc w:val="both"/>
      </w:pPr>
      <w:r w:rsidRPr="0071146A">
        <w:t>Contratti e accordi</w:t>
      </w:r>
      <w:r w:rsidR="00CD4DCF" w:rsidRPr="0071146A">
        <w:t xml:space="preserve"> prevedono la messa a disposizione di somme a valle del positivo esito delle riunioni di avanzamento e/o finali e talora anche a seguito della stipula del cont</w:t>
      </w:r>
      <w:r w:rsidRPr="0071146A">
        <w:t xml:space="preserve">ratto e/o del </w:t>
      </w:r>
      <w:r w:rsidR="00E72F40">
        <w:t>KOM</w:t>
      </w:r>
      <w:r w:rsidRPr="0071146A">
        <w:t>.</w:t>
      </w:r>
    </w:p>
    <w:p w:rsidR="00CD4DCF" w:rsidRPr="0071146A" w:rsidRDefault="00CD4DCF" w:rsidP="00CD4DCF">
      <w:pPr>
        <w:jc w:val="both"/>
      </w:pPr>
      <w:r w:rsidRPr="0071146A">
        <w:t>L</w:t>
      </w:r>
      <w:r w:rsidR="008A2F5E" w:rsidRPr="0071146A">
        <w:t>’emissione di</w:t>
      </w:r>
      <w:r w:rsidRPr="0071146A">
        <w:t xml:space="preserve"> fatture </w:t>
      </w:r>
      <w:r w:rsidR="008A2F5E" w:rsidRPr="0071146A">
        <w:t xml:space="preserve">o delle note di debito </w:t>
      </w:r>
      <w:r w:rsidRPr="0071146A">
        <w:t xml:space="preserve">sarà effettuata dalla Struttura </w:t>
      </w:r>
      <w:r w:rsidR="008A2F5E" w:rsidRPr="0071146A">
        <w:t>di appartenenza del</w:t>
      </w:r>
      <w:r w:rsidRPr="0071146A">
        <w:t xml:space="preserve"> Responsabile Scientifico, </w:t>
      </w:r>
      <w:r w:rsidR="008A2F5E" w:rsidRPr="0071146A">
        <w:t xml:space="preserve">previa trasmissione da parte del </w:t>
      </w:r>
      <w:proofErr w:type="spellStart"/>
      <w:r w:rsidR="008A2F5E" w:rsidRPr="0071146A">
        <w:t>contrattore</w:t>
      </w:r>
      <w:proofErr w:type="spellEnd"/>
      <w:r w:rsidR="008A2F5E" w:rsidRPr="0071146A">
        <w:t xml:space="preserve"> dell’apposita autorizzazione a fatturare. </w:t>
      </w:r>
      <w:r w:rsidR="00E72F40">
        <w:t>Come già indicato al paragrafo 5, l</w:t>
      </w:r>
      <w:r w:rsidR="008A2F5E" w:rsidRPr="0071146A">
        <w:t>a stessa struttura procede, nel caso degli accordi attuativi, a rendicontare le spese sostenute</w:t>
      </w:r>
      <w:r w:rsidR="00D517E4" w:rsidRPr="0071146A">
        <w:t xml:space="preserve"> sui fondi messi a disposizione per il progetto.</w:t>
      </w:r>
    </w:p>
    <w:p w:rsidR="00CD4DCF" w:rsidRPr="0071146A" w:rsidRDefault="00CD4DCF" w:rsidP="00CD4DCF">
      <w:pPr>
        <w:jc w:val="both"/>
      </w:pPr>
    </w:p>
    <w:p w:rsidR="00CD4DCF" w:rsidRPr="0071146A" w:rsidRDefault="00CD4DCF" w:rsidP="00CD4DCF">
      <w:pPr>
        <w:jc w:val="both"/>
      </w:pPr>
      <w:r w:rsidRPr="0071146A">
        <w:t xml:space="preserve">Per le variazioni di bilancio ed accertamenti dell’entrata occorre procedere come indicato </w:t>
      </w:r>
      <w:r w:rsidR="008A2F5E" w:rsidRPr="0071146A">
        <w:t xml:space="preserve">nei successivi paragrafi </w:t>
      </w:r>
      <w:r w:rsidR="00E72F40">
        <w:t>7</w:t>
      </w:r>
      <w:r w:rsidR="008A2F5E" w:rsidRPr="0071146A">
        <w:t xml:space="preserve">.1 e </w:t>
      </w:r>
      <w:r w:rsidR="00E72F40">
        <w:t>7</w:t>
      </w:r>
      <w:r w:rsidR="008A2F5E" w:rsidRPr="0071146A">
        <w:t>.2</w:t>
      </w:r>
      <w:r w:rsidRPr="0071146A">
        <w:t>.</w:t>
      </w:r>
    </w:p>
    <w:p w:rsidR="00CD4DCF" w:rsidRPr="0071146A" w:rsidRDefault="00CD4DCF" w:rsidP="00CD4DCF">
      <w:pPr>
        <w:jc w:val="both"/>
      </w:pPr>
    </w:p>
    <w:p w:rsidR="00CD4DCF" w:rsidRPr="0071146A" w:rsidRDefault="00E72F40" w:rsidP="00990EBC">
      <w:pPr>
        <w:pStyle w:val="Titolo4"/>
      </w:pPr>
      <w:bookmarkStart w:id="67" w:name="_Toc115413550"/>
      <w:r>
        <w:t>Per contratti/accordo con importi</w:t>
      </w:r>
      <w:r w:rsidR="00CD4DCF" w:rsidRPr="0071146A">
        <w:t xml:space="preserve"> superiori a 200 </w:t>
      </w:r>
      <w:proofErr w:type="spellStart"/>
      <w:r w:rsidR="00CD4DCF" w:rsidRPr="0071146A">
        <w:t>k€</w:t>
      </w:r>
      <w:bookmarkEnd w:id="67"/>
      <w:proofErr w:type="spellEnd"/>
    </w:p>
    <w:p w:rsidR="00CD4DCF" w:rsidRPr="0071146A" w:rsidRDefault="00CD4DCF" w:rsidP="00CD4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F285B">
        <w:rPr>
          <w:highlight w:val="yellow"/>
        </w:rPr>
        <w:t>Una volta che il contratto è stato firmato dal Direttore</w:t>
      </w:r>
      <w:r w:rsidR="00E72F40" w:rsidRPr="007F285B">
        <w:rPr>
          <w:highlight w:val="yellow"/>
        </w:rPr>
        <w:t xml:space="preserve"> del Dipartimento Progetti, la s</w:t>
      </w:r>
      <w:r w:rsidRPr="007F285B">
        <w:rPr>
          <w:highlight w:val="yellow"/>
        </w:rPr>
        <w:t>egreteria del Dipartimento richiede all'Ufficio Bilancio e Contabilità (mettendo in copia il Responsabile Amministrativo della Struttura di riferimento), di effettuare una variazione di maggiore entrata nel bilancio di previsione dell'anno in corso, pari all’ammontare totale degli importi relativi alle Riunioni previste</w:t>
      </w:r>
      <w:r w:rsidR="00E72F40" w:rsidRPr="007F285B">
        <w:rPr>
          <w:highlight w:val="yellow"/>
        </w:rPr>
        <w:t>,</w:t>
      </w:r>
      <w:r w:rsidRPr="007F285B">
        <w:rPr>
          <w:highlight w:val="yellow"/>
        </w:rPr>
        <w:t xml:space="preserve"> </w:t>
      </w:r>
      <w:r w:rsidR="00E72F40" w:rsidRPr="007F285B">
        <w:rPr>
          <w:highlight w:val="yellow"/>
        </w:rPr>
        <w:t>per l’anno solare, ne</w:t>
      </w:r>
      <w:r w:rsidRPr="007F285B">
        <w:rPr>
          <w:highlight w:val="yellow"/>
        </w:rPr>
        <w:t xml:space="preserve">l </w:t>
      </w:r>
      <w:r w:rsidR="00E72F40" w:rsidRPr="007F285B">
        <w:rPr>
          <w:highlight w:val="yellow"/>
        </w:rPr>
        <w:t>piano di avanzamento</w:t>
      </w:r>
      <w:r w:rsidRPr="007F285B">
        <w:rPr>
          <w:highlight w:val="yellow"/>
        </w:rPr>
        <w:t>.</w:t>
      </w:r>
    </w:p>
    <w:p w:rsidR="00CD4DCF" w:rsidRPr="0071146A" w:rsidRDefault="00CD4DCF" w:rsidP="00CD4DCF">
      <w:pPr>
        <w:jc w:val="both"/>
        <w:rPr>
          <w:b/>
          <w:u w:val="single"/>
        </w:rPr>
      </w:pPr>
    </w:p>
    <w:p w:rsidR="00CD4DCF" w:rsidRPr="0071146A" w:rsidRDefault="00E72F40" w:rsidP="00990EBC">
      <w:pPr>
        <w:pStyle w:val="Titolo4"/>
      </w:pPr>
      <w:bookmarkStart w:id="68" w:name="_Toc115413551"/>
      <w:r>
        <w:t>Per contratti/accordo con importi</w:t>
      </w:r>
      <w:r w:rsidR="00CD4DCF" w:rsidRPr="0071146A">
        <w:t xml:space="preserve"> inferiori o uguali a 200 </w:t>
      </w:r>
      <w:proofErr w:type="spellStart"/>
      <w:r w:rsidR="00CD4DCF" w:rsidRPr="0071146A">
        <w:t>k€</w:t>
      </w:r>
      <w:bookmarkEnd w:id="68"/>
      <w:proofErr w:type="spellEnd"/>
    </w:p>
    <w:p w:rsidR="00CD4DCF" w:rsidRPr="0071146A" w:rsidRDefault="00CD4DCF" w:rsidP="00CD4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D4DCF" w:rsidRPr="0071146A" w:rsidRDefault="00CD4DCF" w:rsidP="00CD4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F285B">
        <w:rPr>
          <w:highlight w:val="yellow"/>
        </w:rPr>
        <w:t>Una volta che il contratto è stato firmato dal Direttore della Struttura del Responsabile Scientifico, il Responsabile Amministrativo della Struttura richiede all'Ufficio Bilancio e Contabilità (mettendo in copia il Dipartimento Progetti) di effettuare una variazione di maggiore entrata nel bilancio di previsione dell'anno in corso, pari all’ammontare totale degli importi relativi alle Riunioni previste</w:t>
      </w:r>
      <w:r w:rsidR="00E72F40" w:rsidRPr="007F285B">
        <w:rPr>
          <w:highlight w:val="yellow"/>
        </w:rPr>
        <w:t>, per l’anno solare, nel piano di avanzamento.</w:t>
      </w:r>
    </w:p>
    <w:p w:rsidR="00CD4DCF" w:rsidRPr="0071146A" w:rsidRDefault="00CD4DCF" w:rsidP="00CD4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D4DCF" w:rsidRPr="0071146A" w:rsidRDefault="00CD4DCF" w:rsidP="00990EBC">
      <w:pPr>
        <w:pStyle w:val="Titolo4"/>
        <w:numPr>
          <w:ilvl w:val="1"/>
          <w:numId w:val="11"/>
        </w:numPr>
      </w:pPr>
      <w:bookmarkStart w:id="69" w:name="_Toc115413552"/>
      <w:r w:rsidRPr="0071146A">
        <w:t>Disposizioni generali</w:t>
      </w:r>
      <w:bookmarkEnd w:id="69"/>
    </w:p>
    <w:p w:rsidR="00CD4DCF" w:rsidRPr="0071146A" w:rsidRDefault="00CD4DCF" w:rsidP="00CD4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D4DCF" w:rsidRPr="0071146A" w:rsidRDefault="008A2F5E" w:rsidP="00CD4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146A">
        <w:t>Solo i</w:t>
      </w:r>
      <w:r w:rsidR="00CD4DCF" w:rsidRPr="0071146A">
        <w:t xml:space="preserve"> contratti</w:t>
      </w:r>
      <w:r w:rsidRPr="0071146A">
        <w:t xml:space="preserve"> (e non gli accordi)</w:t>
      </w:r>
      <w:r w:rsidR="00CD4DCF" w:rsidRPr="0071146A">
        <w:t xml:space="preserve"> stipulati tra ASI ed INAF prevedono che ASI effettui una trattenuta pari al 5% dell’importo di ciascuna </w:t>
      </w:r>
      <w:r w:rsidR="00427AF5">
        <w:t>RA. Il totale delle trattenute</w:t>
      </w:r>
      <w:r w:rsidR="000A3BE8">
        <w:t xml:space="preserve"> sarà restituit</w:t>
      </w:r>
      <w:r w:rsidR="00427AF5">
        <w:t>o</w:t>
      </w:r>
      <w:r w:rsidR="00CD4DCF" w:rsidRPr="0071146A">
        <w:t xml:space="preserve"> </w:t>
      </w:r>
      <w:r w:rsidR="000A3BE8">
        <w:t xml:space="preserve">in occasione </w:t>
      </w:r>
      <w:r w:rsidR="00427AF5">
        <w:t xml:space="preserve">del (e in aggiunta al) </w:t>
      </w:r>
      <w:r w:rsidR="000A3BE8">
        <w:t xml:space="preserve">pagamento dell’importo previsto per </w:t>
      </w:r>
      <w:r w:rsidR="00CD4DCF" w:rsidRPr="0071146A">
        <w:t xml:space="preserve">la </w:t>
      </w:r>
      <w:r w:rsidR="00427AF5">
        <w:t>RF</w:t>
      </w:r>
      <w:r w:rsidR="00CD4DCF" w:rsidRPr="0071146A">
        <w:t>; di conseguenza la variazione di maggiore entrata dovrà tenere in considerazione tale trattenuta.</w:t>
      </w:r>
    </w:p>
    <w:p w:rsidR="00CD4DCF" w:rsidRPr="0071146A" w:rsidRDefault="00CD4DCF" w:rsidP="00CD4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D4DCF" w:rsidRPr="0071146A" w:rsidRDefault="00CD4DCF" w:rsidP="00CD4DCF">
      <w:pPr>
        <w:jc w:val="both"/>
      </w:pPr>
      <w:r w:rsidRPr="0071146A">
        <w:t>La procedura per la variazione di maggiore entrata implica i seguenti passi:</w:t>
      </w:r>
    </w:p>
    <w:p w:rsidR="00CD4DCF" w:rsidRPr="0071146A" w:rsidRDefault="00CD4DCF" w:rsidP="00CD4DCF">
      <w:pPr>
        <w:numPr>
          <w:ilvl w:val="0"/>
          <w:numId w:val="2"/>
        </w:numPr>
        <w:jc w:val="both"/>
      </w:pPr>
      <w:r w:rsidRPr="0071146A">
        <w:t>Acquisizione del Parere del Collegio dei Revisori dei Conti</w:t>
      </w:r>
    </w:p>
    <w:p w:rsidR="00CD4DCF" w:rsidRPr="0071146A" w:rsidRDefault="00CD4DCF" w:rsidP="00CD4DCF">
      <w:pPr>
        <w:numPr>
          <w:ilvl w:val="0"/>
          <w:numId w:val="2"/>
        </w:numPr>
        <w:jc w:val="both"/>
      </w:pPr>
      <w:r w:rsidRPr="0071146A">
        <w:t>Approvazione e delibera da parte del Consiglio di Amministrazione</w:t>
      </w:r>
    </w:p>
    <w:p w:rsidR="00CD4DCF" w:rsidRPr="0071146A" w:rsidRDefault="00CD4DCF" w:rsidP="00CD4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D4DCF" w:rsidRPr="0071146A" w:rsidRDefault="00CD4DCF" w:rsidP="00CD4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146A">
        <w:t xml:space="preserve">Successivamente alla delibera del </w:t>
      </w:r>
      <w:proofErr w:type="spellStart"/>
      <w:r w:rsidRPr="0071146A">
        <w:t>CdA</w:t>
      </w:r>
      <w:proofErr w:type="spellEnd"/>
      <w:r w:rsidRPr="0071146A">
        <w:t xml:space="preserve">, </w:t>
      </w:r>
      <w:smartTag w:uri="urn:schemas-microsoft-com:office:smarttags" w:element="PersonName">
        <w:smartTagPr>
          <w:attr w:name="ProductID" w:val="La Segreteria"/>
        </w:smartTagPr>
        <w:r w:rsidRPr="0071146A">
          <w:t>la Segreteria</w:t>
        </w:r>
      </w:smartTag>
      <w:r w:rsidRPr="0071146A">
        <w:t xml:space="preserve"> del Dipartimento Progetti richiede al Responsabile Amministrativo della Struttura di riferimento di provvedere ad inserire in bilancio nel CRAM (che sarà appositamente comunicato) l’importo relativo alla variazione di maggiore entrata.</w:t>
      </w:r>
    </w:p>
    <w:p w:rsidR="00CD4DCF" w:rsidRPr="0071146A" w:rsidRDefault="00CD4DCF" w:rsidP="00CD4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146A">
        <w:t>Il relativo accertamento sarà effettuato non appena si sarà perfezionata la procedura di ricevimento da parte dell’ASI dell’autorizzazione a fatturare. Dopo l’accertamento, che sarà effettuato dal Responsabile Amministrativo, l’intero importo risulterà spendibile da parte del Responsabile Scientifico.</w:t>
      </w:r>
    </w:p>
    <w:p w:rsidR="00CD4DCF" w:rsidRPr="0071146A" w:rsidRDefault="00CD4DCF" w:rsidP="00CD4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D4DCF" w:rsidRPr="0071146A" w:rsidRDefault="00CD4DCF" w:rsidP="00CD4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146A">
        <w:lastRenderedPageBreak/>
        <w:t>Si precisa che, in casi urgenti opportunamente motivati dal Responsabile Scientifico, il relativo Direttore di Struttura può richiedere, attraverso l’UOAS, di procedere ad una variazione di maggiore entrata con un decreto urgente del Presidente.</w:t>
      </w:r>
    </w:p>
    <w:p w:rsidR="00CD4DCF" w:rsidRPr="007F285B" w:rsidRDefault="00CD4DCF" w:rsidP="00CD4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highlight w:val="yellow"/>
        </w:rPr>
      </w:pPr>
      <w:r w:rsidRPr="007F285B">
        <w:rPr>
          <w:highlight w:val="yellow"/>
        </w:rPr>
        <w:t>Nel Bilancio di Previsione di ogni nuovo anno, il Responsabile Amministrativo di ciascuna Struttura dovrà inserire le entrate relative alle riunioni previste nell'anno sulla base dei contratti precedentemente stipulati, se si prevede effettivamente e ragionevolmente di accertare i fondi con un elevato grado di certezza nel corso dell’anno.</w:t>
      </w:r>
    </w:p>
    <w:p w:rsidR="00CD4DCF" w:rsidRPr="007F285B" w:rsidRDefault="00CD4DCF" w:rsidP="00CD4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highlight w:val="yellow"/>
        </w:rPr>
      </w:pPr>
    </w:p>
    <w:p w:rsidR="00CD4DCF" w:rsidRPr="0071146A" w:rsidRDefault="00CD4DCF" w:rsidP="00CD4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F285B">
        <w:rPr>
          <w:highlight w:val="yellow"/>
        </w:rPr>
        <w:t>Tali fondi saranno a disposizione del Responsabile Scientifico (ed effettivamente spendibili) solo dopo il completamento della fase di accertamento dell’entrata e, pertanto, dopo aver ricevuto idonea documentazione che conferisca certezza all’entrata (come ad esempio l’autorizzazione a fatturare o altro)</w:t>
      </w:r>
      <w:r w:rsidRPr="007F285B">
        <w:rPr>
          <w:rStyle w:val="Rimandonotaapidipagina"/>
          <w:highlight w:val="yellow"/>
        </w:rPr>
        <w:t xml:space="preserve"> </w:t>
      </w:r>
      <w:r w:rsidRPr="007F285B">
        <w:rPr>
          <w:rStyle w:val="Rimandonotaapidipagina"/>
          <w:highlight w:val="yellow"/>
        </w:rPr>
        <w:footnoteReference w:customMarkFollows="1" w:id="2"/>
        <w:t>2</w:t>
      </w:r>
      <w:r w:rsidRPr="007F285B">
        <w:rPr>
          <w:highlight w:val="yellow"/>
        </w:rPr>
        <w:t>.</w:t>
      </w:r>
    </w:p>
    <w:p w:rsidR="00CD4DCF" w:rsidRPr="0071146A" w:rsidRDefault="00CD4DCF" w:rsidP="00CD4DCF">
      <w:pPr>
        <w:jc w:val="both"/>
      </w:pPr>
    </w:p>
    <w:p w:rsidR="00CD4DCF" w:rsidRPr="0071146A" w:rsidRDefault="00CD4DCF" w:rsidP="00CD4DCF">
      <w:pPr>
        <w:jc w:val="both"/>
        <w:rPr>
          <w:b/>
        </w:rPr>
      </w:pPr>
      <w:r w:rsidRPr="0071146A">
        <w:rPr>
          <w:b/>
        </w:rPr>
        <w:t xml:space="preserve">Copia delle eventuali autorizzazioni ad emettere fattura e copia della fattura stessa devono essere sempre inviate sia al Dipartimento Progetti sia all’Ufficio Bilancio e Contabilità dell’INAF. </w:t>
      </w:r>
    </w:p>
    <w:p w:rsidR="00CD4DCF" w:rsidRPr="0071146A" w:rsidRDefault="00CD4DCF" w:rsidP="00CD4DCF">
      <w:pPr>
        <w:jc w:val="both"/>
      </w:pPr>
    </w:p>
    <w:p w:rsidR="00CD4DCF" w:rsidRPr="0071146A" w:rsidRDefault="00CD4DCF" w:rsidP="00CD4DCF">
      <w:pPr>
        <w:jc w:val="both"/>
      </w:pPr>
      <w:r w:rsidRPr="0071146A">
        <w:t xml:space="preserve">Per importi fino a 50.000,00 € si procede come da delibera </w:t>
      </w:r>
      <w:proofErr w:type="spellStart"/>
      <w:r w:rsidRPr="0071146A">
        <w:t>CdA</w:t>
      </w:r>
      <w:proofErr w:type="spellEnd"/>
      <w:r w:rsidRPr="0071146A">
        <w:t xml:space="preserve"> n.46/2009 (vedi All. 6).</w:t>
      </w:r>
    </w:p>
    <w:p w:rsidR="00CD4DCF" w:rsidRPr="0071146A" w:rsidRDefault="00CD4DCF" w:rsidP="00CD4DCF">
      <w:pPr>
        <w:jc w:val="both"/>
      </w:pPr>
    </w:p>
    <w:p w:rsidR="00CD4DCF" w:rsidRPr="0071146A" w:rsidRDefault="00CD4DCF" w:rsidP="00CD4DCF">
      <w:pPr>
        <w:jc w:val="both"/>
      </w:pPr>
      <w:r w:rsidRPr="0071146A">
        <w:t>Nel caso occorresse procedere a distribuzioni di fondi presso altre strutture INAF occorre seguire l’iter descritto nel manuale delle entrate e delle uscite al punto 3.a “</w:t>
      </w:r>
      <w:r w:rsidRPr="0071146A">
        <w:rPr>
          <w:i/>
        </w:rPr>
        <w:t xml:space="preserve">Storni di Bilancio”, </w:t>
      </w:r>
      <w:r w:rsidRPr="0071146A">
        <w:t>(vedi anche All.7 di questo documento).</w:t>
      </w:r>
    </w:p>
    <w:p w:rsidR="008A2F5E" w:rsidRPr="0071146A" w:rsidRDefault="008A2F5E">
      <w:pPr>
        <w:rPr>
          <w:b/>
        </w:rPr>
      </w:pPr>
    </w:p>
    <w:p w:rsidR="00CD4DCF" w:rsidRPr="0071146A" w:rsidRDefault="00CD4DCF" w:rsidP="001D280F">
      <w:pPr>
        <w:pStyle w:val="Titolo1"/>
        <w:rPr>
          <w:rFonts w:ascii="Times New Roman" w:hAnsi="Times New Roman" w:cs="Times New Roman"/>
        </w:rPr>
      </w:pPr>
      <w:bookmarkStart w:id="70" w:name="_Toc198544578"/>
      <w:bookmarkStart w:id="71" w:name="_Toc115407511"/>
      <w:bookmarkStart w:id="72" w:name="_Toc115413553"/>
      <w:r w:rsidRPr="0071146A">
        <w:rPr>
          <w:rFonts w:ascii="Times New Roman" w:hAnsi="Times New Roman" w:cs="Times New Roman"/>
        </w:rPr>
        <w:t xml:space="preserve">Distribuzione dei </w:t>
      </w:r>
      <w:r w:rsidR="00CD4070">
        <w:rPr>
          <w:rFonts w:ascii="Times New Roman" w:hAnsi="Times New Roman" w:cs="Times New Roman"/>
        </w:rPr>
        <w:t>f</w:t>
      </w:r>
      <w:r w:rsidRPr="0071146A">
        <w:rPr>
          <w:rFonts w:ascii="Times New Roman" w:hAnsi="Times New Roman" w:cs="Times New Roman"/>
        </w:rPr>
        <w:t xml:space="preserve">ondi e </w:t>
      </w:r>
      <w:r w:rsidR="00CD4070">
        <w:rPr>
          <w:rFonts w:ascii="Times New Roman" w:hAnsi="Times New Roman" w:cs="Times New Roman"/>
        </w:rPr>
        <w:t>g</w:t>
      </w:r>
      <w:r w:rsidRPr="0071146A">
        <w:rPr>
          <w:rFonts w:ascii="Times New Roman" w:hAnsi="Times New Roman" w:cs="Times New Roman"/>
        </w:rPr>
        <w:t xml:space="preserve">estione dei </w:t>
      </w:r>
      <w:r w:rsidR="00CD4070">
        <w:rPr>
          <w:rFonts w:ascii="Times New Roman" w:hAnsi="Times New Roman" w:cs="Times New Roman"/>
        </w:rPr>
        <w:t>s</w:t>
      </w:r>
      <w:r w:rsidRPr="0071146A">
        <w:rPr>
          <w:rFonts w:ascii="Times New Roman" w:hAnsi="Times New Roman" w:cs="Times New Roman"/>
        </w:rPr>
        <w:t>ottocontratti</w:t>
      </w:r>
      <w:bookmarkEnd w:id="70"/>
      <w:bookmarkEnd w:id="71"/>
      <w:bookmarkEnd w:id="72"/>
    </w:p>
    <w:p w:rsidR="00CD4DCF" w:rsidRPr="0071146A" w:rsidRDefault="00CD4DCF" w:rsidP="00CD4DCF">
      <w:pPr>
        <w:jc w:val="both"/>
      </w:pPr>
    </w:p>
    <w:p w:rsidR="00CD4DCF" w:rsidRPr="0071146A" w:rsidRDefault="00CD4DCF" w:rsidP="00CD4DCF">
      <w:pPr>
        <w:jc w:val="both"/>
      </w:pPr>
      <w:r w:rsidRPr="0071146A">
        <w:t xml:space="preserve">Nel caso in cui il contratto primario tra INAF e </w:t>
      </w:r>
      <w:proofErr w:type="spellStart"/>
      <w:r w:rsidRPr="0071146A">
        <w:t>contrattore</w:t>
      </w:r>
      <w:proofErr w:type="spellEnd"/>
      <w:r w:rsidRPr="0071146A">
        <w:t xml:space="preserve"> preveda che INAF debba gestire sottocontratti con terze parti, siano essi enti pubblici o privati, occorrerà procedere alla formalizzazione di tale rapporto.</w:t>
      </w:r>
    </w:p>
    <w:p w:rsidR="00CD4DCF" w:rsidRPr="0071146A" w:rsidRDefault="00CD4DCF" w:rsidP="00CD4DCF">
      <w:pPr>
        <w:jc w:val="both"/>
      </w:pPr>
      <w:r w:rsidRPr="0071146A">
        <w:t>Nel caso di Enti Pubblici, data la loro natura, l’affidamento potrà non sottostare alle norme sull’evidenza pubblica.</w:t>
      </w:r>
    </w:p>
    <w:p w:rsidR="00CD4DCF" w:rsidRPr="0071146A" w:rsidRDefault="00CD4DCF" w:rsidP="00CD4DCF">
      <w:pPr>
        <w:jc w:val="both"/>
      </w:pPr>
      <w:r w:rsidRPr="0071146A">
        <w:t>Il rapporto può essere formalizzato preferibilmente attraverso lo schema contrattuale in allegato (All.8)</w:t>
      </w:r>
    </w:p>
    <w:p w:rsidR="00CD4DCF" w:rsidRPr="0071146A" w:rsidRDefault="00CD4DCF" w:rsidP="00CD4DCF">
      <w:pPr>
        <w:jc w:val="both"/>
      </w:pPr>
    </w:p>
    <w:p w:rsidR="00CD4DCF" w:rsidRPr="0071146A" w:rsidRDefault="00CD4DCF" w:rsidP="00CD4DCF">
      <w:pPr>
        <w:jc w:val="both"/>
      </w:pPr>
      <w:r w:rsidRPr="0071146A">
        <w:t xml:space="preserve">Nel caso di società o </w:t>
      </w:r>
      <w:proofErr w:type="spellStart"/>
      <w:r w:rsidRPr="0071146A">
        <w:t>contrattori</w:t>
      </w:r>
      <w:proofErr w:type="spellEnd"/>
      <w:r w:rsidRPr="0071146A">
        <w:t xml:space="preserve"> privati, gli affidamenti devono avvenire nel rispetto delle norme dell’evidenza pubblica.</w:t>
      </w:r>
    </w:p>
    <w:p w:rsidR="00CD4DCF" w:rsidRPr="0071146A" w:rsidRDefault="00CD4DCF" w:rsidP="00CD4DCF">
      <w:pPr>
        <w:jc w:val="both"/>
      </w:pPr>
    </w:p>
    <w:p w:rsidR="00CD4DCF" w:rsidRPr="0071146A" w:rsidRDefault="00CD4DCF" w:rsidP="00CD4DCF">
      <w:pPr>
        <w:jc w:val="both"/>
      </w:pPr>
      <w:r w:rsidRPr="0071146A">
        <w:t>Ulteriori informazioni possono essere richieste all’Ufficio Contratti INAF.</w:t>
      </w:r>
    </w:p>
    <w:p w:rsidR="00CD4DCF" w:rsidRPr="0071146A" w:rsidRDefault="00CD4DCF" w:rsidP="00CD4DCF">
      <w:pPr>
        <w:jc w:val="both"/>
      </w:pPr>
    </w:p>
    <w:p w:rsidR="00CD4DCF" w:rsidRPr="0071146A" w:rsidRDefault="00CD4DCF" w:rsidP="00CD4DCF">
      <w:pPr>
        <w:jc w:val="both"/>
      </w:pPr>
      <w:r w:rsidRPr="0071146A">
        <w:t xml:space="preserve">Per importi fino a 200 </w:t>
      </w:r>
      <w:proofErr w:type="spellStart"/>
      <w:r w:rsidRPr="0071146A">
        <w:t>k€</w:t>
      </w:r>
      <w:proofErr w:type="spellEnd"/>
      <w:r w:rsidRPr="0071146A">
        <w:t xml:space="preserve"> il Direttore della Struttura è autorizzato formalizzare il rapporto.</w:t>
      </w:r>
    </w:p>
    <w:p w:rsidR="00CD4DCF" w:rsidRPr="0071146A" w:rsidRDefault="00CD4DCF" w:rsidP="00CD4DCF">
      <w:pPr>
        <w:jc w:val="both"/>
      </w:pPr>
    </w:p>
    <w:p w:rsidR="00CD4DCF" w:rsidRPr="0071146A" w:rsidRDefault="00CD4DCF" w:rsidP="00CD4DCF">
      <w:pPr>
        <w:jc w:val="both"/>
      </w:pPr>
      <w:r w:rsidRPr="0071146A">
        <w:t xml:space="preserve">Un contratto attivo di importo superiore ai 200 </w:t>
      </w:r>
      <w:proofErr w:type="spellStart"/>
      <w:r w:rsidRPr="0071146A">
        <w:t>k€</w:t>
      </w:r>
      <w:proofErr w:type="spellEnd"/>
      <w:r w:rsidRPr="0071146A">
        <w:t xml:space="preserve"> deve essere invece portato all’approvazione del </w:t>
      </w:r>
      <w:proofErr w:type="spellStart"/>
      <w:r w:rsidRPr="0071146A">
        <w:t>CdA</w:t>
      </w:r>
      <w:proofErr w:type="spellEnd"/>
      <w:r w:rsidRPr="0071146A">
        <w:t xml:space="preserve">, a meno che esso non sia stato già previsto esplicitamente nel contratto primario tra INAF e </w:t>
      </w:r>
      <w:proofErr w:type="spellStart"/>
      <w:r w:rsidRPr="0071146A">
        <w:t>contrattore</w:t>
      </w:r>
      <w:proofErr w:type="spellEnd"/>
      <w:r w:rsidRPr="0071146A">
        <w:t xml:space="preserve">, nel qual caso può essere firmato direttamente dal Direttore del Dipartimento Progetti, che provvede a fornire idonea informativa a Presidente e </w:t>
      </w:r>
      <w:proofErr w:type="spellStart"/>
      <w:r w:rsidRPr="0071146A">
        <w:t>CdA</w:t>
      </w:r>
      <w:proofErr w:type="spellEnd"/>
    </w:p>
    <w:p w:rsidR="00CD4DCF" w:rsidRPr="0071146A" w:rsidRDefault="00CD4DCF" w:rsidP="00CD4DCF">
      <w:pPr>
        <w:jc w:val="both"/>
      </w:pPr>
    </w:p>
    <w:p w:rsidR="00CD4DCF" w:rsidRPr="0071146A" w:rsidRDefault="00CD4DCF" w:rsidP="001D280F">
      <w:pPr>
        <w:pStyle w:val="Titolo1"/>
        <w:rPr>
          <w:rFonts w:ascii="Times New Roman" w:hAnsi="Times New Roman" w:cs="Times New Roman"/>
        </w:rPr>
      </w:pPr>
      <w:bookmarkStart w:id="73" w:name="_Toc196819836"/>
      <w:bookmarkStart w:id="74" w:name="_Toc198544579"/>
      <w:bookmarkStart w:id="75" w:name="_Toc115407512"/>
      <w:bookmarkStart w:id="76" w:name="_Toc115413554"/>
      <w:bookmarkEnd w:id="73"/>
      <w:r w:rsidRPr="0071146A">
        <w:rPr>
          <w:rFonts w:ascii="Times New Roman" w:hAnsi="Times New Roman" w:cs="Times New Roman"/>
        </w:rPr>
        <w:lastRenderedPageBreak/>
        <w:t>IVA</w:t>
      </w:r>
      <w:bookmarkEnd w:id="74"/>
      <w:bookmarkEnd w:id="75"/>
      <w:bookmarkEnd w:id="76"/>
      <w:r w:rsidRPr="0071146A">
        <w:rPr>
          <w:rFonts w:ascii="Times New Roman" w:hAnsi="Times New Roman" w:cs="Times New Roman"/>
        </w:rPr>
        <w:t xml:space="preserve"> </w:t>
      </w:r>
    </w:p>
    <w:p w:rsidR="00CD4DCF" w:rsidRPr="0071146A" w:rsidRDefault="00CD4DCF" w:rsidP="00CD4DCF">
      <w:pPr>
        <w:jc w:val="both"/>
      </w:pPr>
    </w:p>
    <w:p w:rsidR="00CD4DCF" w:rsidRPr="0071146A" w:rsidRDefault="00CD4DCF" w:rsidP="00CD4DCF">
      <w:pPr>
        <w:jc w:val="both"/>
      </w:pPr>
      <w:r w:rsidRPr="0071146A">
        <w:t xml:space="preserve">Per quanto concerne il regime IVA applicabile ai rapporti tra l’ASI e l’INAF, occorre distinguere a seconda della natura dell’attività prevista dalle </w:t>
      </w:r>
      <w:proofErr w:type="spellStart"/>
      <w:r w:rsidRPr="0071146A">
        <w:t>pattuizioni</w:t>
      </w:r>
      <w:proofErr w:type="spellEnd"/>
      <w:r w:rsidRPr="0071146A">
        <w:t xml:space="preserve"> contrattuali.</w:t>
      </w:r>
    </w:p>
    <w:p w:rsidR="00CD4DCF" w:rsidRPr="0071146A" w:rsidRDefault="00CD4DCF" w:rsidP="00CD4DCF">
      <w:pPr>
        <w:jc w:val="both"/>
      </w:pPr>
    </w:p>
    <w:p w:rsidR="00CD4DCF" w:rsidRPr="0071146A" w:rsidRDefault="00CD4DCF" w:rsidP="00CD4DCF">
      <w:pPr>
        <w:jc w:val="both"/>
      </w:pPr>
      <w:r w:rsidRPr="0071146A">
        <w:rPr>
          <w:u w:val="single"/>
        </w:rPr>
        <w:t>Le attività aventi natura istituzionale</w:t>
      </w:r>
      <w:r w:rsidRPr="0071146A">
        <w:t xml:space="preserve"> e volte alla realizzazione di programmi specifici e tecnologici ed applicativi trovano inquadramento principalmente </w:t>
      </w:r>
      <w:r w:rsidRPr="0071146A">
        <w:rPr>
          <w:u w:val="single"/>
        </w:rPr>
        <w:t>nell’Accordo di collaborazione</w:t>
      </w:r>
      <w:r w:rsidRPr="0071146A">
        <w:t xml:space="preserve"> e sono da considerarsi escluse dall’applicazione dell’IVA in via generale per la mancanza del requisito soggettivo (art.4 del DPR 633/72) e, più specificatamente con riguardo ai rapporti che coinvolgono l’ASI, secondo quanto disposto dal secondo periodo del primo comma dell’art. 34 bis del D.L. 02/03/1989, n.69 che stabilisce che “ai fini delle imposte sul reddito e dell’imposta sul valore aggiunto, l’attività di realizzazione di programmi scientifici, tecnologici ed applicativi svolta dall’ASI in attuazione del Piano Aerospaziale Nazionale, non si considera attività commerciale rientrante nell’art. 2195 del codice civile”.</w:t>
      </w:r>
    </w:p>
    <w:p w:rsidR="00CD4DCF" w:rsidRPr="0071146A" w:rsidRDefault="00CD4DCF" w:rsidP="00CD4DCF">
      <w:pPr>
        <w:jc w:val="both"/>
      </w:pPr>
    </w:p>
    <w:p w:rsidR="00CD4DCF" w:rsidRPr="0071146A" w:rsidRDefault="00CD4DCF" w:rsidP="00CD4DCF">
      <w:pPr>
        <w:jc w:val="both"/>
      </w:pPr>
      <w:r w:rsidRPr="0071146A">
        <w:rPr>
          <w:u w:val="single"/>
        </w:rPr>
        <w:t>Le attività aventi natura commerciale</w:t>
      </w:r>
      <w:r w:rsidRPr="0071146A">
        <w:t xml:space="preserve">, regolate a seconda dei casi dal </w:t>
      </w:r>
      <w:r w:rsidRPr="0071146A">
        <w:rPr>
          <w:u w:val="single"/>
        </w:rPr>
        <w:t>Contratto semplificato</w:t>
      </w:r>
      <w:r w:rsidRPr="0071146A">
        <w:t xml:space="preserve"> o dal </w:t>
      </w:r>
      <w:r w:rsidRPr="0071146A">
        <w:rPr>
          <w:u w:val="single"/>
        </w:rPr>
        <w:t>Contratto standard</w:t>
      </w:r>
      <w:r w:rsidRPr="0071146A">
        <w:t xml:space="preserve">, sono assoggettate all’applicazione dell’IVA secondo le disposizioni generali del DPR 633/72 (Testo Unico IVA); per tali attività rileva quale causa di non imponibilità il disposto del primo periodo del primo comma dell’art. 34 bis del D.L. 02/03/1989, n.69, il quale prevede che “le disposizioni dell’art.8 bis, </w:t>
      </w:r>
      <w:proofErr w:type="spellStart"/>
      <w:r w:rsidRPr="0071146A">
        <w:t>I^</w:t>
      </w:r>
      <w:proofErr w:type="spellEnd"/>
      <w:r w:rsidRPr="0071146A">
        <w:t xml:space="preserve"> comma, lettera B), articolo aggiunto al DPR 26/10/1972 n.633, dall’art. 1 del DPR 23/12/1974 n.687, si applicano anche alle cessioni ivi previste effettuate all’ASI”; per effetto di tale disposizione di legge e di successive interpretazioni della normativa in materia, sono non imponibili sia le cessioni di satelliti o parti di esso (si pensi ad esempio alla strumentazione di bordo) sia le prestazioni di servizi strutturalmente collegate alla realizzazione di satelliti o parte di esso (risoluzione dell’Agenzia delle Entrate n. 416114 del 02 ottobre 1986)”.</w:t>
      </w:r>
    </w:p>
    <w:p w:rsidR="00CD4DCF" w:rsidRPr="0071146A" w:rsidRDefault="00CD4DCF" w:rsidP="00CD4DCF">
      <w:pPr>
        <w:jc w:val="both"/>
        <w:rPr>
          <w:b/>
          <w:u w:val="single"/>
        </w:rPr>
      </w:pPr>
      <w:r w:rsidRPr="0071146A">
        <w:rPr>
          <w:u w:val="single"/>
        </w:rPr>
        <w:br w:type="page"/>
      </w:r>
      <w:r w:rsidRPr="0071146A">
        <w:rPr>
          <w:b/>
          <w:u w:val="single"/>
        </w:rPr>
        <w:lastRenderedPageBreak/>
        <w:t>Contatt</w:t>
      </w:r>
      <w:r w:rsidR="00D616CC">
        <w:rPr>
          <w:b/>
          <w:u w:val="single"/>
        </w:rPr>
        <w:t>i</w:t>
      </w:r>
      <w:r w:rsidRPr="0071146A">
        <w:rPr>
          <w:b/>
          <w:u w:val="single"/>
        </w:rPr>
        <w:t>:</w:t>
      </w:r>
    </w:p>
    <w:p w:rsidR="00CD4DCF" w:rsidRPr="0071146A" w:rsidRDefault="00CD4DCF" w:rsidP="00CD4DCF">
      <w:pPr>
        <w:ind w:firstLine="120"/>
      </w:pPr>
    </w:p>
    <w:p w:rsidR="00CD4DCF" w:rsidRPr="0071146A" w:rsidRDefault="00CD4DCF" w:rsidP="00CD4DCF">
      <w:pPr>
        <w:ind w:firstLine="120"/>
      </w:pPr>
    </w:p>
    <w:p w:rsidR="00CD4DCF" w:rsidRPr="0071146A" w:rsidRDefault="00B80D1D" w:rsidP="00CD4DCF">
      <w:pPr>
        <w:ind w:firstLine="120"/>
        <w:rPr>
          <w:b/>
          <w:i/>
        </w:rPr>
      </w:pPr>
      <w:r w:rsidRPr="0071146A">
        <w:rPr>
          <w:b/>
          <w:i/>
        </w:rPr>
        <w:t>Unità O</w:t>
      </w:r>
      <w:r w:rsidR="00CD4DCF" w:rsidRPr="0071146A">
        <w:rPr>
          <w:b/>
          <w:i/>
        </w:rPr>
        <w:t xml:space="preserve">rganizzativa </w:t>
      </w:r>
      <w:r w:rsidRPr="0071146A">
        <w:rPr>
          <w:b/>
          <w:i/>
        </w:rPr>
        <w:t>A</w:t>
      </w:r>
      <w:r w:rsidR="00CD4DCF" w:rsidRPr="0071146A">
        <w:rPr>
          <w:b/>
          <w:i/>
        </w:rPr>
        <w:t xml:space="preserve">ttività </w:t>
      </w:r>
      <w:r w:rsidRPr="0071146A">
        <w:rPr>
          <w:b/>
          <w:i/>
        </w:rPr>
        <w:t>Spaziali</w:t>
      </w:r>
    </w:p>
    <w:p w:rsidR="00CD4DCF" w:rsidRPr="0071146A" w:rsidRDefault="00CD4DCF" w:rsidP="00CD4DCF">
      <w:pPr>
        <w:ind w:firstLine="120"/>
        <w:rPr>
          <w:i/>
          <w:u w:val="single"/>
        </w:rPr>
      </w:pPr>
    </w:p>
    <w:p w:rsidR="00B80D1D" w:rsidRPr="0071146A" w:rsidRDefault="00CD4DCF" w:rsidP="00CD4DCF">
      <w:pPr>
        <w:ind w:firstLine="120"/>
      </w:pPr>
      <w:r w:rsidRPr="0071146A">
        <w:rPr>
          <w:i/>
          <w:u w:val="single"/>
        </w:rPr>
        <w:t>Coordinatore</w:t>
      </w:r>
    </w:p>
    <w:p w:rsidR="00CD4DCF" w:rsidRPr="0071146A" w:rsidRDefault="00B80D1D" w:rsidP="00B80D1D">
      <w:pPr>
        <w:pStyle w:val="Paragrafoelenco"/>
        <w:numPr>
          <w:ilvl w:val="0"/>
          <w:numId w:val="16"/>
        </w:numPr>
      </w:pPr>
      <w:r w:rsidRPr="0071146A">
        <w:t>Roberto della Ceca</w:t>
      </w:r>
      <w:r w:rsidR="00CD4DCF" w:rsidRPr="0071146A">
        <w:t xml:space="preserve"> tel. 0</w:t>
      </w:r>
      <w:r w:rsidRPr="0071146A">
        <w:t>6</w:t>
      </w:r>
      <w:r w:rsidR="00CD4DCF" w:rsidRPr="0071146A">
        <w:t>-</w:t>
      </w:r>
      <w:r w:rsidRPr="0071146A">
        <w:t xml:space="preserve">35533330 – e </w:t>
      </w:r>
      <w:r w:rsidR="00CD4DCF" w:rsidRPr="0071146A">
        <w:t xml:space="preserve">mail: </w:t>
      </w:r>
      <w:r w:rsidRPr="0071146A">
        <w:rPr>
          <w:u w:val="single"/>
        </w:rPr>
        <w:t>dellaceca@inaf.it</w:t>
      </w:r>
    </w:p>
    <w:p w:rsidR="00CD4DCF" w:rsidRPr="0071146A" w:rsidRDefault="00CD4DCF" w:rsidP="00CD4DCF">
      <w:pPr>
        <w:ind w:firstLine="120"/>
      </w:pPr>
    </w:p>
    <w:p w:rsidR="00B80D1D" w:rsidRPr="0071146A" w:rsidRDefault="00CD4DCF" w:rsidP="00CD4DCF">
      <w:pPr>
        <w:ind w:firstLine="120"/>
        <w:rPr>
          <w:i/>
          <w:u w:val="single"/>
        </w:rPr>
      </w:pPr>
      <w:r w:rsidRPr="0071146A">
        <w:rPr>
          <w:i/>
          <w:u w:val="single"/>
        </w:rPr>
        <w:t>Supporto Ingegneristico</w:t>
      </w:r>
    </w:p>
    <w:p w:rsidR="00B80D1D" w:rsidRPr="00D616CC" w:rsidRDefault="00B80D1D" w:rsidP="00B80D1D">
      <w:pPr>
        <w:pStyle w:val="Paragrafoelenco"/>
        <w:numPr>
          <w:ilvl w:val="0"/>
          <w:numId w:val="16"/>
        </w:numPr>
        <w:rPr>
          <w:lang w:val="fr-FR"/>
        </w:rPr>
      </w:pPr>
      <w:r w:rsidRPr="0071146A">
        <w:t xml:space="preserve">Andrea Argan tel. 06-49934187 – e mail: </w:t>
      </w:r>
      <w:r w:rsidR="00D616CC" w:rsidRPr="00D616CC">
        <w:rPr>
          <w:u w:val="single"/>
        </w:rPr>
        <w:t>andrea.argan@iasf-roma.inaf.it</w:t>
      </w:r>
    </w:p>
    <w:p w:rsidR="00D616CC" w:rsidRPr="00D616CC" w:rsidRDefault="00D616CC" w:rsidP="00D616CC">
      <w:pPr>
        <w:pStyle w:val="Paragrafoelenco"/>
        <w:numPr>
          <w:ilvl w:val="0"/>
          <w:numId w:val="16"/>
        </w:numPr>
        <w:rPr>
          <w:lang w:val="fr-FR"/>
        </w:rPr>
      </w:pPr>
      <w:proofErr w:type="spellStart"/>
      <w:r w:rsidRPr="0071146A">
        <w:rPr>
          <w:lang w:val="fr-FR"/>
        </w:rPr>
        <w:t>Giacinto</w:t>
      </w:r>
      <w:proofErr w:type="spellEnd"/>
      <w:r w:rsidRPr="0071146A">
        <w:rPr>
          <w:lang w:val="fr-FR"/>
        </w:rPr>
        <w:t xml:space="preserve"> De Paris tel. 06-35533296 – e mail: </w:t>
      </w:r>
      <w:hyperlink r:id="rId16" w:history="1">
        <w:r w:rsidRPr="0071146A">
          <w:rPr>
            <w:rStyle w:val="Collegamentoipertestuale"/>
            <w:color w:val="auto"/>
            <w:lang w:val="fr-FR"/>
          </w:rPr>
          <w:t>deparis@inaf.it</w:t>
        </w:r>
      </w:hyperlink>
    </w:p>
    <w:p w:rsidR="00CD4DCF" w:rsidRPr="0071146A" w:rsidRDefault="00CD4DCF" w:rsidP="00CD4DCF">
      <w:pPr>
        <w:ind w:firstLine="120"/>
      </w:pPr>
    </w:p>
    <w:p w:rsidR="00B80D1D" w:rsidRPr="0071146A" w:rsidRDefault="00CD4DCF" w:rsidP="00CD4DCF">
      <w:pPr>
        <w:ind w:firstLine="120"/>
        <w:rPr>
          <w:i/>
          <w:u w:val="single"/>
        </w:rPr>
      </w:pPr>
      <w:r w:rsidRPr="0071146A">
        <w:rPr>
          <w:i/>
          <w:u w:val="single"/>
        </w:rPr>
        <w:t>Segreteria tecnica</w:t>
      </w:r>
    </w:p>
    <w:p w:rsidR="00CD4DCF" w:rsidRPr="0071146A" w:rsidRDefault="00CD4DCF" w:rsidP="00B80D1D">
      <w:pPr>
        <w:pStyle w:val="Paragrafoelenco"/>
        <w:numPr>
          <w:ilvl w:val="0"/>
          <w:numId w:val="17"/>
        </w:numPr>
      </w:pPr>
      <w:r w:rsidRPr="0071146A">
        <w:t xml:space="preserve">Marco Santoro tel. 06-35533212 – e mail: </w:t>
      </w:r>
      <w:hyperlink r:id="rId17" w:history="1">
        <w:r w:rsidRPr="0071146A">
          <w:rPr>
            <w:rStyle w:val="Collegamentoipertestuale"/>
            <w:color w:val="auto"/>
          </w:rPr>
          <w:t>santoro@inaf.it</w:t>
        </w:r>
      </w:hyperlink>
    </w:p>
    <w:p w:rsidR="00B80D1D" w:rsidRPr="0071146A" w:rsidRDefault="00B80D1D" w:rsidP="00B80D1D">
      <w:pPr>
        <w:spacing w:before="120"/>
        <w:ind w:left="120"/>
      </w:pPr>
      <w:r w:rsidRPr="0071146A">
        <w:t>Fax</w:t>
      </w:r>
      <w:r w:rsidRPr="0071146A">
        <w:rPr>
          <w:i/>
        </w:rPr>
        <w:t>:</w:t>
      </w:r>
      <w:r w:rsidRPr="0071146A">
        <w:rPr>
          <w:sz w:val="16"/>
          <w:szCs w:val="16"/>
        </w:rPr>
        <w:t xml:space="preserve"> </w:t>
      </w:r>
      <w:r w:rsidRPr="0071146A">
        <w:t>06.35533359</w:t>
      </w:r>
    </w:p>
    <w:p w:rsidR="00B80D1D" w:rsidRPr="0071146A" w:rsidRDefault="00B80D1D" w:rsidP="00CD4DCF">
      <w:pPr>
        <w:ind w:firstLine="120"/>
        <w:rPr>
          <w:b/>
          <w:i/>
        </w:rPr>
      </w:pPr>
    </w:p>
    <w:p w:rsidR="00CD4DCF" w:rsidRPr="0071146A" w:rsidRDefault="00CD4DCF" w:rsidP="00CD4DCF">
      <w:pPr>
        <w:ind w:firstLine="120"/>
        <w:rPr>
          <w:b/>
          <w:i/>
        </w:rPr>
      </w:pPr>
      <w:r w:rsidRPr="0071146A">
        <w:rPr>
          <w:b/>
          <w:i/>
        </w:rPr>
        <w:t xml:space="preserve">Ufficio Supporto Amministrativo Dipartimento Progetti </w:t>
      </w:r>
    </w:p>
    <w:p w:rsidR="00CD4DCF" w:rsidRPr="0071146A" w:rsidRDefault="00CD4DCF" w:rsidP="00CD4DCF">
      <w:pPr>
        <w:ind w:firstLine="120"/>
      </w:pPr>
    </w:p>
    <w:p w:rsidR="00CD4DCF" w:rsidRPr="0071146A" w:rsidRDefault="00CD4DCF" w:rsidP="00B80D1D">
      <w:pPr>
        <w:pStyle w:val="Paragrafoelenco"/>
        <w:numPr>
          <w:ilvl w:val="0"/>
          <w:numId w:val="17"/>
        </w:numPr>
      </w:pPr>
      <w:r w:rsidRPr="0071146A">
        <w:t>Federica Caruso tel. 06-35533362 – e</w:t>
      </w:r>
      <w:r w:rsidR="00B80D1D" w:rsidRPr="0071146A">
        <w:t xml:space="preserve"> </w:t>
      </w:r>
      <w:r w:rsidRPr="0071146A">
        <w:t xml:space="preserve">mail: </w:t>
      </w:r>
      <w:hyperlink r:id="rId18" w:history="1">
        <w:r w:rsidRPr="0071146A">
          <w:rPr>
            <w:rStyle w:val="Collegamentoipertestuale"/>
            <w:color w:val="auto"/>
          </w:rPr>
          <w:t>caruso@inaf.it</w:t>
        </w:r>
      </w:hyperlink>
    </w:p>
    <w:p w:rsidR="00CD4DCF" w:rsidRPr="0071146A" w:rsidRDefault="00CD4DCF" w:rsidP="00CD4DCF">
      <w:pPr>
        <w:spacing w:before="120"/>
        <w:ind w:firstLine="119"/>
      </w:pPr>
      <w:r w:rsidRPr="0071146A">
        <w:t>Fax</w:t>
      </w:r>
      <w:r w:rsidRPr="0071146A">
        <w:rPr>
          <w:i/>
        </w:rPr>
        <w:t>:</w:t>
      </w:r>
      <w:r w:rsidRPr="0071146A">
        <w:rPr>
          <w:sz w:val="16"/>
          <w:szCs w:val="16"/>
        </w:rPr>
        <w:t xml:space="preserve"> </w:t>
      </w:r>
      <w:r w:rsidRPr="0071146A">
        <w:t>06.35533359</w:t>
      </w:r>
    </w:p>
    <w:p w:rsidR="00B80D1D" w:rsidRPr="0071146A" w:rsidRDefault="00B80D1D" w:rsidP="00CD4DCF">
      <w:pPr>
        <w:spacing w:before="120"/>
        <w:ind w:firstLine="119"/>
        <w:rPr>
          <w:b/>
          <w:bCs/>
          <w:i/>
          <w:iCs/>
        </w:rPr>
      </w:pPr>
    </w:p>
    <w:p w:rsidR="00CD4DCF" w:rsidRPr="0071146A" w:rsidRDefault="00CD4DCF" w:rsidP="00CD4DCF">
      <w:pPr>
        <w:spacing w:before="120"/>
        <w:ind w:firstLine="119"/>
        <w:rPr>
          <w:b/>
          <w:bCs/>
          <w:i/>
          <w:iCs/>
        </w:rPr>
      </w:pPr>
      <w:r w:rsidRPr="0071146A">
        <w:rPr>
          <w:b/>
          <w:bCs/>
          <w:i/>
          <w:iCs/>
        </w:rPr>
        <w:t>Segreteria di Presidenza</w:t>
      </w:r>
    </w:p>
    <w:p w:rsidR="00B80D1D" w:rsidRPr="0071146A" w:rsidRDefault="00CD4DCF" w:rsidP="00CD4DCF">
      <w:pPr>
        <w:spacing w:before="120"/>
        <w:ind w:firstLine="119"/>
        <w:rPr>
          <w:i/>
          <w:iCs/>
          <w:u w:val="single"/>
        </w:rPr>
      </w:pPr>
      <w:r w:rsidRPr="0071146A">
        <w:rPr>
          <w:i/>
          <w:iCs/>
          <w:u w:val="single"/>
        </w:rPr>
        <w:t>Responsabile</w:t>
      </w:r>
    </w:p>
    <w:p w:rsidR="00CD4DCF" w:rsidRPr="0071146A" w:rsidRDefault="00CD4DCF" w:rsidP="00B80D1D">
      <w:pPr>
        <w:pStyle w:val="Paragrafoelenco"/>
        <w:numPr>
          <w:ilvl w:val="0"/>
          <w:numId w:val="17"/>
        </w:numPr>
        <w:spacing w:before="120"/>
      </w:pPr>
      <w:r w:rsidRPr="0071146A">
        <w:t xml:space="preserve">Alessandra </w:t>
      </w:r>
      <w:proofErr w:type="spellStart"/>
      <w:r w:rsidRPr="0071146A">
        <w:t>Scaffidi</w:t>
      </w:r>
      <w:proofErr w:type="spellEnd"/>
      <w:r w:rsidRPr="0071146A">
        <w:t xml:space="preserve"> tel. 06-35533310 – e</w:t>
      </w:r>
      <w:r w:rsidR="00B80D1D" w:rsidRPr="0071146A">
        <w:t xml:space="preserve"> </w:t>
      </w:r>
      <w:r w:rsidRPr="0071146A">
        <w:t xml:space="preserve">mail: </w:t>
      </w:r>
      <w:hyperlink r:id="rId19" w:history="1">
        <w:r w:rsidRPr="0071146A">
          <w:rPr>
            <w:rStyle w:val="Collegamentoipertestuale"/>
            <w:color w:val="auto"/>
          </w:rPr>
          <w:t>presidenza@inaf.it</w:t>
        </w:r>
      </w:hyperlink>
    </w:p>
    <w:p w:rsidR="00CD4DCF" w:rsidRPr="0071146A" w:rsidRDefault="00CD4DCF" w:rsidP="00CD4DCF">
      <w:pPr>
        <w:spacing w:before="120"/>
        <w:ind w:firstLine="119"/>
      </w:pPr>
      <w:r w:rsidRPr="0071146A">
        <w:t>Fax</w:t>
      </w:r>
      <w:r w:rsidRPr="0071146A">
        <w:rPr>
          <w:i/>
        </w:rPr>
        <w:t>:</w:t>
      </w:r>
      <w:r w:rsidRPr="0071146A">
        <w:rPr>
          <w:sz w:val="16"/>
          <w:szCs w:val="16"/>
        </w:rPr>
        <w:t xml:space="preserve"> </w:t>
      </w:r>
      <w:r w:rsidRPr="0071146A">
        <w:t>06.35343154</w:t>
      </w:r>
    </w:p>
    <w:p w:rsidR="00CD4DCF" w:rsidRPr="0071146A" w:rsidRDefault="00CD4DCF" w:rsidP="00CD4DCF">
      <w:pPr>
        <w:ind w:firstLine="120"/>
        <w:rPr>
          <w:b/>
          <w:i/>
        </w:rPr>
      </w:pPr>
    </w:p>
    <w:p w:rsidR="00CD4DCF" w:rsidRPr="0071146A" w:rsidRDefault="00CD4DCF" w:rsidP="00CD4DCF">
      <w:pPr>
        <w:ind w:firstLine="120"/>
        <w:rPr>
          <w:highlight w:val="yellow"/>
        </w:rPr>
      </w:pPr>
      <w:r w:rsidRPr="0071146A">
        <w:rPr>
          <w:b/>
          <w:i/>
          <w:highlight w:val="yellow"/>
        </w:rPr>
        <w:t xml:space="preserve">Ufficio Legale: </w:t>
      </w:r>
      <w:r w:rsidRPr="0071146A">
        <w:rPr>
          <w:highlight w:val="yellow"/>
        </w:rPr>
        <w:t xml:space="preserve"> </w:t>
      </w:r>
    </w:p>
    <w:p w:rsidR="00B80D1D" w:rsidRPr="0071146A" w:rsidRDefault="00CD4DCF" w:rsidP="00CD4DCF">
      <w:pPr>
        <w:ind w:firstLine="120"/>
        <w:rPr>
          <w:i/>
          <w:iCs/>
          <w:highlight w:val="yellow"/>
          <w:u w:val="single"/>
        </w:rPr>
      </w:pPr>
      <w:r w:rsidRPr="0071146A">
        <w:rPr>
          <w:i/>
          <w:iCs/>
          <w:highlight w:val="yellow"/>
          <w:u w:val="single"/>
        </w:rPr>
        <w:t>Responsabile</w:t>
      </w:r>
    </w:p>
    <w:p w:rsidR="00CD4DCF" w:rsidRPr="0071146A" w:rsidRDefault="00CD4DCF" w:rsidP="00B80D1D">
      <w:pPr>
        <w:pStyle w:val="Paragrafoelenco"/>
        <w:numPr>
          <w:ilvl w:val="0"/>
          <w:numId w:val="17"/>
        </w:numPr>
        <w:rPr>
          <w:highlight w:val="yellow"/>
        </w:rPr>
      </w:pPr>
      <w:r w:rsidRPr="0071146A">
        <w:rPr>
          <w:highlight w:val="yellow"/>
        </w:rPr>
        <w:t>Aldo Pensa tel. 06-35533241 – e</w:t>
      </w:r>
      <w:r w:rsidR="00B80D1D" w:rsidRPr="0071146A">
        <w:rPr>
          <w:highlight w:val="yellow"/>
        </w:rPr>
        <w:t xml:space="preserve"> </w:t>
      </w:r>
      <w:r w:rsidRPr="0071146A">
        <w:rPr>
          <w:highlight w:val="yellow"/>
        </w:rPr>
        <w:t xml:space="preserve">mail: </w:t>
      </w:r>
      <w:hyperlink r:id="rId20" w:history="1">
        <w:r w:rsidRPr="0071146A">
          <w:rPr>
            <w:rStyle w:val="Collegamentoipertestuale"/>
            <w:color w:val="auto"/>
            <w:highlight w:val="yellow"/>
          </w:rPr>
          <w:t>pensa@inaf.it</w:t>
        </w:r>
      </w:hyperlink>
    </w:p>
    <w:p w:rsidR="00CD4DCF" w:rsidRPr="0071146A" w:rsidRDefault="00CD4DCF" w:rsidP="00CD4DCF">
      <w:pPr>
        <w:spacing w:before="120"/>
        <w:ind w:firstLine="119"/>
      </w:pPr>
      <w:r w:rsidRPr="0071146A">
        <w:rPr>
          <w:highlight w:val="yellow"/>
        </w:rPr>
        <w:t>Fax: 06.35429711</w:t>
      </w:r>
    </w:p>
    <w:p w:rsidR="00CD4DCF" w:rsidRPr="0071146A" w:rsidRDefault="00CD4DCF" w:rsidP="00CD4DCF">
      <w:pPr>
        <w:ind w:firstLine="120"/>
        <w:rPr>
          <w:b/>
          <w:i/>
        </w:rPr>
      </w:pPr>
    </w:p>
    <w:p w:rsidR="00CD4DCF" w:rsidRPr="0071146A" w:rsidRDefault="00CD4DCF" w:rsidP="00CD4DCF">
      <w:pPr>
        <w:ind w:firstLine="120"/>
        <w:rPr>
          <w:b/>
          <w:i/>
        </w:rPr>
      </w:pPr>
      <w:r w:rsidRPr="0071146A">
        <w:rPr>
          <w:b/>
          <w:i/>
        </w:rPr>
        <w:t>Ufficio Bilancio e Contabilità :</w:t>
      </w:r>
    </w:p>
    <w:p w:rsidR="00CD4DCF" w:rsidRPr="0071146A" w:rsidRDefault="00CD4DCF" w:rsidP="00CD4DCF">
      <w:pPr>
        <w:ind w:firstLine="120"/>
      </w:pPr>
    </w:p>
    <w:p w:rsidR="00B80D1D" w:rsidRPr="0071146A" w:rsidRDefault="00CD4DCF" w:rsidP="00CD4DCF">
      <w:pPr>
        <w:ind w:firstLine="120"/>
        <w:rPr>
          <w:i/>
          <w:iCs/>
          <w:u w:val="single"/>
        </w:rPr>
      </w:pPr>
      <w:r w:rsidRPr="0071146A">
        <w:rPr>
          <w:i/>
          <w:iCs/>
          <w:u w:val="single"/>
        </w:rPr>
        <w:t>Coordinatore</w:t>
      </w:r>
    </w:p>
    <w:p w:rsidR="00CD4DCF" w:rsidRPr="0071146A" w:rsidRDefault="00CD4DCF" w:rsidP="00B80D1D">
      <w:pPr>
        <w:pStyle w:val="Paragrafoelenco"/>
        <w:numPr>
          <w:ilvl w:val="0"/>
          <w:numId w:val="17"/>
        </w:numPr>
      </w:pPr>
      <w:r w:rsidRPr="0071146A">
        <w:t>Claudio Vescovo tel.  06.35533270 – e</w:t>
      </w:r>
      <w:r w:rsidR="00B80D1D" w:rsidRPr="0071146A">
        <w:t xml:space="preserve"> </w:t>
      </w:r>
      <w:r w:rsidRPr="0071146A">
        <w:t xml:space="preserve">mail: </w:t>
      </w:r>
      <w:hyperlink r:id="rId21" w:history="1">
        <w:r w:rsidRPr="0071146A">
          <w:rPr>
            <w:rStyle w:val="Collegamentoipertestuale"/>
            <w:color w:val="auto"/>
          </w:rPr>
          <w:t>vescovo@inaf.it</w:t>
        </w:r>
      </w:hyperlink>
    </w:p>
    <w:p w:rsidR="00CD4DCF" w:rsidRPr="0071146A" w:rsidRDefault="00CD4DCF" w:rsidP="00CD4DCF">
      <w:pPr>
        <w:ind w:firstLine="120"/>
      </w:pPr>
      <w:r w:rsidRPr="0071146A">
        <w:t>Fax:</w:t>
      </w:r>
      <w:r w:rsidRPr="0071146A">
        <w:rPr>
          <w:sz w:val="16"/>
          <w:szCs w:val="16"/>
        </w:rPr>
        <w:t xml:space="preserve"> </w:t>
      </w:r>
      <w:r w:rsidRPr="0071146A">
        <w:t>06.35429711</w:t>
      </w:r>
    </w:p>
    <w:p w:rsidR="00CD4DCF" w:rsidRPr="0071146A" w:rsidRDefault="00CD4DCF" w:rsidP="00CD4DCF">
      <w:pPr>
        <w:ind w:firstLine="120"/>
      </w:pPr>
    </w:p>
    <w:p w:rsidR="00CD4DCF" w:rsidRPr="0071146A" w:rsidRDefault="00CD4DCF" w:rsidP="00CD4DCF">
      <w:pPr>
        <w:ind w:firstLine="120"/>
      </w:pPr>
    </w:p>
    <w:p w:rsidR="00CD4DCF" w:rsidRPr="0071146A" w:rsidRDefault="00CD4DCF" w:rsidP="00CD4DCF">
      <w:pPr>
        <w:ind w:firstLine="120"/>
      </w:pPr>
    </w:p>
    <w:p w:rsidR="00CD4DCF" w:rsidRPr="0071146A" w:rsidRDefault="00CD4DCF" w:rsidP="00CD4DCF">
      <w:pPr>
        <w:ind w:firstLine="120"/>
      </w:pPr>
    </w:p>
    <w:p w:rsidR="00CD4DCF" w:rsidRPr="0071146A" w:rsidRDefault="00CD4DCF" w:rsidP="00CD4DCF">
      <w:pPr>
        <w:ind w:firstLine="120"/>
      </w:pPr>
    </w:p>
    <w:sectPr w:rsidR="00CD4DCF" w:rsidRPr="0071146A" w:rsidSect="00CD4DCF">
      <w:footerReference w:type="default" r:id="rId22"/>
      <w:pgSz w:w="11906" w:h="16838"/>
      <w:pgMar w:top="769" w:right="746" w:bottom="1134" w:left="1134" w:header="360"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4C9" w:rsidRDefault="00D164C9">
      <w:r>
        <w:separator/>
      </w:r>
    </w:p>
  </w:endnote>
  <w:endnote w:type="continuationSeparator" w:id="0">
    <w:p w:rsidR="00D164C9" w:rsidRDefault="00D164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60B" w:rsidRDefault="00E6360B" w:rsidP="00CD4DC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E6360B" w:rsidRDefault="00E6360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60B" w:rsidRDefault="00E6360B" w:rsidP="00CD4DC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E5AD2">
      <w:rPr>
        <w:rStyle w:val="Numeropagina"/>
        <w:noProof/>
      </w:rPr>
      <w:t>I</w:t>
    </w:r>
    <w:r>
      <w:rPr>
        <w:rStyle w:val="Numeropagina"/>
      </w:rPr>
      <w:fldChar w:fldCharType="end"/>
    </w:r>
  </w:p>
  <w:p w:rsidR="00E6360B" w:rsidRDefault="00E6360B" w:rsidP="00CD4DCF">
    <w:pPr>
      <w:pStyle w:val="Pidipagina"/>
      <w:jc w:val="right"/>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60B" w:rsidRPr="0071217D" w:rsidRDefault="00E6360B" w:rsidP="00CD4DCF">
    <w:pPr>
      <w:pStyle w:val="Pidipagina"/>
      <w:framePr w:wrap="around" w:vAnchor="text" w:hAnchor="page" w:x="10906" w:y="238"/>
      <w:rPr>
        <w:rStyle w:val="Numeropagina"/>
        <w:b/>
        <w:bCs/>
        <w:sz w:val="22"/>
        <w:szCs w:val="22"/>
      </w:rPr>
    </w:pPr>
    <w:r w:rsidRPr="0071217D">
      <w:rPr>
        <w:rStyle w:val="Numeropagina"/>
        <w:b/>
        <w:bCs/>
        <w:sz w:val="22"/>
        <w:szCs w:val="22"/>
      </w:rPr>
      <w:fldChar w:fldCharType="begin"/>
    </w:r>
    <w:r w:rsidRPr="0071217D">
      <w:rPr>
        <w:rStyle w:val="Numeropagina"/>
        <w:b/>
        <w:bCs/>
        <w:sz w:val="22"/>
        <w:szCs w:val="22"/>
      </w:rPr>
      <w:instrText xml:space="preserve">PAGE  </w:instrText>
    </w:r>
    <w:r w:rsidRPr="0071217D">
      <w:rPr>
        <w:rStyle w:val="Numeropagina"/>
        <w:b/>
        <w:bCs/>
        <w:sz w:val="22"/>
        <w:szCs w:val="22"/>
      </w:rPr>
      <w:fldChar w:fldCharType="separate"/>
    </w:r>
    <w:r w:rsidR="00EE5AD2">
      <w:rPr>
        <w:rStyle w:val="Numeropagina"/>
        <w:b/>
        <w:bCs/>
        <w:noProof/>
        <w:sz w:val="22"/>
        <w:szCs w:val="22"/>
      </w:rPr>
      <w:t>III</w:t>
    </w:r>
    <w:r w:rsidRPr="0071217D">
      <w:rPr>
        <w:rStyle w:val="Numeropagina"/>
        <w:b/>
        <w:bCs/>
        <w:sz w:val="22"/>
        <w:szCs w:val="22"/>
      </w:rPr>
      <w:fldChar w:fldCharType="end"/>
    </w:r>
  </w:p>
  <w:p w:rsidR="00E6360B" w:rsidRPr="00400B16" w:rsidRDefault="00E6360B" w:rsidP="00CD4DCF">
    <w:pPr>
      <w:pStyle w:val="Pidipagina"/>
      <w:rPr>
        <w:b/>
        <w:bCs/>
        <w:lang w:val="nb-NO"/>
      </w:rPr>
    </w:pPr>
    <w:r>
      <w:rPr>
        <w:sz w:val="20"/>
        <w:lang w:val="nb-NO"/>
      </w:rPr>
      <w:br/>
    </w:r>
    <w:r w:rsidRPr="00400B16">
      <w:rPr>
        <w:b/>
        <w:bCs/>
        <w:sz w:val="20"/>
        <w:lang w:val="nb-NO"/>
      </w:rPr>
      <w:br/>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60B" w:rsidRPr="0071217D" w:rsidRDefault="00E6360B" w:rsidP="00CD4DCF">
    <w:pPr>
      <w:pStyle w:val="Pidipagina"/>
      <w:framePr w:wrap="around" w:vAnchor="text" w:hAnchor="page" w:x="11101" w:y="232"/>
      <w:rPr>
        <w:rStyle w:val="Numeropagina"/>
        <w:b/>
        <w:bCs/>
        <w:sz w:val="22"/>
        <w:szCs w:val="22"/>
      </w:rPr>
    </w:pPr>
    <w:r w:rsidRPr="0071217D">
      <w:rPr>
        <w:rStyle w:val="Numeropagina"/>
        <w:b/>
        <w:bCs/>
        <w:sz w:val="22"/>
        <w:szCs w:val="22"/>
      </w:rPr>
      <w:fldChar w:fldCharType="begin"/>
    </w:r>
    <w:r w:rsidRPr="0071217D">
      <w:rPr>
        <w:rStyle w:val="Numeropagina"/>
        <w:b/>
        <w:bCs/>
        <w:sz w:val="22"/>
        <w:szCs w:val="22"/>
      </w:rPr>
      <w:instrText xml:space="preserve">PAGE  </w:instrText>
    </w:r>
    <w:r w:rsidRPr="0071217D">
      <w:rPr>
        <w:rStyle w:val="Numeropagina"/>
        <w:b/>
        <w:bCs/>
        <w:sz w:val="22"/>
        <w:szCs w:val="22"/>
      </w:rPr>
      <w:fldChar w:fldCharType="separate"/>
    </w:r>
    <w:r w:rsidR="00EE5AD2">
      <w:rPr>
        <w:rStyle w:val="Numeropagina"/>
        <w:b/>
        <w:bCs/>
        <w:noProof/>
        <w:sz w:val="22"/>
        <w:szCs w:val="22"/>
      </w:rPr>
      <w:t>1</w:t>
    </w:r>
    <w:r w:rsidRPr="0071217D">
      <w:rPr>
        <w:rStyle w:val="Numeropagina"/>
        <w:b/>
        <w:bCs/>
        <w:sz w:val="22"/>
        <w:szCs w:val="22"/>
      </w:rPr>
      <w:fldChar w:fldCharType="end"/>
    </w:r>
  </w:p>
  <w:p w:rsidR="00E6360B" w:rsidRPr="00400B16" w:rsidRDefault="00E6360B" w:rsidP="00CD4DCF">
    <w:pPr>
      <w:pStyle w:val="Pidipagina"/>
      <w:jc w:val="center"/>
      <w:rPr>
        <w:lang w:val="nb-N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4C9" w:rsidRDefault="00D164C9">
      <w:r>
        <w:separator/>
      </w:r>
    </w:p>
  </w:footnote>
  <w:footnote w:type="continuationSeparator" w:id="0">
    <w:p w:rsidR="00D164C9" w:rsidRDefault="00D164C9">
      <w:r>
        <w:continuationSeparator/>
      </w:r>
    </w:p>
  </w:footnote>
  <w:footnote w:id="1">
    <w:p w:rsidR="00E6360B" w:rsidRPr="00993ACD" w:rsidRDefault="00E6360B" w:rsidP="00CD4DCF">
      <w:pPr>
        <w:pStyle w:val="Testonotaapidipagina"/>
      </w:pPr>
      <w:r>
        <w:rPr>
          <w:rStyle w:val="Rimandonotaapidipagina"/>
        </w:rPr>
        <w:t>1</w:t>
      </w:r>
      <w:r w:rsidRPr="00CB1F30">
        <w:t xml:space="preserve"> Ai sensi dell’art.28 del Codice degli Appalti (</w:t>
      </w:r>
      <w:proofErr w:type="spellStart"/>
      <w:r w:rsidRPr="00CB1F30">
        <w:t>D.Lgs.</w:t>
      </w:r>
      <w:proofErr w:type="spellEnd"/>
      <w:r w:rsidRPr="00CB1F30">
        <w:t xml:space="preserve"> 163/06), per gli appalti di  forniture e servizi l’importo oltre la quale si deve ricorrere alla gara europea è pari a </w:t>
      </w:r>
      <w:r w:rsidRPr="00CB1F30">
        <w:rPr>
          <w:rStyle w:val="Enfasigrassetto"/>
          <w:b w:val="0"/>
        </w:rPr>
        <w:t>€ 211.000</w:t>
      </w:r>
      <w:r w:rsidRPr="00CB1F30">
        <w:t xml:space="preserve"> (IVA esclusa). Per gli appalti di lavori invece la soglia è di </w:t>
      </w:r>
      <w:r w:rsidRPr="00CB1F30">
        <w:rPr>
          <w:rStyle w:val="Enfasigrassetto"/>
          <w:b w:val="0"/>
        </w:rPr>
        <w:t>€ 5.278.000</w:t>
      </w:r>
    </w:p>
  </w:footnote>
  <w:footnote w:id="2">
    <w:p w:rsidR="00E6360B" w:rsidRPr="00F63E1D" w:rsidRDefault="00E6360B" w:rsidP="00CD4DCF">
      <w:pPr>
        <w:pStyle w:val="Testonotaapidipagina"/>
      </w:pPr>
      <w:r>
        <w:rPr>
          <w:rStyle w:val="Rimandonotaapidipagina"/>
        </w:rPr>
        <w:t>2</w:t>
      </w:r>
      <w:r>
        <w:t xml:space="preserve"> </w:t>
      </w:r>
      <w:r w:rsidRPr="00F63E1D">
        <w:t xml:space="preserve"> Una possibile alternativa consiste nell’ ottenere l’accertamento immediato a valle della variazione di bilancio, sulla base della creazione di un fondo di copertura finanziaria, realizzato con opportune trattenute sui contratti attivi (percentuali ridotte), tenendo conto dell’esperienza pregressa.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26A" w:rsidRDefault="00B7226A" w:rsidP="00CD4DCF">
    <w:pPr>
      <w:pStyle w:val="Intestazione"/>
      <w:tabs>
        <w:tab w:val="clear" w:pos="4819"/>
        <w:tab w:val="clear" w:pos="9638"/>
        <w:tab w:val="center" w:pos="7020"/>
      </w:tabs>
      <w:spacing w:after="120"/>
      <w:ind w:left="7020" w:right="-624"/>
      <w:jc w:val="both"/>
      <w:rPr>
        <w:lang w:val="en-GB"/>
      </w:rPr>
    </w:pPr>
  </w:p>
  <w:p w:rsidR="00E6360B" w:rsidRDefault="00E6360B" w:rsidP="00CD4DCF">
    <w:pPr>
      <w:pStyle w:val="Intestazione"/>
      <w:tabs>
        <w:tab w:val="clear" w:pos="4819"/>
        <w:tab w:val="clear" w:pos="9638"/>
        <w:tab w:val="center" w:pos="7020"/>
      </w:tabs>
      <w:spacing w:after="120"/>
      <w:ind w:left="7020" w:right="-624"/>
      <w:jc w:val="both"/>
      <w:rPr>
        <w:lang w:val="en-GB"/>
      </w:rPr>
    </w:pPr>
    <w:r>
      <w:rPr>
        <w:noProof/>
      </w:rPr>
      <w:drawing>
        <wp:anchor distT="0" distB="0" distL="114300" distR="114300" simplePos="0" relativeHeight="251657216" behindDoc="1" locked="0" layoutInCell="1" allowOverlap="0">
          <wp:simplePos x="0" y="0"/>
          <wp:positionH relativeFrom="column">
            <wp:posOffset>3810</wp:posOffset>
          </wp:positionH>
          <wp:positionV relativeFrom="paragraph">
            <wp:posOffset>-85725</wp:posOffset>
          </wp:positionV>
          <wp:extent cx="2400300" cy="723900"/>
          <wp:effectExtent l="1905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00300" cy="723900"/>
                  </a:xfrm>
                  <a:prstGeom prst="rect">
                    <a:avLst/>
                  </a:prstGeom>
                  <a:noFill/>
                  <a:ln w="9525">
                    <a:noFill/>
                    <a:miter lim="800000"/>
                    <a:headEnd/>
                    <a:tailEnd/>
                  </a:ln>
                </pic:spPr>
              </pic:pic>
            </a:graphicData>
          </a:graphic>
        </wp:anchor>
      </w:drawing>
    </w:r>
  </w:p>
  <w:p w:rsidR="00E6360B" w:rsidRDefault="00E6360B" w:rsidP="00CD4DCF">
    <w:pPr>
      <w:pStyle w:val="Intestazione"/>
      <w:tabs>
        <w:tab w:val="clear" w:pos="4819"/>
        <w:tab w:val="clear" w:pos="9638"/>
        <w:tab w:val="center" w:pos="7020"/>
      </w:tabs>
      <w:spacing w:after="120"/>
      <w:ind w:left="7020" w:right="-624"/>
      <w:jc w:val="both"/>
      <w:rPr>
        <w:lang w:val="en-GB"/>
      </w:rPr>
    </w:pPr>
  </w:p>
  <w:p w:rsidR="00E6360B" w:rsidRPr="000B0AC9" w:rsidRDefault="00E6360B" w:rsidP="00CD4DCF">
    <w:pPr>
      <w:pStyle w:val="Intestazione"/>
      <w:tabs>
        <w:tab w:val="clear" w:pos="4819"/>
        <w:tab w:val="clear" w:pos="9638"/>
        <w:tab w:val="center" w:pos="7020"/>
      </w:tabs>
      <w:spacing w:after="120"/>
      <w:ind w:left="7020" w:right="-624"/>
      <w:jc w:val="both"/>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60B" w:rsidRPr="009563AE" w:rsidRDefault="00E6360B" w:rsidP="00CD4DCF">
    <w:pPr>
      <w:pStyle w:val="Intestazione"/>
      <w:tabs>
        <w:tab w:val="clear" w:pos="4819"/>
        <w:tab w:val="clear" w:pos="9638"/>
        <w:tab w:val="center" w:pos="7020"/>
      </w:tabs>
      <w:spacing w:after="120"/>
      <w:ind w:left="7020" w:right="-624"/>
      <w:jc w:val="both"/>
      <w:rPr>
        <w:lang w:val="en-GB"/>
      </w:rPr>
    </w:pPr>
    <w:r>
      <w:rPr>
        <w:noProof/>
      </w:rPr>
      <w:drawing>
        <wp:anchor distT="0" distB="0" distL="114300" distR="114300" simplePos="0" relativeHeight="251658240" behindDoc="1" locked="0" layoutInCell="1" allowOverlap="0">
          <wp:simplePos x="0" y="0"/>
          <wp:positionH relativeFrom="column">
            <wp:posOffset>3810</wp:posOffset>
          </wp:positionH>
          <wp:positionV relativeFrom="paragraph">
            <wp:posOffset>0</wp:posOffset>
          </wp:positionV>
          <wp:extent cx="2400300" cy="723900"/>
          <wp:effectExtent l="1905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400300" cy="723900"/>
                  </a:xfrm>
                  <a:prstGeom prst="rect">
                    <a:avLst/>
                  </a:prstGeom>
                  <a:noFill/>
                  <a:ln w="9525">
                    <a:noFill/>
                    <a:miter lim="800000"/>
                    <a:headEnd/>
                    <a:tailEnd/>
                  </a:ln>
                </pic:spPr>
              </pic:pic>
            </a:graphicData>
          </a:graphic>
        </wp:anchor>
      </w:drawing>
    </w:r>
    <w:proofErr w:type="spellStart"/>
    <w:r w:rsidRPr="009563AE">
      <w:rPr>
        <w:lang w:val="en-GB"/>
      </w:rPr>
      <w:t>Doc.n</w:t>
    </w:r>
    <w:proofErr w:type="spellEnd"/>
    <w:r w:rsidRPr="009563AE">
      <w:rPr>
        <w:lang w:val="en-GB"/>
      </w:rPr>
      <w:t xml:space="preserve">.: </w:t>
    </w:r>
    <w:r>
      <w:rPr>
        <w:lang w:val="en-GB"/>
      </w:rPr>
      <w:t xml:space="preserve"> UOAS-PR-001</w:t>
    </w:r>
    <w:r>
      <w:rPr>
        <w:lang w:val="en-GB"/>
      </w:rPr>
      <w:tab/>
    </w:r>
    <w:r>
      <w:rPr>
        <w:lang w:val="en-GB"/>
      </w:rPr>
      <w:br/>
      <w:t>Rev:  3</w:t>
    </w:r>
    <w:r>
      <w:rPr>
        <w:lang w:val="en-GB"/>
      </w:rPr>
      <w:tab/>
    </w:r>
    <w:r>
      <w:rPr>
        <w:lang w:val="en-GB"/>
      </w:rPr>
      <w:tab/>
    </w:r>
    <w:r>
      <w:rPr>
        <w:lang w:val="en-GB"/>
      </w:rPr>
      <w:br/>
      <w:t>Data: 14</w:t>
    </w:r>
    <w:r w:rsidRPr="009563AE">
      <w:rPr>
        <w:lang w:val="en-GB"/>
      </w:rPr>
      <w:t>.0</w:t>
    </w:r>
    <w:r>
      <w:rPr>
        <w:lang w:val="en-GB"/>
      </w:rPr>
      <w:t>4</w:t>
    </w:r>
    <w:r w:rsidRPr="009563AE">
      <w:rPr>
        <w:lang w:val="en-GB"/>
      </w:rPr>
      <w:t>.20</w:t>
    </w:r>
    <w:r>
      <w:rPr>
        <w:lang w:val="en-GB"/>
      </w:rPr>
      <w:t>11</w:t>
    </w:r>
  </w:p>
  <w:p w:rsidR="00E6360B" w:rsidRPr="000B0AC9" w:rsidRDefault="00E6360B" w:rsidP="00CD4DCF">
    <w:pPr>
      <w:pStyle w:val="Intestazione"/>
      <w:tabs>
        <w:tab w:val="clear" w:pos="4819"/>
        <w:tab w:val="clear" w:pos="9638"/>
        <w:tab w:val="center" w:pos="7020"/>
      </w:tabs>
      <w:spacing w:after="120"/>
      <w:ind w:left="7020" w:right="-624"/>
      <w:jc w:val="both"/>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246FD4E"/>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BE622B"/>
    <w:multiLevelType w:val="hybridMultilevel"/>
    <w:tmpl w:val="B1DAA1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B4A1242"/>
    <w:multiLevelType w:val="hybridMultilevel"/>
    <w:tmpl w:val="9B8A7996"/>
    <w:lvl w:ilvl="0" w:tplc="6D606B2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5FF633E"/>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BC96BD7"/>
    <w:multiLevelType w:val="hybridMultilevel"/>
    <w:tmpl w:val="F38A99EE"/>
    <w:lvl w:ilvl="0" w:tplc="D6B68AC6">
      <w:start w:val="1"/>
      <w:numFmt w:val="bullet"/>
      <w:pStyle w:val="Titolo4"/>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0100A34"/>
    <w:multiLevelType w:val="hybridMultilevel"/>
    <w:tmpl w:val="931C191C"/>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6">
    <w:nsid w:val="3C524DFA"/>
    <w:multiLevelType w:val="hybridMultilevel"/>
    <w:tmpl w:val="3E0A84C6"/>
    <w:lvl w:ilvl="0" w:tplc="0410000F">
      <w:start w:val="1"/>
      <w:numFmt w:val="decimal"/>
      <w:lvlText w:val="%1."/>
      <w:lvlJc w:val="left"/>
      <w:pPr>
        <w:tabs>
          <w:tab w:val="num" w:pos="720"/>
        </w:tabs>
        <w:ind w:left="720" w:hanging="360"/>
      </w:pPr>
      <w:rPr>
        <w:rFonts w:hint="default"/>
      </w:rPr>
    </w:lvl>
    <w:lvl w:ilvl="1" w:tplc="04100013">
      <w:start w:val="1"/>
      <w:numFmt w:val="upperRoman"/>
      <w:lvlText w:val="%2."/>
      <w:lvlJc w:val="right"/>
      <w:pPr>
        <w:tabs>
          <w:tab w:val="num" w:pos="720"/>
        </w:tabs>
        <w:ind w:left="720" w:hanging="180"/>
      </w:pPr>
      <w:rPr>
        <w:rFonts w:hint="default"/>
      </w:rPr>
    </w:lvl>
    <w:lvl w:ilvl="2" w:tplc="134A6632">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3F5B3B0F"/>
    <w:multiLevelType w:val="multilevel"/>
    <w:tmpl w:val="02C6E3E0"/>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0216FCA"/>
    <w:multiLevelType w:val="hybridMultilevel"/>
    <w:tmpl w:val="AB822F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B58282E"/>
    <w:multiLevelType w:val="hybridMultilevel"/>
    <w:tmpl w:val="497CA84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52140C42"/>
    <w:multiLevelType w:val="hybridMultilevel"/>
    <w:tmpl w:val="E4B6C4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43D5DA5"/>
    <w:multiLevelType w:val="hybridMultilevel"/>
    <w:tmpl w:val="B928A22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586E45B3"/>
    <w:multiLevelType w:val="hybridMultilevel"/>
    <w:tmpl w:val="ADAE82C8"/>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3">
    <w:nsid w:val="628377F8"/>
    <w:multiLevelType w:val="multilevel"/>
    <w:tmpl w:val="67989FC2"/>
    <w:lvl w:ilvl="0">
      <w:start w:val="1"/>
      <w:numFmt w:val="decimal"/>
      <w:pStyle w:val="Titolo1"/>
      <w:lvlText w:val="%1"/>
      <w:lvlJc w:val="left"/>
      <w:pPr>
        <w:tabs>
          <w:tab w:val="num" w:pos="432"/>
        </w:tabs>
        <w:ind w:left="432" w:hanging="432"/>
      </w:pPr>
      <w:rPr>
        <w:rFonts w:hint="default"/>
        <w:b/>
        <w:i w:val="0"/>
        <w:strike w:val="0"/>
        <w:dstrike w:val="0"/>
        <w:sz w:val="28"/>
        <w:szCs w:val="28"/>
      </w:rPr>
    </w:lvl>
    <w:lvl w:ilvl="1">
      <w:start w:val="1"/>
      <w:numFmt w:val="decimal"/>
      <w:lvlText w:val="%1.%2"/>
      <w:lvlJc w:val="left"/>
      <w:pPr>
        <w:tabs>
          <w:tab w:val="num" w:pos="576"/>
        </w:tabs>
        <w:ind w:left="576" w:hanging="576"/>
      </w:pPr>
      <w:rPr>
        <w:rFonts w:hint="default"/>
        <w:b/>
        <w:i w:val="0"/>
        <w:sz w:val="24"/>
        <w:szCs w:val="24"/>
      </w:rPr>
    </w:lvl>
    <w:lvl w:ilvl="2">
      <w:start w:val="1"/>
      <w:numFmt w:val="decimal"/>
      <w:pStyle w:val="Titolo3"/>
      <w:lvlText w:val="%1.%2.%3"/>
      <w:lvlJc w:val="left"/>
      <w:pPr>
        <w:tabs>
          <w:tab w:val="num" w:pos="720"/>
        </w:tabs>
        <w:ind w:left="720" w:hanging="720"/>
      </w:pPr>
      <w:rPr>
        <w:rFonts w:ascii="Times New Roman" w:hAnsi="Times New Roman" w:cs="Times New Roman" w:hint="default"/>
        <w:b/>
        <w:i w:val="0"/>
        <w:caps w:val="0"/>
        <w:sz w:val="24"/>
        <w:szCs w:val="24"/>
      </w:rPr>
    </w:lvl>
    <w:lvl w:ilvl="3">
      <w:start w:val="1"/>
      <w:numFmt w:val="decimal"/>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b w:val="0"/>
        <w:i w:val="0"/>
        <w:caps w:val="0"/>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14">
    <w:nsid w:val="66034CE1"/>
    <w:multiLevelType w:val="hybridMultilevel"/>
    <w:tmpl w:val="2138B21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6C745F5B"/>
    <w:multiLevelType w:val="multilevel"/>
    <w:tmpl w:val="BC5A5B68"/>
    <w:styleLink w:val="111111"/>
    <w:lvl w:ilvl="0">
      <w:start w:val="2"/>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6">
    <w:nsid w:val="6D6C0711"/>
    <w:multiLevelType w:val="hybridMultilevel"/>
    <w:tmpl w:val="C3FADD7C"/>
    <w:lvl w:ilvl="0" w:tplc="6D606B2E">
      <w:start w:val="7"/>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6EA751C1"/>
    <w:multiLevelType w:val="hybridMultilevel"/>
    <w:tmpl w:val="3B325DB6"/>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7241071A"/>
    <w:multiLevelType w:val="hybridMultilevel"/>
    <w:tmpl w:val="FFA0618E"/>
    <w:lvl w:ilvl="0" w:tplc="04100001">
      <w:start w:val="1"/>
      <w:numFmt w:val="bullet"/>
      <w:lvlText w:val=""/>
      <w:lvlJc w:val="left"/>
      <w:pPr>
        <w:tabs>
          <w:tab w:val="num" w:pos="720"/>
        </w:tabs>
        <w:ind w:left="720" w:hanging="360"/>
      </w:pPr>
      <w:rPr>
        <w:rFonts w:ascii="Symbol" w:hAnsi="Symbol" w:hint="default"/>
      </w:rPr>
    </w:lvl>
    <w:lvl w:ilvl="1" w:tplc="83E800E0">
      <w:numFmt w:val="bullet"/>
      <w:lvlText w:val="-"/>
      <w:lvlJc w:val="left"/>
      <w:pPr>
        <w:tabs>
          <w:tab w:val="num" w:pos="720"/>
        </w:tabs>
        <w:ind w:left="720" w:hanging="360"/>
      </w:pPr>
      <w:rPr>
        <w:rFonts w:ascii="Times New Roman" w:eastAsia="Times New Roman" w:hAnsi="Times New Roman" w:cs="Times New Roman" w:hint="default"/>
      </w:rPr>
    </w:lvl>
    <w:lvl w:ilvl="2" w:tplc="0410000F">
      <w:start w:val="1"/>
      <w:numFmt w:val="decimal"/>
      <w:lvlText w:val="%3."/>
      <w:lvlJc w:val="left"/>
      <w:pPr>
        <w:tabs>
          <w:tab w:val="num" w:pos="2160"/>
        </w:tabs>
        <w:ind w:left="2160" w:hanging="360"/>
      </w:pPr>
      <w:rPr>
        <w:rFont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76737BE6"/>
    <w:multiLevelType w:val="hybridMultilevel"/>
    <w:tmpl w:val="F8C2ED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8EB134A"/>
    <w:multiLevelType w:val="hybridMultilevel"/>
    <w:tmpl w:val="15C233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FE2575B"/>
    <w:multiLevelType w:val="hybridMultilevel"/>
    <w:tmpl w:val="362EFF2A"/>
    <w:lvl w:ilvl="0" w:tplc="FA60FF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6"/>
  </w:num>
  <w:num w:numId="4">
    <w:abstractNumId w:val="11"/>
  </w:num>
  <w:num w:numId="5">
    <w:abstractNumId w:val="14"/>
  </w:num>
  <w:num w:numId="6">
    <w:abstractNumId w:val="2"/>
  </w:num>
  <w:num w:numId="7">
    <w:abstractNumId w:val="6"/>
  </w:num>
  <w:num w:numId="8">
    <w:abstractNumId w:val="7"/>
  </w:num>
  <w:num w:numId="9">
    <w:abstractNumId w:val="0"/>
  </w:num>
  <w:num w:numId="10">
    <w:abstractNumId w:val="9"/>
  </w:num>
  <w:num w:numId="11">
    <w:abstractNumId w:val="13"/>
  </w:num>
  <w:num w:numId="12">
    <w:abstractNumId w:val="15"/>
  </w:num>
  <w:num w:numId="13">
    <w:abstractNumId w:val="3"/>
  </w:num>
  <w:num w:numId="14">
    <w:abstractNumId w:val="20"/>
  </w:num>
  <w:num w:numId="15">
    <w:abstractNumId w:val="8"/>
  </w:num>
  <w:num w:numId="16">
    <w:abstractNumId w:val="5"/>
  </w:num>
  <w:num w:numId="17">
    <w:abstractNumId w:val="12"/>
  </w:num>
  <w:num w:numId="18">
    <w:abstractNumId w:val="21"/>
  </w:num>
  <w:num w:numId="19">
    <w:abstractNumId w:val="19"/>
  </w:num>
  <w:num w:numId="20">
    <w:abstractNumId w:val="1"/>
  </w:num>
  <w:num w:numId="21">
    <w:abstractNumId w:val="4"/>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noPunctuationKerning/>
  <w:characterSpacingControl w:val="doNotCompress"/>
  <w:hdrShapeDefaults>
    <o:shapedefaults v:ext="edit" spidmax="18434"/>
  </w:hdrShapeDefaults>
  <w:footnotePr>
    <w:footnote w:id="-1"/>
    <w:footnote w:id="0"/>
  </w:footnotePr>
  <w:endnotePr>
    <w:endnote w:id="-1"/>
    <w:endnote w:id="0"/>
  </w:endnotePr>
  <w:compat/>
  <w:rsids>
    <w:rsidRoot w:val="00557A16"/>
    <w:rsid w:val="000056BA"/>
    <w:rsid w:val="00005BE7"/>
    <w:rsid w:val="00066EE2"/>
    <w:rsid w:val="000A3910"/>
    <w:rsid w:val="000A3BE8"/>
    <w:rsid w:val="000F011E"/>
    <w:rsid w:val="00110FE2"/>
    <w:rsid w:val="001A08D8"/>
    <w:rsid w:val="001C4790"/>
    <w:rsid w:val="001D280F"/>
    <w:rsid w:val="001D319C"/>
    <w:rsid w:val="001E4A13"/>
    <w:rsid w:val="001F4E55"/>
    <w:rsid w:val="00202C39"/>
    <w:rsid w:val="002164A2"/>
    <w:rsid w:val="0023652F"/>
    <w:rsid w:val="00280849"/>
    <w:rsid w:val="002925E9"/>
    <w:rsid w:val="002A296D"/>
    <w:rsid w:val="002A7A8F"/>
    <w:rsid w:val="00307D65"/>
    <w:rsid w:val="00317C7E"/>
    <w:rsid w:val="003640D5"/>
    <w:rsid w:val="003659FE"/>
    <w:rsid w:val="00387ABA"/>
    <w:rsid w:val="003F796D"/>
    <w:rsid w:val="00422915"/>
    <w:rsid w:val="00422B92"/>
    <w:rsid w:val="00427AF5"/>
    <w:rsid w:val="0043239F"/>
    <w:rsid w:val="004508C8"/>
    <w:rsid w:val="00461361"/>
    <w:rsid w:val="004806B6"/>
    <w:rsid w:val="004B2943"/>
    <w:rsid w:val="004B4AEC"/>
    <w:rsid w:val="00510190"/>
    <w:rsid w:val="00557A16"/>
    <w:rsid w:val="00564397"/>
    <w:rsid w:val="005703DA"/>
    <w:rsid w:val="00582598"/>
    <w:rsid w:val="005A1D3B"/>
    <w:rsid w:val="005C173E"/>
    <w:rsid w:val="005C6587"/>
    <w:rsid w:val="005F596D"/>
    <w:rsid w:val="00625ACD"/>
    <w:rsid w:val="00653724"/>
    <w:rsid w:val="0065396B"/>
    <w:rsid w:val="007076B3"/>
    <w:rsid w:val="0071146A"/>
    <w:rsid w:val="00724AF9"/>
    <w:rsid w:val="00750507"/>
    <w:rsid w:val="007F285B"/>
    <w:rsid w:val="007F2F74"/>
    <w:rsid w:val="00857761"/>
    <w:rsid w:val="008A065D"/>
    <w:rsid w:val="008A2F5E"/>
    <w:rsid w:val="008B66C0"/>
    <w:rsid w:val="008E09CD"/>
    <w:rsid w:val="00977219"/>
    <w:rsid w:val="00981724"/>
    <w:rsid w:val="00990EBC"/>
    <w:rsid w:val="00996B4A"/>
    <w:rsid w:val="009B2AEC"/>
    <w:rsid w:val="009E38A8"/>
    <w:rsid w:val="009F0329"/>
    <w:rsid w:val="009F4DDF"/>
    <w:rsid w:val="00A277CD"/>
    <w:rsid w:val="00AB4162"/>
    <w:rsid w:val="00AF1C67"/>
    <w:rsid w:val="00B7226A"/>
    <w:rsid w:val="00B80D1D"/>
    <w:rsid w:val="00B9627E"/>
    <w:rsid w:val="00B979D7"/>
    <w:rsid w:val="00C07E64"/>
    <w:rsid w:val="00C12D88"/>
    <w:rsid w:val="00C14E66"/>
    <w:rsid w:val="00C22F9C"/>
    <w:rsid w:val="00C23627"/>
    <w:rsid w:val="00C95D56"/>
    <w:rsid w:val="00CA48A6"/>
    <w:rsid w:val="00CD3E6A"/>
    <w:rsid w:val="00CD4070"/>
    <w:rsid w:val="00CD4DCF"/>
    <w:rsid w:val="00D12A62"/>
    <w:rsid w:val="00D164C9"/>
    <w:rsid w:val="00D22220"/>
    <w:rsid w:val="00D517E4"/>
    <w:rsid w:val="00D616CC"/>
    <w:rsid w:val="00DD0DAB"/>
    <w:rsid w:val="00DE0332"/>
    <w:rsid w:val="00E6360B"/>
    <w:rsid w:val="00E72F40"/>
    <w:rsid w:val="00E76BC4"/>
    <w:rsid w:val="00E7708B"/>
    <w:rsid w:val="00E82A15"/>
    <w:rsid w:val="00ED1798"/>
    <w:rsid w:val="00EE5AD2"/>
    <w:rsid w:val="00EE7082"/>
    <w:rsid w:val="00F51335"/>
    <w:rsid w:val="00F956AC"/>
    <w:rsid w:val="00FA10B4"/>
    <w:rsid w:val="00FB406A"/>
    <w:rsid w:val="00FB6791"/>
    <w:rsid w:val="00FC51D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10190"/>
    <w:rPr>
      <w:sz w:val="24"/>
      <w:szCs w:val="24"/>
    </w:rPr>
  </w:style>
  <w:style w:type="paragraph" w:styleId="Titolo1">
    <w:name w:val="heading 1"/>
    <w:basedOn w:val="Normale"/>
    <w:next w:val="Titolo2"/>
    <w:autoRedefine/>
    <w:qFormat/>
    <w:rsid w:val="004669BF"/>
    <w:pPr>
      <w:keepNext/>
      <w:numPr>
        <w:numId w:val="11"/>
      </w:numPr>
      <w:spacing w:before="240" w:after="60"/>
      <w:outlineLvl w:val="0"/>
    </w:pPr>
    <w:rPr>
      <w:rFonts w:ascii="Arial" w:hAnsi="Arial" w:cs="Arial"/>
      <w:b/>
      <w:bCs/>
      <w:kern w:val="32"/>
      <w:sz w:val="28"/>
      <w:szCs w:val="28"/>
    </w:rPr>
  </w:style>
  <w:style w:type="paragraph" w:styleId="Titolo2">
    <w:name w:val="heading 2"/>
    <w:basedOn w:val="Indice1"/>
    <w:next w:val="Normale"/>
    <w:autoRedefine/>
    <w:qFormat/>
    <w:rsid w:val="005703DA"/>
    <w:pPr>
      <w:keepNext/>
      <w:spacing w:before="240" w:after="60"/>
      <w:ind w:left="0" w:firstLine="0"/>
      <w:jc w:val="both"/>
      <w:outlineLvl w:val="1"/>
    </w:pPr>
    <w:rPr>
      <w:bCs/>
      <w:iCs/>
    </w:rPr>
  </w:style>
  <w:style w:type="paragraph" w:styleId="Titolo3">
    <w:name w:val="heading 3"/>
    <w:basedOn w:val="Normale"/>
    <w:next w:val="Normale"/>
    <w:autoRedefine/>
    <w:qFormat/>
    <w:rsid w:val="00CA48A6"/>
    <w:pPr>
      <w:keepNext/>
      <w:numPr>
        <w:ilvl w:val="2"/>
        <w:numId w:val="11"/>
      </w:numPr>
      <w:spacing w:before="240" w:after="60"/>
      <w:outlineLvl w:val="2"/>
    </w:pPr>
    <w:rPr>
      <w:b/>
      <w:bCs/>
      <w:szCs w:val="22"/>
    </w:rPr>
  </w:style>
  <w:style w:type="paragraph" w:styleId="Titolo4">
    <w:name w:val="heading 4"/>
    <w:basedOn w:val="Normale"/>
    <w:next w:val="Normale"/>
    <w:autoRedefine/>
    <w:qFormat/>
    <w:rsid w:val="00990EBC"/>
    <w:pPr>
      <w:keepNext/>
      <w:numPr>
        <w:numId w:val="21"/>
      </w:numPr>
      <w:spacing w:before="240" w:after="60"/>
      <w:jc w:val="both"/>
      <w:outlineLvl w:val="3"/>
    </w:pPr>
    <w:rPr>
      <w:b/>
      <w:bCs/>
    </w:rPr>
  </w:style>
  <w:style w:type="paragraph" w:styleId="Titolo5">
    <w:name w:val="heading 5"/>
    <w:basedOn w:val="Normale"/>
    <w:next w:val="Normale"/>
    <w:qFormat/>
    <w:rsid w:val="00D62A70"/>
    <w:pPr>
      <w:numPr>
        <w:ilvl w:val="4"/>
        <w:numId w:val="11"/>
      </w:numPr>
      <w:spacing w:before="240" w:after="60"/>
      <w:outlineLvl w:val="4"/>
    </w:pPr>
    <w:rPr>
      <w:b/>
      <w:i/>
      <w:sz w:val="26"/>
      <w:szCs w:val="26"/>
    </w:rPr>
  </w:style>
  <w:style w:type="paragraph" w:styleId="Titolo6">
    <w:name w:val="heading 6"/>
    <w:basedOn w:val="Normale"/>
    <w:next w:val="Normale"/>
    <w:qFormat/>
    <w:rsid w:val="00BE3D06"/>
    <w:pPr>
      <w:numPr>
        <w:ilvl w:val="5"/>
        <w:numId w:val="11"/>
      </w:numPr>
      <w:spacing w:before="240" w:after="60"/>
      <w:outlineLvl w:val="5"/>
    </w:pPr>
    <w:rPr>
      <w:b/>
      <w:bCs/>
      <w:sz w:val="22"/>
      <w:szCs w:val="22"/>
    </w:rPr>
  </w:style>
  <w:style w:type="paragraph" w:styleId="Titolo7">
    <w:name w:val="heading 7"/>
    <w:basedOn w:val="Normale"/>
    <w:next w:val="Normale"/>
    <w:qFormat/>
    <w:rsid w:val="00BE3D06"/>
    <w:pPr>
      <w:numPr>
        <w:ilvl w:val="6"/>
        <w:numId w:val="11"/>
      </w:numPr>
      <w:spacing w:before="240" w:after="60"/>
      <w:outlineLvl w:val="6"/>
    </w:pPr>
  </w:style>
  <w:style w:type="paragraph" w:styleId="Titolo8">
    <w:name w:val="heading 8"/>
    <w:basedOn w:val="Normale"/>
    <w:next w:val="Normale"/>
    <w:qFormat/>
    <w:rsid w:val="00BE3D06"/>
    <w:pPr>
      <w:numPr>
        <w:ilvl w:val="7"/>
        <w:numId w:val="11"/>
      </w:numPr>
      <w:spacing w:before="240" w:after="60"/>
      <w:outlineLvl w:val="7"/>
    </w:pPr>
    <w:rPr>
      <w:i/>
      <w:iCs/>
    </w:rPr>
  </w:style>
  <w:style w:type="paragraph" w:styleId="Titolo9">
    <w:name w:val="heading 9"/>
    <w:basedOn w:val="Normale"/>
    <w:next w:val="Normale"/>
    <w:qFormat/>
    <w:rsid w:val="00BE3D06"/>
    <w:pPr>
      <w:numPr>
        <w:ilvl w:val="8"/>
        <w:numId w:val="1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Titolo112pt">
    <w:name w:val="Stile Titolo 1 + 12 pt"/>
    <w:basedOn w:val="Titolo1"/>
    <w:autoRedefine/>
    <w:rsid w:val="00BE3D06"/>
    <w:pPr>
      <w:numPr>
        <w:numId w:val="0"/>
      </w:numPr>
    </w:pPr>
  </w:style>
  <w:style w:type="paragraph" w:styleId="Testofumetto">
    <w:name w:val="Balloon Text"/>
    <w:basedOn w:val="Normale"/>
    <w:semiHidden/>
    <w:rsid w:val="00985B54"/>
    <w:rPr>
      <w:rFonts w:ascii="Tahoma" w:hAnsi="Tahoma" w:cs="Tahoma"/>
      <w:sz w:val="16"/>
      <w:szCs w:val="16"/>
    </w:rPr>
  </w:style>
  <w:style w:type="paragraph" w:styleId="Didascalia">
    <w:name w:val="caption"/>
    <w:basedOn w:val="Normale"/>
    <w:next w:val="Normale"/>
    <w:qFormat/>
    <w:rsid w:val="00F20640"/>
    <w:rPr>
      <w:b/>
      <w:bCs/>
      <w:sz w:val="20"/>
      <w:szCs w:val="20"/>
    </w:rPr>
  </w:style>
  <w:style w:type="paragraph" w:styleId="Sommario1">
    <w:name w:val="toc 1"/>
    <w:basedOn w:val="Normale"/>
    <w:next w:val="Normale"/>
    <w:autoRedefine/>
    <w:semiHidden/>
    <w:rsid w:val="00CC1E2E"/>
    <w:pPr>
      <w:spacing w:before="120"/>
    </w:pPr>
    <w:rPr>
      <w:b/>
      <w:i/>
    </w:rPr>
  </w:style>
  <w:style w:type="paragraph" w:styleId="Sommario2">
    <w:name w:val="toc 2"/>
    <w:basedOn w:val="Normale"/>
    <w:next w:val="Normale"/>
    <w:autoRedefine/>
    <w:semiHidden/>
    <w:rsid w:val="00990EBC"/>
    <w:pPr>
      <w:tabs>
        <w:tab w:val="left" w:pos="755"/>
        <w:tab w:val="right" w:leader="underscore" w:pos="10016"/>
      </w:tabs>
      <w:spacing w:before="120"/>
      <w:ind w:left="240"/>
    </w:pPr>
    <w:rPr>
      <w:b/>
      <w:noProof/>
      <w:sz w:val="20"/>
      <w:szCs w:val="20"/>
    </w:rPr>
  </w:style>
  <w:style w:type="character" w:styleId="Collegamentoipertestuale">
    <w:name w:val="Hyperlink"/>
    <w:basedOn w:val="Carpredefinitoparagrafo"/>
    <w:rsid w:val="00CC1E2E"/>
    <w:rPr>
      <w:color w:val="0000FF"/>
      <w:u w:val="single"/>
    </w:rPr>
  </w:style>
  <w:style w:type="paragraph" w:styleId="Intestazione">
    <w:name w:val="header"/>
    <w:basedOn w:val="Normale"/>
    <w:rsid w:val="004E38A9"/>
    <w:pPr>
      <w:tabs>
        <w:tab w:val="center" w:pos="4819"/>
        <w:tab w:val="right" w:pos="9638"/>
      </w:tabs>
    </w:pPr>
  </w:style>
  <w:style w:type="paragraph" w:styleId="Pidipagina">
    <w:name w:val="footer"/>
    <w:basedOn w:val="Normale"/>
    <w:rsid w:val="004E38A9"/>
    <w:pPr>
      <w:tabs>
        <w:tab w:val="center" w:pos="4819"/>
        <w:tab w:val="right" w:pos="9638"/>
      </w:tabs>
    </w:pPr>
  </w:style>
  <w:style w:type="character" w:styleId="Numeropagina">
    <w:name w:val="page number"/>
    <w:basedOn w:val="Carpredefinitoparagrafo"/>
    <w:rsid w:val="00F964FE"/>
  </w:style>
  <w:style w:type="paragraph" w:styleId="NormaleWeb">
    <w:name w:val="Normal (Web)"/>
    <w:basedOn w:val="Normale"/>
    <w:rsid w:val="006F736A"/>
    <w:pPr>
      <w:spacing w:before="100" w:beforeAutospacing="1" w:after="100" w:afterAutospacing="1"/>
    </w:pPr>
  </w:style>
  <w:style w:type="paragraph" w:styleId="Sommario3">
    <w:name w:val="toc 3"/>
    <w:basedOn w:val="Normale"/>
    <w:next w:val="Normale"/>
    <w:autoRedefine/>
    <w:semiHidden/>
    <w:rsid w:val="00D34DF7"/>
    <w:pPr>
      <w:ind w:left="480"/>
    </w:pPr>
    <w:rPr>
      <w:sz w:val="20"/>
      <w:szCs w:val="20"/>
    </w:rPr>
  </w:style>
  <w:style w:type="paragraph" w:styleId="Testonormale">
    <w:name w:val="Plain Text"/>
    <w:basedOn w:val="Normale"/>
    <w:rsid w:val="006D3AF0"/>
    <w:rPr>
      <w:rFonts w:ascii="Courier New" w:hAnsi="Courier New" w:cs="Courier New"/>
      <w:sz w:val="20"/>
      <w:szCs w:val="20"/>
    </w:rPr>
  </w:style>
  <w:style w:type="paragraph" w:customStyle="1" w:styleId="TitoloAppendice">
    <w:name w:val="Titolo Appendice"/>
    <w:basedOn w:val="Normale"/>
    <w:next w:val="Testonotaapidipagina"/>
    <w:rsid w:val="00AB399D"/>
    <w:pPr>
      <w:spacing w:before="240" w:after="60"/>
      <w:ind w:firstLine="120"/>
      <w:jc w:val="center"/>
      <w:outlineLvl w:val="0"/>
    </w:pPr>
    <w:rPr>
      <w:rFonts w:ascii="Arial" w:hAnsi="Arial" w:cs="Arial"/>
      <w:b/>
      <w:bCs/>
      <w:i/>
      <w:iCs/>
      <w:kern w:val="28"/>
      <w:sz w:val="48"/>
      <w:szCs w:val="48"/>
      <w:u w:val="single"/>
    </w:rPr>
  </w:style>
  <w:style w:type="paragraph" w:styleId="Testonotaapidipagina">
    <w:name w:val="footnote text"/>
    <w:basedOn w:val="Normale"/>
    <w:semiHidden/>
    <w:rsid w:val="00B96C57"/>
    <w:rPr>
      <w:sz w:val="20"/>
      <w:szCs w:val="20"/>
    </w:rPr>
  </w:style>
  <w:style w:type="paragraph" w:styleId="Indicedellefigure">
    <w:name w:val="table of figures"/>
    <w:basedOn w:val="Normale"/>
    <w:next w:val="Normale"/>
    <w:semiHidden/>
    <w:rsid w:val="000A3AE1"/>
  </w:style>
  <w:style w:type="paragraph" w:styleId="Rientrocorpodeltesto">
    <w:name w:val="Body Text Indent"/>
    <w:aliases w:val="Sommario 4 Carattere,Rientro corpo del testo Carattere Carattere,Sommario 4 Carattere Carattere Carattere,Rientro corpo del testo Carattere Carattere Carattere Carattere,Sommario 4 Carattere Carattere Carattere Carattere Caratter"/>
    <w:basedOn w:val="Normale"/>
    <w:link w:val="Sommario4"/>
    <w:rsid w:val="00995022"/>
    <w:pPr>
      <w:spacing w:after="120"/>
      <w:ind w:left="283"/>
    </w:pPr>
    <w:rPr>
      <w:rFonts w:ascii="Times" w:eastAsia="Times" w:hAnsi="Times"/>
      <w:szCs w:val="20"/>
    </w:rPr>
  </w:style>
  <w:style w:type="paragraph" w:styleId="PreformattatoHTML">
    <w:name w:val="HTML Preformatted"/>
    <w:basedOn w:val="Normale"/>
    <w:rsid w:val="00887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Corpodeltesto">
    <w:name w:val="Body Text"/>
    <w:basedOn w:val="Normale"/>
    <w:link w:val="CorpodeltestoCarattere1"/>
    <w:rsid w:val="00686B4D"/>
    <w:pPr>
      <w:spacing w:after="120"/>
    </w:pPr>
  </w:style>
  <w:style w:type="paragraph" w:styleId="Corpodeltesto2">
    <w:name w:val="Body Text 2"/>
    <w:basedOn w:val="Normale"/>
    <w:rsid w:val="00686B4D"/>
    <w:pPr>
      <w:spacing w:after="120" w:line="480" w:lineRule="auto"/>
    </w:pPr>
  </w:style>
  <w:style w:type="paragraph" w:customStyle="1" w:styleId="NormaleWeb1">
    <w:name w:val="Normale (Web)1"/>
    <w:basedOn w:val="Normale"/>
    <w:rsid w:val="00686B4D"/>
    <w:pPr>
      <w:overflowPunct w:val="0"/>
      <w:autoSpaceDE w:val="0"/>
      <w:autoSpaceDN w:val="0"/>
      <w:adjustRightInd w:val="0"/>
      <w:spacing w:before="100" w:after="100"/>
    </w:pPr>
    <w:rPr>
      <w:rFonts w:ascii="Arial Unicode MS" w:hAnsi="Arial Unicode MS"/>
      <w:szCs w:val="20"/>
    </w:rPr>
  </w:style>
  <w:style w:type="paragraph" w:styleId="Mappadocumento">
    <w:name w:val="Document Map"/>
    <w:basedOn w:val="Normale"/>
    <w:semiHidden/>
    <w:rsid w:val="0073640B"/>
    <w:pPr>
      <w:shd w:val="clear" w:color="auto" w:fill="000080"/>
    </w:pPr>
    <w:rPr>
      <w:rFonts w:ascii="Tahoma" w:hAnsi="Tahoma" w:cs="Tahoma"/>
      <w:sz w:val="20"/>
      <w:szCs w:val="20"/>
    </w:rPr>
  </w:style>
  <w:style w:type="character" w:styleId="Rimandonotaapidipagina">
    <w:name w:val="footnote reference"/>
    <w:basedOn w:val="Carpredefinitoparagrafo"/>
    <w:semiHidden/>
    <w:rsid w:val="00B96C57"/>
    <w:rPr>
      <w:vertAlign w:val="superscript"/>
    </w:rPr>
  </w:style>
  <w:style w:type="character" w:styleId="Enfasigrassetto">
    <w:name w:val="Strong"/>
    <w:basedOn w:val="Carpredefinitoparagrafo"/>
    <w:qFormat/>
    <w:rsid w:val="00993ACD"/>
    <w:rPr>
      <w:b/>
      <w:bCs/>
    </w:rPr>
  </w:style>
  <w:style w:type="character" w:customStyle="1" w:styleId="CorpodeltestoCarattere">
    <w:name w:val="Corpo del testo Carattere"/>
    <w:basedOn w:val="Carpredefinitoparagrafo"/>
    <w:link w:val="Corpodeltesto"/>
    <w:rsid w:val="00621163"/>
    <w:rPr>
      <w:sz w:val="24"/>
      <w:szCs w:val="24"/>
      <w:lang w:val="it-IT"/>
    </w:rPr>
  </w:style>
  <w:style w:type="character" w:customStyle="1" w:styleId="CorpodeltestoCarattere1">
    <w:name w:val="Corpo del testo Carattere1"/>
    <w:basedOn w:val="Carpredefinitoparagrafo"/>
    <w:link w:val="Corpodeltesto"/>
    <w:rsid w:val="00621163"/>
    <w:rPr>
      <w:rFonts w:ascii="Times" w:eastAsia="Times" w:hAnsi="Times"/>
      <w:sz w:val="24"/>
      <w:lang w:val="it-IT"/>
    </w:rPr>
  </w:style>
  <w:style w:type="paragraph" w:styleId="Sommario4">
    <w:name w:val="toc 4"/>
    <w:aliases w:val="Rientro corpo del testo Carattere,Sommario 4 Carattere Carattere,Rientro corpo del testo Carattere Carattere Carattere,Sommario 4 Carattere Carattere Carattere Carattere,Rientro corpo del testo Carattere Carattere Carattere Carattere Caratter"/>
    <w:basedOn w:val="Normale"/>
    <w:next w:val="Normale"/>
    <w:link w:val="Rientrocorpodeltesto"/>
    <w:autoRedefine/>
    <w:semiHidden/>
    <w:rsid w:val="00FC76C8"/>
    <w:pPr>
      <w:ind w:left="720"/>
    </w:pPr>
    <w:rPr>
      <w:sz w:val="20"/>
      <w:szCs w:val="20"/>
    </w:rPr>
  </w:style>
  <w:style w:type="paragraph" w:styleId="Sommario5">
    <w:name w:val="toc 5"/>
    <w:basedOn w:val="Normale"/>
    <w:next w:val="Normale"/>
    <w:autoRedefine/>
    <w:semiHidden/>
    <w:rsid w:val="00FC76C8"/>
    <w:pPr>
      <w:ind w:left="960"/>
    </w:pPr>
    <w:rPr>
      <w:sz w:val="20"/>
      <w:szCs w:val="20"/>
    </w:rPr>
  </w:style>
  <w:style w:type="paragraph" w:styleId="Sommario6">
    <w:name w:val="toc 6"/>
    <w:basedOn w:val="Normale"/>
    <w:next w:val="Normale"/>
    <w:autoRedefine/>
    <w:semiHidden/>
    <w:rsid w:val="00FC76C8"/>
    <w:pPr>
      <w:ind w:left="1200"/>
    </w:pPr>
    <w:rPr>
      <w:sz w:val="20"/>
      <w:szCs w:val="20"/>
    </w:rPr>
  </w:style>
  <w:style w:type="paragraph" w:styleId="Sommario7">
    <w:name w:val="toc 7"/>
    <w:basedOn w:val="Normale"/>
    <w:next w:val="Normale"/>
    <w:autoRedefine/>
    <w:semiHidden/>
    <w:rsid w:val="00FC76C8"/>
    <w:pPr>
      <w:ind w:left="1440"/>
    </w:pPr>
    <w:rPr>
      <w:sz w:val="20"/>
      <w:szCs w:val="20"/>
    </w:rPr>
  </w:style>
  <w:style w:type="paragraph" w:styleId="Sommario8">
    <w:name w:val="toc 8"/>
    <w:basedOn w:val="Normale"/>
    <w:next w:val="Normale"/>
    <w:autoRedefine/>
    <w:semiHidden/>
    <w:rsid w:val="00FC76C8"/>
    <w:pPr>
      <w:ind w:left="1680"/>
    </w:pPr>
    <w:rPr>
      <w:sz w:val="20"/>
      <w:szCs w:val="20"/>
    </w:rPr>
  </w:style>
  <w:style w:type="paragraph" w:styleId="Sommario9">
    <w:name w:val="toc 9"/>
    <w:basedOn w:val="Normale"/>
    <w:next w:val="Normale"/>
    <w:autoRedefine/>
    <w:semiHidden/>
    <w:rsid w:val="00FC76C8"/>
    <w:pPr>
      <w:ind w:left="1920"/>
    </w:pPr>
    <w:rPr>
      <w:sz w:val="20"/>
      <w:szCs w:val="20"/>
    </w:rPr>
  </w:style>
  <w:style w:type="numbering" w:customStyle="1" w:styleId="Style1">
    <w:name w:val="Style1"/>
    <w:rsid w:val="001C391C"/>
    <w:pPr>
      <w:numPr>
        <w:numId w:val="13"/>
      </w:numPr>
    </w:pPr>
  </w:style>
  <w:style w:type="paragraph" w:styleId="Indice3">
    <w:name w:val="index 3"/>
    <w:basedOn w:val="Normale"/>
    <w:next w:val="Normale"/>
    <w:autoRedefine/>
    <w:semiHidden/>
    <w:rsid w:val="004669BF"/>
    <w:pPr>
      <w:ind w:left="720" w:hanging="240"/>
    </w:pPr>
  </w:style>
  <w:style w:type="paragraph" w:styleId="Elenco2">
    <w:name w:val="List 2"/>
    <w:basedOn w:val="Normale"/>
    <w:rsid w:val="004669BF"/>
    <w:pPr>
      <w:ind w:left="566" w:hanging="283"/>
    </w:pPr>
  </w:style>
  <w:style w:type="numbering" w:styleId="111111">
    <w:name w:val="Outline List 2"/>
    <w:basedOn w:val="Nessunelenco"/>
    <w:rsid w:val="001C391C"/>
    <w:pPr>
      <w:numPr>
        <w:numId w:val="12"/>
      </w:numPr>
    </w:pPr>
  </w:style>
  <w:style w:type="paragraph" w:styleId="Indice2">
    <w:name w:val="index 2"/>
    <w:basedOn w:val="Normale"/>
    <w:next w:val="Normale"/>
    <w:autoRedefine/>
    <w:semiHidden/>
    <w:rsid w:val="004669BF"/>
    <w:pPr>
      <w:ind w:left="480" w:hanging="240"/>
    </w:pPr>
  </w:style>
  <w:style w:type="paragraph" w:customStyle="1" w:styleId="NoteLevel2">
    <w:name w:val="Note Level 2"/>
    <w:basedOn w:val="Normale"/>
    <w:rsid w:val="004669BF"/>
    <w:pPr>
      <w:keepNext/>
      <w:numPr>
        <w:ilvl w:val="1"/>
        <w:numId w:val="9"/>
      </w:numPr>
      <w:outlineLvl w:val="1"/>
    </w:pPr>
    <w:rPr>
      <w:rFonts w:ascii="Verdana" w:eastAsia="MS Gothic" w:hAnsi="Verdana"/>
    </w:rPr>
  </w:style>
  <w:style w:type="paragraph" w:styleId="Indice1">
    <w:name w:val="index 1"/>
    <w:basedOn w:val="Normale"/>
    <w:next w:val="Normale"/>
    <w:autoRedefine/>
    <w:semiHidden/>
    <w:rsid w:val="00F850D0"/>
    <w:pPr>
      <w:ind w:left="240" w:hanging="240"/>
    </w:pPr>
  </w:style>
  <w:style w:type="paragraph" w:styleId="Paragrafoelenco">
    <w:name w:val="List Paragraph"/>
    <w:basedOn w:val="Normale"/>
    <w:uiPriority w:val="34"/>
    <w:qFormat/>
    <w:rsid w:val="00C12D8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hyperlink" Target="mailto:caruso@inaf.it" TargetMode="External"/><Relationship Id="rId3" Type="http://schemas.openxmlformats.org/officeDocument/2006/relationships/styles" Target="styles.xml"/><Relationship Id="rId21" Type="http://schemas.openxmlformats.org/officeDocument/2006/relationships/hyperlink" Target="mailto:vescovo@inaf.it"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santoro@inaf.it" TargetMode="External"/><Relationship Id="rId2" Type="http://schemas.openxmlformats.org/officeDocument/2006/relationships/numbering" Target="numbering.xml"/><Relationship Id="rId16" Type="http://schemas.openxmlformats.org/officeDocument/2006/relationships/hyperlink" Target="mailto:deparis@inaf.it" TargetMode="External"/><Relationship Id="rId20" Type="http://schemas.openxmlformats.org/officeDocument/2006/relationships/hyperlink" Target="mailto:pensa@inaf.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naf.it"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presidenza@inaf.i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C701B-1D7B-4808-AD99-D4632F159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23</Pages>
  <Words>7237</Words>
  <Characters>41252</Characters>
  <Application>Microsoft Office Word</Application>
  <DocSecurity>0</DocSecurity>
  <Lines>343</Lines>
  <Paragraphs>96</Paragraphs>
  <ScaleCrop>false</ScaleCrop>
  <HeadingPairs>
    <vt:vector size="2" baseType="variant">
      <vt:variant>
        <vt:lpstr>Titolo</vt:lpstr>
      </vt:variant>
      <vt:variant>
        <vt:i4>1</vt:i4>
      </vt:variant>
    </vt:vector>
  </HeadingPairs>
  <TitlesOfParts>
    <vt:vector size="1" baseType="lpstr">
      <vt:lpstr>ISTRUZIONI PROCEDURALI PER LA GESTIONE CONTRATTI CON AGENZIA SPAZIALE ITALIANA</vt:lpstr>
    </vt:vector>
  </TitlesOfParts>
  <Company/>
  <LinksUpToDate>false</LinksUpToDate>
  <CharactersWithSpaces>48393</CharactersWithSpaces>
  <SharedDoc>false</SharedDoc>
  <HLinks>
    <vt:vector size="48" baseType="variant">
      <vt:variant>
        <vt:i4>3473435</vt:i4>
      </vt:variant>
      <vt:variant>
        <vt:i4>129</vt:i4>
      </vt:variant>
      <vt:variant>
        <vt:i4>0</vt:i4>
      </vt:variant>
      <vt:variant>
        <vt:i4>5</vt:i4>
      </vt:variant>
      <vt:variant>
        <vt:lpwstr>mailto:vescovo@inaf.it</vt:lpwstr>
      </vt:variant>
      <vt:variant>
        <vt:lpwstr/>
      </vt:variant>
      <vt:variant>
        <vt:i4>5177469</vt:i4>
      </vt:variant>
      <vt:variant>
        <vt:i4>126</vt:i4>
      </vt:variant>
      <vt:variant>
        <vt:i4>0</vt:i4>
      </vt:variant>
      <vt:variant>
        <vt:i4>5</vt:i4>
      </vt:variant>
      <vt:variant>
        <vt:lpwstr>mailto:pensa@inaf.it</vt:lpwstr>
      </vt:variant>
      <vt:variant>
        <vt:lpwstr/>
      </vt:variant>
      <vt:variant>
        <vt:i4>2097158</vt:i4>
      </vt:variant>
      <vt:variant>
        <vt:i4>123</vt:i4>
      </vt:variant>
      <vt:variant>
        <vt:i4>0</vt:i4>
      </vt:variant>
      <vt:variant>
        <vt:i4>5</vt:i4>
      </vt:variant>
      <vt:variant>
        <vt:lpwstr>mailto:presidenza@inaf.it</vt:lpwstr>
      </vt:variant>
      <vt:variant>
        <vt:lpwstr/>
      </vt:variant>
      <vt:variant>
        <vt:i4>2162711</vt:i4>
      </vt:variant>
      <vt:variant>
        <vt:i4>120</vt:i4>
      </vt:variant>
      <vt:variant>
        <vt:i4>0</vt:i4>
      </vt:variant>
      <vt:variant>
        <vt:i4>5</vt:i4>
      </vt:variant>
      <vt:variant>
        <vt:lpwstr>mailto:caruso@inaf.it</vt:lpwstr>
      </vt:variant>
      <vt:variant>
        <vt:lpwstr/>
      </vt:variant>
      <vt:variant>
        <vt:i4>2949132</vt:i4>
      </vt:variant>
      <vt:variant>
        <vt:i4>117</vt:i4>
      </vt:variant>
      <vt:variant>
        <vt:i4>0</vt:i4>
      </vt:variant>
      <vt:variant>
        <vt:i4>5</vt:i4>
      </vt:variant>
      <vt:variant>
        <vt:lpwstr>mailto:santoro@inaf.it</vt:lpwstr>
      </vt:variant>
      <vt:variant>
        <vt:lpwstr/>
      </vt:variant>
      <vt:variant>
        <vt:i4>2424838</vt:i4>
      </vt:variant>
      <vt:variant>
        <vt:i4>114</vt:i4>
      </vt:variant>
      <vt:variant>
        <vt:i4>0</vt:i4>
      </vt:variant>
      <vt:variant>
        <vt:i4>5</vt:i4>
      </vt:variant>
      <vt:variant>
        <vt:lpwstr>mailto:deparis@inaf.it</vt:lpwstr>
      </vt:variant>
      <vt:variant>
        <vt:lpwstr/>
      </vt:variant>
      <vt:variant>
        <vt:i4>655457</vt:i4>
      </vt:variant>
      <vt:variant>
        <vt:i4>111</vt:i4>
      </vt:variant>
      <vt:variant>
        <vt:i4>0</vt:i4>
      </vt:variant>
      <vt:variant>
        <vt:i4>5</vt:i4>
      </vt:variant>
      <vt:variant>
        <vt:lpwstr>mailto:malaguti@iasfbo.inaf.it</vt:lpwstr>
      </vt:variant>
      <vt:variant>
        <vt:lpwstr/>
      </vt:variant>
      <vt:variant>
        <vt:i4>2949132</vt:i4>
      </vt:variant>
      <vt:variant>
        <vt:i4>108</vt:i4>
      </vt:variant>
      <vt:variant>
        <vt:i4>0</vt:i4>
      </vt:variant>
      <vt:variant>
        <vt:i4>5</vt:i4>
      </vt:variant>
      <vt:variant>
        <vt:lpwstr>mailto:santoro@inaf.it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ISTRUZIONI PROCEDURALI PER LA GESTIONE CONTRATTI CON AGENZIA SPAZIALE ITALIANA</dc:title>
  <dc:subject/>
  <dc:creator> vettolani</dc:creator>
  <cp:keywords/>
  <dc:description/>
  <cp:lastModifiedBy>Inaf</cp:lastModifiedBy>
  <cp:revision>42</cp:revision>
  <cp:lastPrinted>2011-09-21T14:58:00Z</cp:lastPrinted>
  <dcterms:created xsi:type="dcterms:W3CDTF">2011-04-13T07:38:00Z</dcterms:created>
  <dcterms:modified xsi:type="dcterms:W3CDTF">2011-09-21T15:02:00Z</dcterms:modified>
</cp:coreProperties>
</file>